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A546" w14:textId="6E8B21E8" w:rsidR="007D65A5" w:rsidRPr="007D65A5" w:rsidRDefault="007D65A5" w:rsidP="007D65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A5">
        <w:rPr>
          <w:rFonts w:ascii="Times New Roman" w:hAnsi="Times New Roman" w:cs="Times New Roman"/>
          <w:sz w:val="28"/>
          <w:szCs w:val="28"/>
        </w:rPr>
        <w:t xml:space="preserve">Таблица 2. </w:t>
      </w:r>
      <w:r>
        <w:rPr>
          <w:rFonts w:ascii="Times New Roman" w:hAnsi="Times New Roman" w:cs="Times New Roman"/>
          <w:sz w:val="28"/>
          <w:szCs w:val="28"/>
        </w:rPr>
        <w:t>Частоты</w:t>
      </w:r>
      <w:r w:rsidRPr="007D65A5">
        <w:rPr>
          <w:rFonts w:ascii="Times New Roman" w:hAnsi="Times New Roman" w:cs="Times New Roman"/>
          <w:sz w:val="28"/>
          <w:szCs w:val="28"/>
        </w:rPr>
        <w:t xml:space="preserve"> гаплотипов HLA-DRB1-DQA1-DQB1 у пациентов с атопическим дерматитом и сопутствующим </w:t>
      </w:r>
      <w:proofErr w:type="spellStart"/>
      <w:r w:rsidRPr="007D65A5">
        <w:rPr>
          <w:rFonts w:ascii="Times New Roman" w:hAnsi="Times New Roman" w:cs="Times New Roman"/>
          <w:sz w:val="28"/>
          <w:szCs w:val="28"/>
        </w:rPr>
        <w:t>персистирующим</w:t>
      </w:r>
      <w:proofErr w:type="spellEnd"/>
      <w:r w:rsidRPr="007D65A5">
        <w:rPr>
          <w:rFonts w:ascii="Times New Roman" w:hAnsi="Times New Roman" w:cs="Times New Roman"/>
          <w:sz w:val="28"/>
          <w:szCs w:val="28"/>
        </w:rPr>
        <w:t xml:space="preserve"> аллергическим ринитом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65A5">
        <w:rPr>
          <w:rFonts w:ascii="Times New Roman" w:hAnsi="Times New Roman" w:cs="Times New Roman"/>
          <w:sz w:val="28"/>
          <w:szCs w:val="28"/>
        </w:rPr>
        <w:t xml:space="preserve">у больных с самостоятельным </w:t>
      </w:r>
      <w:proofErr w:type="spellStart"/>
      <w:r w:rsidRPr="007D65A5">
        <w:rPr>
          <w:rFonts w:ascii="Times New Roman" w:hAnsi="Times New Roman" w:cs="Times New Roman"/>
          <w:sz w:val="28"/>
          <w:szCs w:val="28"/>
        </w:rPr>
        <w:t>персистирующим</w:t>
      </w:r>
      <w:proofErr w:type="spellEnd"/>
      <w:r w:rsidRPr="007D65A5">
        <w:rPr>
          <w:rFonts w:ascii="Times New Roman" w:hAnsi="Times New Roman" w:cs="Times New Roman"/>
          <w:sz w:val="28"/>
          <w:szCs w:val="28"/>
        </w:rPr>
        <w:t xml:space="preserve"> аллергическим ринитом</w:t>
      </w:r>
      <w:r>
        <w:rPr>
          <w:rFonts w:ascii="Times New Roman" w:hAnsi="Times New Roman" w:cs="Times New Roman"/>
          <w:sz w:val="28"/>
          <w:szCs w:val="28"/>
        </w:rPr>
        <w:t xml:space="preserve"> и у </w:t>
      </w:r>
      <w:r w:rsidRPr="007D65A5">
        <w:rPr>
          <w:rFonts w:ascii="Times New Roman" w:hAnsi="Times New Roman" w:cs="Times New Roman"/>
          <w:sz w:val="28"/>
          <w:szCs w:val="28"/>
        </w:rPr>
        <w:t>здоровы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D65A5">
        <w:rPr>
          <w:rFonts w:ascii="Times New Roman" w:hAnsi="Times New Roman" w:cs="Times New Roman"/>
          <w:sz w:val="28"/>
          <w:szCs w:val="28"/>
        </w:rPr>
        <w:t xml:space="preserve"> люд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14:paraId="62BE16D0" w14:textId="6A794D5C" w:rsidR="007D65A5" w:rsidRPr="007D65A5" w:rsidRDefault="007D65A5" w:rsidP="007D65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65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Table 2.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Frequencies</w:t>
      </w:r>
      <w:r w:rsidRPr="007D65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of HLA-DRB1-DQA1-DQB1 haplotypes in patients with atopic dermatitis with concomitant persistent allergic rhinitis</w:t>
      </w:r>
      <w:r w:rsidR="00935E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D65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 patients with persistent allergic rhinitis</w:t>
      </w:r>
      <w:r w:rsidR="00935E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and in </w:t>
      </w:r>
      <w:r w:rsidRPr="007D65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healthy individuals</w:t>
      </w:r>
    </w:p>
    <w:tbl>
      <w:tblPr>
        <w:tblW w:w="962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2696"/>
        <w:gridCol w:w="1980"/>
        <w:gridCol w:w="1440"/>
        <w:gridCol w:w="1260"/>
        <w:gridCol w:w="810"/>
        <w:gridCol w:w="720"/>
        <w:gridCol w:w="720"/>
      </w:tblGrid>
      <w:tr w:rsidR="007D65A5" w:rsidRPr="007D65A5" w14:paraId="5A0F6CAB" w14:textId="77777777" w:rsidTr="00907F51">
        <w:trPr>
          <w:trHeight w:val="562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2619" w14:textId="77777777" w:rsidR="007D65A5" w:rsidRPr="007D65A5" w:rsidRDefault="007D65A5" w:rsidP="00907F51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Гаплотипы</w:t>
            </w: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HLA-DRB1-DQA1-DQB1 </w:t>
            </w:r>
          </w:p>
          <w:p w14:paraId="4F885337" w14:textId="77777777" w:rsidR="007D65A5" w:rsidRPr="007D65A5" w:rsidRDefault="007D65A5" w:rsidP="00907F51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7D65A5">
              <w:rPr>
                <w:rFonts w:ascii="Times New Roman" w:hAnsi="Times New Roman" w:cs="Times New Roman"/>
                <w:color w:val="000000" w:themeColor="text1"/>
                <w:lang w:val="en-US"/>
              </w:rPr>
              <w:t>Haplotypes HLA-DRB1-DQA1-DQB1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D3F6B" w14:textId="77777777" w:rsidR="007D65A5" w:rsidRPr="007D65A5" w:rsidRDefault="007D65A5" w:rsidP="00907F51">
            <w:pPr>
              <w:spacing w:after="0" w:line="480" w:lineRule="auto"/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D65A5">
              <w:rPr>
                <w:rFonts w:ascii="Times New Roman" w:hAnsi="Times New Roman" w:cs="Times New Roman"/>
                <w:color w:val="000000" w:themeColor="text1"/>
              </w:rPr>
              <w:t>Частота</w:t>
            </w:r>
            <w:r w:rsidRPr="007D65A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HLA-</w:t>
            </w:r>
            <w:r w:rsidRPr="007D65A5">
              <w:rPr>
                <w:rFonts w:ascii="Times New Roman" w:hAnsi="Times New Roman" w:cs="Times New Roman"/>
                <w:color w:val="000000" w:themeColor="text1"/>
              </w:rPr>
              <w:t>гаплотипов</w:t>
            </w:r>
          </w:p>
          <w:p w14:paraId="17A6CEEE" w14:textId="77777777" w:rsidR="007D65A5" w:rsidRPr="007D65A5" w:rsidRDefault="007D65A5" w:rsidP="00907F51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7D65A5">
              <w:rPr>
                <w:rFonts w:ascii="Times New Roman" w:hAnsi="Times New Roman" w:cs="Times New Roman"/>
                <w:color w:val="000000" w:themeColor="text1"/>
                <w:lang w:val="en-US"/>
              </w:rPr>
              <w:t>Frequency of HLA haplotypes, %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D38E1" w14:textId="77777777" w:rsidR="007D65A5" w:rsidRPr="007D65A5" w:rsidRDefault="007D65A5" w:rsidP="00907F51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C0754" w14:textId="77777777" w:rsidR="007D65A5" w:rsidRPr="007D65A5" w:rsidRDefault="007D65A5" w:rsidP="00907F51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RR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1D119" w14:textId="77777777" w:rsidR="007D65A5" w:rsidRPr="007D65A5" w:rsidRDefault="007D65A5" w:rsidP="00907F51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OR</w:t>
            </w:r>
          </w:p>
        </w:tc>
      </w:tr>
      <w:tr w:rsidR="007D65A5" w:rsidRPr="007D65A5" w14:paraId="2D4BC8CE" w14:textId="77777777" w:rsidTr="007D65A5">
        <w:trPr>
          <w:trHeight w:val="1673"/>
        </w:trPr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CBFE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68A04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Атопический дерматит и </w:t>
            </w:r>
            <w:proofErr w:type="spellStart"/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персистирующий</w:t>
            </w:r>
            <w:proofErr w:type="spellEnd"/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ринит </w:t>
            </w:r>
          </w:p>
          <w:p w14:paraId="5329A4E0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hAnsi="Times New Roman" w:cs="Times New Roman"/>
                <w:color w:val="000000" w:themeColor="text1"/>
                <w:lang w:val="en-US"/>
              </w:rPr>
              <w:t>Atopic</w:t>
            </w:r>
            <w:r w:rsidRPr="007D65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65A5">
              <w:rPr>
                <w:rFonts w:ascii="Times New Roman" w:hAnsi="Times New Roman" w:cs="Times New Roman"/>
                <w:color w:val="000000" w:themeColor="text1"/>
                <w:lang w:val="en-US"/>
              </w:rPr>
              <w:t>dermatitis</w:t>
            </w:r>
            <w:r w:rsidRPr="007D65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65A5">
              <w:rPr>
                <w:rFonts w:ascii="Times New Roman" w:hAnsi="Times New Roman" w:cs="Times New Roman"/>
                <w:color w:val="000000" w:themeColor="text1"/>
                <w:lang w:val="en-US"/>
              </w:rPr>
              <w:t>with</w:t>
            </w:r>
            <w:r w:rsidRPr="007D65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65A5">
              <w:rPr>
                <w:rFonts w:ascii="Times New Roman" w:hAnsi="Times New Roman" w:cs="Times New Roman"/>
                <w:color w:val="000000" w:themeColor="text1"/>
                <w:lang w:val="en-US"/>
              </w:rPr>
              <w:t>persistent</w:t>
            </w:r>
            <w:r w:rsidRPr="007D65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65A5">
              <w:rPr>
                <w:rFonts w:ascii="Times New Roman" w:hAnsi="Times New Roman" w:cs="Times New Roman"/>
                <w:color w:val="000000" w:themeColor="text1"/>
                <w:lang w:val="en-US"/>
              </w:rPr>
              <w:t>allergic</w:t>
            </w:r>
            <w:r w:rsidRPr="007D65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65A5">
              <w:rPr>
                <w:rFonts w:ascii="Times New Roman" w:hAnsi="Times New Roman" w:cs="Times New Roman"/>
                <w:color w:val="000000" w:themeColor="text1"/>
                <w:lang w:val="en-US"/>
              </w:rPr>
              <w:t>rhinitis</w:t>
            </w: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</w:t>
            </w: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n</w:t>
            </w: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=25)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71504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proofErr w:type="spellStart"/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Персистирующий</w:t>
            </w:r>
            <w:proofErr w:type="spellEnd"/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</w:t>
            </w: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ринит</w:t>
            </w: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</w:t>
            </w:r>
            <w:r w:rsidRPr="007D65A5">
              <w:rPr>
                <w:rFonts w:ascii="Times New Roman" w:hAnsi="Times New Roman" w:cs="Times New Roman"/>
                <w:color w:val="000000" w:themeColor="text1"/>
                <w:lang w:val="en-US"/>
              </w:rPr>
              <w:t>Persistent allergic rhinitis</w:t>
            </w: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(n=25)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2D05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Здоровые</w:t>
            </w:r>
          </w:p>
          <w:p w14:paraId="3171E851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Healthy</w:t>
            </w: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(</w:t>
            </w: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n=317</w:t>
            </w: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3A8C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05DF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FCF9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D65A5" w:rsidRPr="007D65A5" w14:paraId="62864248" w14:textId="77777777" w:rsidTr="007D65A5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35356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DRB1*01-DQA1*01:01-DQB1*05:01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F58A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44</w:t>
            </w:r>
            <w:r w:rsidRPr="007D65A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88D2B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82E4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21,1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1741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&lt;0,05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FBD2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2,66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6DA6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2,9</w:t>
            </w:r>
          </w:p>
        </w:tc>
      </w:tr>
      <w:tr w:rsidR="007D65A5" w:rsidRPr="007D65A5" w14:paraId="33E34E42" w14:textId="77777777" w:rsidTr="007D65A5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C136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DRB1*03-DQA1*05:01-DQB1*02:01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1487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7D65A5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45B4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</w:t>
            </w: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C8E2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15,1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4C4E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&gt;0,05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541A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6EBE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7D65A5" w:rsidRPr="007D65A5" w14:paraId="476BB0DB" w14:textId="77777777" w:rsidTr="007D65A5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0EA6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DRB1*04-DQA1*03:01-DQB1*03:02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B386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7D65A5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DE84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48B2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86DE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&gt;0,05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C0F2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FD00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7D65A5" w:rsidRPr="007D65A5" w14:paraId="3A9C0EA9" w14:textId="77777777" w:rsidTr="007D65A5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A2D2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DRB1*07-DQA1*02:01-DQB1*02:01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FCED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</w:t>
            </w:r>
            <w:r w:rsidRPr="007D65A5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9D122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</w:t>
            </w: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F8AC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8094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&gt;0,05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7A0B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E564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7D65A5" w:rsidRPr="007D65A5" w14:paraId="27745240" w14:textId="77777777" w:rsidTr="007D65A5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415D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lastRenderedPageBreak/>
              <w:t>DRB1*07-DQA1*02:01-DQB1*03:03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49B4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Pr="007D65A5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34BB8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96B4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11,4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4E75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&gt;0,05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BAE4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953F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7D65A5" w:rsidRPr="007D65A5" w14:paraId="17704124" w14:textId="77777777" w:rsidTr="007D65A5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3C37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DRB1*08-DQA1*04:01-DQB1*04:01/*0402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D116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7D65A5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0214B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0E18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6C03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&gt;0,05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78E5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BFCE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7D65A5" w:rsidRPr="007D65A5" w14:paraId="358BA423" w14:textId="77777777" w:rsidTr="007D65A5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CCEE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DRB1*09-DQA1*03:01-DQB1*03:03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B1E8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7D65A5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FD41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76A3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24C2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&gt;0,05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DC46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534D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7D65A5" w:rsidRPr="007D65A5" w14:paraId="43661E20" w14:textId="77777777" w:rsidTr="007D65A5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B399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DRB1*11-DQA1*05:01-DQB1*03:01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C91A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Pr="007D65A5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1C016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FD70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15,1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6550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&gt;0,05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8DAC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E7A3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7D65A5" w:rsidRPr="007D65A5" w14:paraId="4576031A" w14:textId="77777777" w:rsidTr="007D65A5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7729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DRB1*12-DQA1*05:01-DQB1*03:01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28F3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5CFEF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7D65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16</w:t>
            </w:r>
            <w:r w:rsidRPr="007D65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05F9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0EEE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&lt;0,05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827A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4,46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36C6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5,85</w:t>
            </w:r>
          </w:p>
        </w:tc>
      </w:tr>
      <w:tr w:rsidR="007D65A5" w:rsidRPr="007D65A5" w14:paraId="17CDFB57" w14:textId="77777777" w:rsidTr="007D65A5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C69F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DRB1*13-DQA1*01:03-DQB1*06:02-8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BB38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Pr="007D65A5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43E0B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F8A5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BCB2C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&gt;0,05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5324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652C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7D65A5" w:rsidRPr="007D65A5" w14:paraId="552EA3AB" w14:textId="77777777" w:rsidTr="007D65A5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EE7A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DRB1*15-DQA1*01:02-DQB1*06:02-8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AF29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</w:t>
            </w:r>
            <w:r w:rsidRPr="007D65A5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8A6DD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7D65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48</w:t>
            </w:r>
            <w:r w:rsidRPr="007D65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467F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B6AA6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&lt;0,05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74D73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2,62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2B3E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2,90</w:t>
            </w:r>
          </w:p>
        </w:tc>
      </w:tr>
      <w:tr w:rsidR="007D65A5" w:rsidRPr="007D65A5" w14:paraId="621F656E" w14:textId="77777777" w:rsidTr="007D65A5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AF29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DRB1*16-DQA1*01:02-DQB1*05:02/*0504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A225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62EA5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5B8A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90AD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&gt;0,05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2AFE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2C90" w14:textId="77777777" w:rsidR="007D65A5" w:rsidRPr="007D65A5" w:rsidRDefault="007D65A5" w:rsidP="007D65A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65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</w:tbl>
    <w:p w14:paraId="409515C4" w14:textId="77777777" w:rsidR="007D65A5" w:rsidRDefault="007D65A5"/>
    <w:sectPr w:rsidR="007D65A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A5"/>
    <w:rsid w:val="002437C2"/>
    <w:rsid w:val="007D65A5"/>
    <w:rsid w:val="00907F51"/>
    <w:rsid w:val="0093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CEB032F"/>
  <w15:chartTrackingRefBased/>
  <w15:docId w15:val="{77F2A9C5-6468-EB44-8C9A-1E39FC39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5A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D6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u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ru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ru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6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6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65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65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65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65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65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65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6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S"/>
    </w:rPr>
  </w:style>
  <w:style w:type="character" w:customStyle="1" w:styleId="a4">
    <w:name w:val="Заголовок Знак"/>
    <w:basedOn w:val="a0"/>
    <w:link w:val="a3"/>
    <w:uiPriority w:val="10"/>
    <w:rsid w:val="007D6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US"/>
    </w:rPr>
  </w:style>
  <w:style w:type="character" w:customStyle="1" w:styleId="a6">
    <w:name w:val="Подзаголовок Знак"/>
    <w:basedOn w:val="a0"/>
    <w:link w:val="a5"/>
    <w:uiPriority w:val="11"/>
    <w:rsid w:val="007D6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65A5"/>
    <w:pPr>
      <w:spacing w:before="160"/>
      <w:jc w:val="center"/>
    </w:pPr>
    <w:rPr>
      <w:i/>
      <w:iCs/>
      <w:color w:val="404040" w:themeColor="text1" w:themeTint="BF"/>
      <w:lang w:val="ru-US"/>
    </w:rPr>
  </w:style>
  <w:style w:type="character" w:customStyle="1" w:styleId="22">
    <w:name w:val="Цитата 2 Знак"/>
    <w:basedOn w:val="a0"/>
    <w:link w:val="21"/>
    <w:uiPriority w:val="29"/>
    <w:rsid w:val="007D65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65A5"/>
    <w:pPr>
      <w:ind w:left="720"/>
      <w:contextualSpacing/>
    </w:pPr>
    <w:rPr>
      <w:lang w:val="ru-US"/>
    </w:rPr>
  </w:style>
  <w:style w:type="character" w:styleId="a8">
    <w:name w:val="Intense Emphasis"/>
    <w:basedOn w:val="a0"/>
    <w:uiPriority w:val="21"/>
    <w:qFormat/>
    <w:rsid w:val="007D65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6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ru-US"/>
    </w:rPr>
  </w:style>
  <w:style w:type="character" w:customStyle="1" w:styleId="aa">
    <w:name w:val="Выделенная цитата Знак"/>
    <w:basedOn w:val="a0"/>
    <w:link w:val="a9"/>
    <w:uiPriority w:val="30"/>
    <w:rsid w:val="007D65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6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Butina</dc:creator>
  <cp:keywords/>
  <dc:description/>
  <cp:lastModifiedBy>Elena Butina</cp:lastModifiedBy>
  <cp:revision>3</cp:revision>
  <dcterms:created xsi:type="dcterms:W3CDTF">2025-09-28T04:25:00Z</dcterms:created>
  <dcterms:modified xsi:type="dcterms:W3CDTF">2025-09-28T04:45:00Z</dcterms:modified>
</cp:coreProperties>
</file>