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4D207" w14:textId="77777777" w:rsidR="00520CE6" w:rsidRPr="00643D98" w:rsidRDefault="00520CE6" w:rsidP="00520CE6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5978">
        <w:rPr>
          <w:rFonts w:ascii="Times New Roman" w:hAnsi="Times New Roman" w:cs="Times New Roman"/>
          <w:sz w:val="24"/>
          <w:szCs w:val="24"/>
        </w:rPr>
        <w:t>Prostate cancer (PC); is the</w:t>
      </w:r>
      <w:r w:rsidRPr="00643D98">
        <w:rPr>
          <w:rFonts w:ascii="Times New Roman" w:hAnsi="Times New Roman" w:cs="Times New Roman"/>
          <w:sz w:val="24"/>
          <w:szCs w:val="24"/>
        </w:rPr>
        <w:t xml:space="preserve"> second leading cause of cancer mortality among men. Human </w:t>
      </w:r>
      <w:r>
        <w:rPr>
          <w:rFonts w:ascii="Times New Roman" w:hAnsi="Times New Roman" w:cs="Times New Roman"/>
          <w:sz w:val="24"/>
          <w:szCs w:val="24"/>
        </w:rPr>
        <w:t>papilloma</w:t>
      </w:r>
      <w:r w:rsidRPr="00643D98">
        <w:rPr>
          <w:rFonts w:ascii="Times New Roman" w:hAnsi="Times New Roman" w:cs="Times New Roman"/>
          <w:sz w:val="24"/>
          <w:szCs w:val="24"/>
        </w:rPr>
        <w:t>virus (HPV) is the most common cause of cervical cancer, strongly associated with anal and vaginal cancers.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643D98">
        <w:rPr>
          <w:rFonts w:ascii="Times New Roman" w:hAnsi="Times New Roman" w:cs="Times New Roman"/>
          <w:sz w:val="24"/>
          <w:szCs w:val="24"/>
        </w:rPr>
        <w:t>lso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43D98">
        <w:rPr>
          <w:rFonts w:ascii="Times New Roman" w:hAnsi="Times New Roman" w:cs="Times New Roman"/>
          <w:sz w:val="24"/>
          <w:szCs w:val="24"/>
        </w:rPr>
        <w:t xml:space="preserve"> interleukin-12 (IL-12) induces antitumor immunity. </w:t>
      </w:r>
      <w:r w:rsidRPr="00F312B9">
        <w:rPr>
          <w:rFonts w:ascii="Times New Roman" w:hAnsi="Times New Roman" w:cs="Times New Roman"/>
          <w:sz w:val="24"/>
          <w:szCs w:val="24"/>
        </w:rPr>
        <w:t xml:space="preserve">This study aimed to investigate the role of HPV </w:t>
      </w:r>
      <w:r w:rsidRPr="00416F6B">
        <w:rPr>
          <w:rFonts w:ascii="Times New Roman" w:hAnsi="Times New Roman" w:cs="Times New Roman"/>
          <w:sz w:val="24"/>
          <w:szCs w:val="24"/>
        </w:rPr>
        <w:t>in</w:t>
      </w:r>
      <w:r w:rsidRPr="00416F6B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416F6B">
        <w:rPr>
          <w:rFonts w:ascii="Times New Roman" w:hAnsi="Times New Roman" w:cs="Times New Roman"/>
          <w:sz w:val="24"/>
          <w:szCs w:val="24"/>
        </w:rPr>
        <w:t>PC;</w:t>
      </w:r>
      <w:r w:rsidRPr="00F312B9">
        <w:rPr>
          <w:rFonts w:ascii="Times New Roman" w:hAnsi="Times New Roman" w:cs="Times New Roman"/>
          <w:sz w:val="24"/>
          <w:szCs w:val="24"/>
        </w:rPr>
        <w:t xml:space="preserve"> and determine its effects on serum IL-</w:t>
      </w:r>
      <w:proofErr w:type="gramStart"/>
      <w:r w:rsidRPr="00F312B9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2B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BBA11BD" w14:textId="77777777" w:rsidR="00520CE6" w:rsidRDefault="00520CE6" w:rsidP="00520CE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D98">
        <w:rPr>
          <w:rFonts w:ascii="Times New Roman" w:hAnsi="Times New Roman" w:cs="Times New Roman"/>
          <w:sz w:val="24"/>
          <w:szCs w:val="24"/>
        </w:rPr>
        <w:t xml:space="preserve"> </w:t>
      </w:r>
      <w:r w:rsidRPr="00F10F94">
        <w:rPr>
          <w:rFonts w:ascii="Times New Roman" w:hAnsi="Times New Roman" w:cs="Times New Roman"/>
          <w:sz w:val="24"/>
          <w:szCs w:val="24"/>
        </w:rPr>
        <w:t>Between 2018 and 2022 in Ahvaz, researchers obtained 55 paraffin samples of malignant prostate lesions and 55 control samples of benign hyperplasia tissues from the prostate</w:t>
      </w:r>
      <w:r w:rsidRPr="003D1318">
        <w:rPr>
          <w:rFonts w:ascii="Times New Roman" w:hAnsi="Times New Roman" w:cs="Times New Roman"/>
          <w:sz w:val="24"/>
          <w:szCs w:val="24"/>
        </w:rPr>
        <w:t xml:space="preserve">. Blood samples were collected from 24 diagnosed cancer patients to assess IL-12 levels before treatment initiation. </w:t>
      </w:r>
      <w:r w:rsidRPr="0060222D">
        <w:rPr>
          <w:rFonts w:ascii="Times New Roman" w:hAnsi="Times New Roman" w:cs="Times New Roman"/>
          <w:sz w:val="24"/>
          <w:szCs w:val="24"/>
        </w:rPr>
        <w:t>Additionally, 24 patients with benign prostatic hyperplasia participated as controls. We performed DNA extraction using the phenol-chloroform method and examined the presence of papillomavirus DNA in tissues through Nested-PCR. Subsequently, IL-12 levels in serum were measured using ELISA</w:t>
      </w:r>
      <w:r w:rsidRPr="003D1318">
        <w:rPr>
          <w:rFonts w:ascii="Times New Roman" w:hAnsi="Times New Roman" w:cs="Times New Roman"/>
          <w:sz w:val="24"/>
          <w:szCs w:val="24"/>
        </w:rPr>
        <w:t>.</w:t>
      </w:r>
      <w:r w:rsidRPr="00643D9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C47462A" w14:textId="77777777" w:rsidR="00520CE6" w:rsidRPr="00643D98" w:rsidRDefault="00520CE6" w:rsidP="00520CE6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D98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643D98">
        <w:rPr>
          <w:rFonts w:ascii="Times New Roman" w:hAnsi="Times New Roman" w:cs="Times New Roman"/>
          <w:sz w:val="24"/>
          <w:szCs w:val="24"/>
        </w:rPr>
        <w:t>indings did not show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Pr="00643D98">
        <w:rPr>
          <w:rFonts w:ascii="Times New Roman" w:hAnsi="Times New Roman" w:cs="Times New Roman"/>
          <w:sz w:val="24"/>
          <w:szCs w:val="24"/>
        </w:rPr>
        <w:t xml:space="preserve"> relationship between HPV and </w:t>
      </w:r>
      <w:r w:rsidRPr="008A03DE">
        <w:rPr>
          <w:rFonts w:ascii="Times New Roman" w:hAnsi="Times New Roman" w:cs="Times New Roman"/>
          <w:sz w:val="24"/>
          <w:szCs w:val="24"/>
        </w:rPr>
        <w:t>PC;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D98">
        <w:rPr>
          <w:rFonts w:ascii="Times New Roman" w:hAnsi="Times New Roman" w:cs="Times New Roman"/>
          <w:sz w:val="24"/>
          <w:szCs w:val="24"/>
        </w:rPr>
        <w:t>HPV infection was not correlated to the presence of IL-12 secretion. However, with the progression of cancer, the level of IL-12 decreased significantly</w:t>
      </w:r>
      <w:r>
        <w:rPr>
          <w:rFonts w:ascii="Times New Roman" w:hAnsi="Times New Roman" w:cs="Times New Roman"/>
          <w:sz w:val="24"/>
          <w:szCs w:val="24"/>
        </w:rPr>
        <w:t xml:space="preserve"> in patients compared to the control group (P&lt;0.05)</w:t>
      </w:r>
      <w:r w:rsidRPr="00643D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5BB68B" w14:textId="77777777" w:rsidR="00520CE6" w:rsidRDefault="00520CE6" w:rsidP="00520CE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A34943">
        <w:rPr>
          <w:rFonts w:ascii="Times New Roman" w:hAnsi="Times New Roman" w:cs="Times New Roman"/>
          <w:sz w:val="24"/>
          <w:szCs w:val="24"/>
          <w:lang w:bidi="fa-IR"/>
        </w:rPr>
        <w:t>HPV infection can exist in prostate tissue, although this does not mean that it contributes to P.C</w:t>
      </w:r>
      <w:r>
        <w:rPr>
          <w:rFonts w:ascii="Times New Roman" w:hAnsi="Times New Roman" w:cs="Times New Roman"/>
          <w:sz w:val="24"/>
          <w:szCs w:val="24"/>
          <w:lang w:bidi="fa-IR"/>
        </w:rPr>
        <w:t>.</w:t>
      </w:r>
      <w:r w:rsidRPr="00A34943">
        <w:rPr>
          <w:rFonts w:ascii="Times New Roman" w:hAnsi="Times New Roman" w:cs="Times New Roman"/>
          <w:sz w:val="24"/>
          <w:szCs w:val="24"/>
          <w:lang w:bidi="fa-IR"/>
        </w:rPr>
        <w:t xml:space="preserve"> development. The most significant strains infecting prostate tissue are types 16 and 18. Compared to the control group and with different Gleason scores, prostate cancer patient's levels of interleukin</w:t>
      </w:r>
      <w:r>
        <w:rPr>
          <w:rFonts w:ascii="Times New Roman" w:hAnsi="Times New Roman" w:cs="Times New Roman"/>
          <w:sz w:val="24"/>
          <w:szCs w:val="24"/>
          <w:lang w:bidi="fa-IR"/>
        </w:rPr>
        <w:t>-</w:t>
      </w:r>
      <w:r w:rsidRPr="00A34943">
        <w:rPr>
          <w:rFonts w:ascii="Times New Roman" w:hAnsi="Times New Roman" w:cs="Times New Roman"/>
          <w:sz w:val="24"/>
          <w:szCs w:val="24"/>
          <w:lang w:bidi="fa-IR"/>
        </w:rPr>
        <w:t xml:space="preserve">12 secretion are significantly lower. </w:t>
      </w:r>
      <w:r w:rsidRPr="00D67370">
        <w:rPr>
          <w:rFonts w:ascii="Times New Roman" w:hAnsi="Times New Roman" w:cs="Times New Roman"/>
          <w:sz w:val="24"/>
          <w:szCs w:val="24"/>
          <w:lang w:bidi="fa-IR"/>
        </w:rPr>
        <w:t>One can make effective measures to assess the prognosis, regulate the condition, or aid in treating individuals using this crucial cytokine.</w:t>
      </w:r>
    </w:p>
    <w:p w14:paraId="2A769A96" w14:textId="77777777" w:rsidR="00520CE6" w:rsidRDefault="00520CE6" w:rsidP="00520CE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C4D0A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Pr="002C4D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F39B2">
        <w:rPr>
          <w:rFonts w:ascii="Times New Roman" w:hAnsi="Times New Roman" w:cs="Times New Roman"/>
          <w:sz w:val="24"/>
          <w:szCs w:val="24"/>
        </w:rPr>
        <w:t>ytokine, Tumor, Nested-PCR, ELISA, Gleason score</w:t>
      </w:r>
    </w:p>
    <w:p w14:paraId="5181D63D" w14:textId="059D91D6" w:rsidR="00B97D3E" w:rsidRPr="00520CE6" w:rsidRDefault="00B97D3E" w:rsidP="00520CE6"/>
    <w:sectPr w:rsidR="00B97D3E" w:rsidRPr="00520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D1D"/>
    <w:rsid w:val="00033D1D"/>
    <w:rsid w:val="004E0E85"/>
    <w:rsid w:val="00520CE6"/>
    <w:rsid w:val="00B9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FBC0F"/>
  <w15:chartTrackingRefBased/>
  <w15:docId w15:val="{3648FF36-BF55-4117-9E93-A690A8C8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E85"/>
    <w:rPr>
      <w:rFonts w:ascii="B Nazanin" w:eastAsia="B Nazanin" w:hAnsi="B Nazanin" w:cs="B Nazan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E0E8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به نام خدا</dc:creator>
  <cp:keywords/>
  <dc:description/>
  <cp:lastModifiedBy>به نام خدا</cp:lastModifiedBy>
  <cp:revision>3</cp:revision>
  <dcterms:created xsi:type="dcterms:W3CDTF">2024-06-20T04:45:00Z</dcterms:created>
  <dcterms:modified xsi:type="dcterms:W3CDTF">2024-06-20T04:46:00Z</dcterms:modified>
</cp:coreProperties>
</file>