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75" w:rsidRPr="00DE252E" w:rsidRDefault="005F2C75" w:rsidP="00DE2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52E">
        <w:rPr>
          <w:rFonts w:ascii="Times New Roman" w:hAnsi="Times New Roman"/>
          <w:b/>
          <w:sz w:val="24"/>
          <w:szCs w:val="24"/>
        </w:rPr>
        <w:t xml:space="preserve">ВЛИЯНИЕ ЭКЗОМЕТАБОЛИТОВ  ПАЛЕОБАКТЕРИЙ РОДА </w:t>
      </w:r>
      <w:r w:rsidRPr="00DE252E">
        <w:rPr>
          <w:rFonts w:ascii="Times New Roman" w:hAnsi="Times New Roman"/>
          <w:b/>
          <w:i/>
          <w:sz w:val="24"/>
          <w:szCs w:val="24"/>
          <w:lang w:val="en-US"/>
        </w:rPr>
        <w:t>BACILLUS</w:t>
      </w:r>
      <w:r w:rsidRPr="00DE252E">
        <w:rPr>
          <w:rFonts w:ascii="Times New Roman" w:hAnsi="Times New Roman"/>
          <w:b/>
          <w:sz w:val="24"/>
          <w:szCs w:val="24"/>
        </w:rPr>
        <w:t xml:space="preserve">  ИЗ МНОГОЛЕТНЕМЕРЗЛЫХ ПОРОД НА МЕХАНИЗМЫ ФОРМИРОВАНИЯ ИММУННОГО ОТВЕТА </w:t>
      </w:r>
      <w:r w:rsidRPr="00DE252E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DE252E">
        <w:rPr>
          <w:rFonts w:ascii="Times New Roman" w:hAnsi="Times New Roman"/>
          <w:b/>
          <w:sz w:val="24"/>
          <w:szCs w:val="24"/>
        </w:rPr>
        <w:t xml:space="preserve"> </w:t>
      </w:r>
      <w:r w:rsidRPr="00DE252E">
        <w:rPr>
          <w:rFonts w:ascii="Times New Roman" w:hAnsi="Times New Roman"/>
          <w:b/>
          <w:sz w:val="24"/>
          <w:szCs w:val="24"/>
          <w:lang w:val="en-US"/>
        </w:rPr>
        <w:t>VITRO</w:t>
      </w:r>
    </w:p>
    <w:p w:rsidR="005F2C75" w:rsidRPr="008D73F1" w:rsidRDefault="005F2C75" w:rsidP="00DE252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F2C75" w:rsidRPr="00503887" w:rsidRDefault="005F2C75" w:rsidP="00DE252E">
      <w:pPr>
        <w:spacing w:after="0" w:line="240" w:lineRule="auto"/>
        <w:jc w:val="both"/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252E">
        <w:rPr>
          <w:rFonts w:ascii="Times New Roman" w:hAnsi="Times New Roman"/>
          <w:b/>
          <w:sz w:val="24"/>
          <w:szCs w:val="24"/>
        </w:rPr>
        <w:t>Петров Сергей Анатольевич</w:t>
      </w:r>
      <w:r w:rsidRPr="00DE252E">
        <w:rPr>
          <w:rFonts w:ascii="Times New Roman" w:hAnsi="Times New Roman"/>
          <w:sz w:val="24"/>
          <w:szCs w:val="24"/>
        </w:rPr>
        <w:t xml:space="preserve">, д.м.н., профессор, </w:t>
      </w:r>
      <w:proofErr w:type="gramStart"/>
      <w:r w:rsidRPr="00DE252E">
        <w:rPr>
          <w:rFonts w:ascii="Times New Roman" w:hAnsi="Times New Roman"/>
          <w:sz w:val="24"/>
          <w:szCs w:val="24"/>
        </w:rPr>
        <w:t>г</w:t>
      </w:r>
      <w:proofErr w:type="gramEnd"/>
      <w:r w:rsidRPr="00DE252E">
        <w:rPr>
          <w:rFonts w:ascii="Times New Roman" w:hAnsi="Times New Roman"/>
          <w:sz w:val="24"/>
          <w:szCs w:val="24"/>
        </w:rPr>
        <w:t xml:space="preserve">.н.с. отдела биоресурсов криосферы Федеральное государственное бюджетное учреждение науки Федеральный исследовательский центр Тюменский научный центр  Сибирского отделения Российской академии наук (ТюмНЦ СО РАН), </w:t>
      </w:r>
      <w:smartTag w:uri="urn:schemas-microsoft-com:office:smarttags" w:element="metricconverter">
        <w:smartTagPr>
          <w:attr w:name="ProductID" w:val="625046, г"/>
        </w:smartTagPr>
        <w:r w:rsidRPr="00DE252E">
          <w:rPr>
            <w:rFonts w:ascii="Times New Roman" w:hAnsi="Times New Roman"/>
            <w:sz w:val="24"/>
            <w:szCs w:val="24"/>
          </w:rPr>
          <w:t>625046, г</w:t>
        </w:r>
      </w:smartTag>
      <w:r w:rsidRPr="00DE252E">
        <w:rPr>
          <w:rFonts w:ascii="Times New Roman" w:hAnsi="Times New Roman"/>
          <w:sz w:val="24"/>
          <w:szCs w:val="24"/>
        </w:rPr>
        <w:t xml:space="preserve">. Тюмень, ул. 30 лет Победы д. 146, кв. 112; Тел. </w:t>
      </w:r>
      <w:proofErr w:type="spellStart"/>
      <w:r w:rsidRPr="00DE252E">
        <w:rPr>
          <w:rFonts w:ascii="Times New Roman" w:hAnsi="Times New Roman"/>
          <w:sz w:val="24"/>
          <w:szCs w:val="24"/>
        </w:rPr>
        <w:t>моб</w:t>
      </w:r>
      <w:proofErr w:type="spellEnd"/>
      <w:r w:rsidRPr="00DE252E">
        <w:rPr>
          <w:rFonts w:ascii="Times New Roman" w:hAnsi="Times New Roman"/>
          <w:sz w:val="24"/>
          <w:szCs w:val="24"/>
        </w:rPr>
        <w:t xml:space="preserve">: +7-969-804-50-00; </w:t>
      </w:r>
      <w:r w:rsidRPr="00DE252E">
        <w:rPr>
          <w:rFonts w:ascii="Times New Roman" w:hAnsi="Times New Roman"/>
          <w:sz w:val="24"/>
          <w:szCs w:val="24"/>
          <w:lang w:val="en-US"/>
        </w:rPr>
        <w:t>E</w:t>
      </w:r>
      <w:r w:rsidRPr="00DE252E">
        <w:rPr>
          <w:rFonts w:ascii="Times New Roman" w:hAnsi="Times New Roman"/>
          <w:sz w:val="24"/>
          <w:szCs w:val="24"/>
        </w:rPr>
        <w:t>-</w:t>
      </w:r>
      <w:r w:rsidRPr="00DE252E">
        <w:rPr>
          <w:rFonts w:ascii="Times New Roman" w:hAnsi="Times New Roman"/>
          <w:sz w:val="24"/>
          <w:szCs w:val="24"/>
          <w:lang w:val="en-US"/>
        </w:rPr>
        <w:t>mail</w:t>
      </w:r>
      <w:r w:rsidRPr="00DE252E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DE252E">
          <w:rPr>
            <w:rStyle w:val="a3"/>
            <w:rFonts w:ascii="Times New Roman" w:hAnsi="Times New Roman"/>
            <w:color w:val="auto"/>
            <w:sz w:val="24"/>
            <w:szCs w:val="24"/>
          </w:rPr>
          <w:t>tumiki@yandex.ru</w:t>
        </w:r>
      </w:hyperlink>
    </w:p>
    <w:p w:rsidR="005F2C75" w:rsidRPr="00C900C6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2C75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252E">
        <w:rPr>
          <w:rFonts w:ascii="Times New Roman" w:hAnsi="Times New Roman"/>
          <w:b/>
          <w:sz w:val="24"/>
          <w:szCs w:val="24"/>
        </w:rPr>
        <w:t>Калёнова Л</w:t>
      </w:r>
      <w:r>
        <w:rPr>
          <w:rFonts w:ascii="Times New Roman" w:hAnsi="Times New Roman"/>
          <w:b/>
          <w:sz w:val="24"/>
          <w:szCs w:val="24"/>
        </w:rPr>
        <w:t xml:space="preserve">юдмила </w:t>
      </w:r>
      <w:r w:rsidRPr="00DE252E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едоровна</w:t>
      </w:r>
      <w:r w:rsidRPr="00DE25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52E">
        <w:rPr>
          <w:rFonts w:ascii="Times New Roman" w:hAnsi="Times New Roman"/>
          <w:sz w:val="24"/>
          <w:szCs w:val="24"/>
        </w:rPr>
        <w:t>д.б</w:t>
      </w:r>
      <w:proofErr w:type="gramEnd"/>
      <w:r w:rsidRPr="00DE252E">
        <w:rPr>
          <w:rFonts w:ascii="Times New Roman" w:hAnsi="Times New Roman"/>
          <w:sz w:val="24"/>
          <w:szCs w:val="24"/>
        </w:rPr>
        <w:t>.н., г.н.с. отдела биоресурсов криосферы ТюмНЦ СО РАН</w:t>
      </w:r>
    </w:p>
    <w:p w:rsidR="005F2C75" w:rsidRPr="00EC288B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2C75" w:rsidRPr="00DE252E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252E">
        <w:rPr>
          <w:rFonts w:ascii="Times New Roman" w:hAnsi="Times New Roman"/>
          <w:b/>
          <w:sz w:val="24"/>
          <w:szCs w:val="24"/>
        </w:rPr>
        <w:t>Суховей Ю</w:t>
      </w:r>
      <w:r>
        <w:rPr>
          <w:rFonts w:ascii="Times New Roman" w:hAnsi="Times New Roman"/>
          <w:b/>
          <w:sz w:val="24"/>
          <w:szCs w:val="24"/>
        </w:rPr>
        <w:t xml:space="preserve">рий </w:t>
      </w:r>
      <w:r w:rsidRPr="00DE252E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еннадиевич</w:t>
      </w:r>
      <w:r w:rsidRPr="00DE252E">
        <w:rPr>
          <w:rFonts w:ascii="Times New Roman" w:hAnsi="Times New Roman"/>
          <w:b/>
          <w:sz w:val="24"/>
          <w:szCs w:val="24"/>
        </w:rPr>
        <w:t xml:space="preserve"> </w:t>
      </w:r>
      <w:r w:rsidRPr="00DE252E">
        <w:rPr>
          <w:rFonts w:ascii="Times New Roman" w:hAnsi="Times New Roman"/>
          <w:sz w:val="24"/>
          <w:szCs w:val="24"/>
        </w:rPr>
        <w:t xml:space="preserve">д.м.н., профессор, </w:t>
      </w:r>
      <w:proofErr w:type="gramStart"/>
      <w:r w:rsidRPr="00DE252E">
        <w:rPr>
          <w:rFonts w:ascii="Times New Roman" w:hAnsi="Times New Roman"/>
          <w:sz w:val="24"/>
          <w:szCs w:val="24"/>
        </w:rPr>
        <w:t>г</w:t>
      </w:r>
      <w:proofErr w:type="gramEnd"/>
      <w:r w:rsidRPr="00DE252E">
        <w:rPr>
          <w:rFonts w:ascii="Times New Roman" w:hAnsi="Times New Roman"/>
          <w:sz w:val="24"/>
          <w:szCs w:val="24"/>
        </w:rPr>
        <w:t>.н.с. отдела биоресурсов криосферы ТюмНЦ СО РАН</w:t>
      </w:r>
    </w:p>
    <w:p w:rsidR="005F2C75" w:rsidRPr="00C900C6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2C75" w:rsidRPr="00C900C6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E252E">
        <w:rPr>
          <w:rFonts w:ascii="Times New Roman" w:hAnsi="Times New Roman"/>
          <w:b/>
          <w:sz w:val="24"/>
          <w:szCs w:val="24"/>
        </w:rPr>
        <w:t>Костоломова</w:t>
      </w:r>
      <w:r w:rsidRPr="00C900C6">
        <w:rPr>
          <w:rFonts w:ascii="Times New Roman" w:hAnsi="Times New Roman"/>
          <w:b/>
          <w:sz w:val="24"/>
          <w:szCs w:val="24"/>
        </w:rPr>
        <w:t xml:space="preserve"> </w:t>
      </w:r>
      <w:r w:rsidRPr="00DE252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лена</w:t>
      </w:r>
      <w:r w:rsidRPr="00C900C6">
        <w:rPr>
          <w:rFonts w:ascii="Times New Roman" w:hAnsi="Times New Roman"/>
          <w:b/>
          <w:sz w:val="24"/>
          <w:szCs w:val="24"/>
        </w:rPr>
        <w:t xml:space="preserve"> </w:t>
      </w:r>
      <w:r w:rsidRPr="00DE252E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еннадиевна</w:t>
      </w:r>
      <w:r w:rsidRPr="00C900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52E">
        <w:rPr>
          <w:rFonts w:ascii="Times New Roman" w:hAnsi="Times New Roman"/>
          <w:sz w:val="24"/>
          <w:szCs w:val="24"/>
        </w:rPr>
        <w:t>к</w:t>
      </w:r>
      <w:r w:rsidRPr="00C900C6">
        <w:rPr>
          <w:rFonts w:ascii="Times New Roman" w:hAnsi="Times New Roman"/>
          <w:sz w:val="24"/>
          <w:szCs w:val="24"/>
        </w:rPr>
        <w:t>.</w:t>
      </w:r>
      <w:r w:rsidRPr="00DE252E">
        <w:rPr>
          <w:rFonts w:ascii="Times New Roman" w:hAnsi="Times New Roman"/>
          <w:sz w:val="24"/>
          <w:szCs w:val="24"/>
        </w:rPr>
        <w:t>б</w:t>
      </w:r>
      <w:proofErr w:type="gramEnd"/>
      <w:r w:rsidRPr="00C900C6">
        <w:rPr>
          <w:rFonts w:ascii="Times New Roman" w:hAnsi="Times New Roman"/>
          <w:sz w:val="24"/>
          <w:szCs w:val="24"/>
        </w:rPr>
        <w:t>.</w:t>
      </w:r>
      <w:r w:rsidRPr="00DE252E">
        <w:rPr>
          <w:rFonts w:ascii="Times New Roman" w:hAnsi="Times New Roman"/>
          <w:sz w:val="24"/>
          <w:szCs w:val="24"/>
        </w:rPr>
        <w:t>н</w:t>
      </w:r>
      <w:r w:rsidRPr="00C900C6">
        <w:rPr>
          <w:rFonts w:ascii="Times New Roman" w:hAnsi="Times New Roman"/>
          <w:sz w:val="24"/>
          <w:szCs w:val="24"/>
        </w:rPr>
        <w:t xml:space="preserve">., </w:t>
      </w:r>
      <w:r w:rsidRPr="00DE252E">
        <w:rPr>
          <w:rFonts w:ascii="Times New Roman" w:hAnsi="Times New Roman"/>
          <w:sz w:val="24"/>
          <w:szCs w:val="24"/>
        </w:rPr>
        <w:t>ассистент кафедры микробиологии Тюменский государственный медицинский университет</w:t>
      </w:r>
    </w:p>
    <w:p w:rsidR="005F2C75" w:rsidRPr="00C900C6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2C75" w:rsidRPr="00503887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252E">
        <w:rPr>
          <w:rFonts w:ascii="Times New Roman" w:hAnsi="Times New Roman"/>
          <w:b/>
          <w:sz w:val="24"/>
          <w:szCs w:val="24"/>
        </w:rPr>
        <w:t>Бажин А</w:t>
      </w:r>
      <w:r>
        <w:rPr>
          <w:rFonts w:ascii="Times New Roman" w:hAnsi="Times New Roman"/>
          <w:b/>
          <w:sz w:val="24"/>
          <w:szCs w:val="24"/>
        </w:rPr>
        <w:t xml:space="preserve">лександр </w:t>
      </w:r>
      <w:r w:rsidRPr="00DE252E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ергеевич</w:t>
      </w:r>
      <w:r w:rsidRPr="00DE25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52E">
        <w:rPr>
          <w:rFonts w:ascii="Times New Roman" w:hAnsi="Times New Roman"/>
          <w:sz w:val="24"/>
          <w:szCs w:val="24"/>
        </w:rPr>
        <w:t>м</w:t>
      </w:r>
      <w:proofErr w:type="gramEnd"/>
      <w:r w:rsidRPr="00DE252E">
        <w:rPr>
          <w:rFonts w:ascii="Times New Roman" w:hAnsi="Times New Roman"/>
          <w:sz w:val="24"/>
          <w:szCs w:val="24"/>
        </w:rPr>
        <w:t>.н.с. отдела биоресурсов криосферы ТюмНЦ СО РАН</w:t>
      </w:r>
    </w:p>
    <w:p w:rsidR="005F2C75" w:rsidRPr="008D73F1" w:rsidRDefault="005F2C75" w:rsidP="00DE25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F2C75" w:rsidRDefault="005F2C75" w:rsidP="00DE2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252E">
        <w:rPr>
          <w:rFonts w:ascii="Times New Roman" w:hAnsi="Times New Roman"/>
          <w:b/>
          <w:sz w:val="24"/>
          <w:szCs w:val="24"/>
        </w:rPr>
        <w:t>Нарушко М</w:t>
      </w:r>
      <w:r>
        <w:rPr>
          <w:rFonts w:ascii="Times New Roman" w:hAnsi="Times New Roman"/>
          <w:b/>
          <w:sz w:val="24"/>
          <w:szCs w:val="24"/>
        </w:rPr>
        <w:t xml:space="preserve">аксим </w:t>
      </w:r>
      <w:r w:rsidRPr="00DE252E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икторович</w:t>
      </w:r>
      <w:r w:rsidRPr="00DE252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E252E">
        <w:rPr>
          <w:rFonts w:ascii="Times New Roman" w:hAnsi="Times New Roman"/>
          <w:sz w:val="24"/>
          <w:szCs w:val="24"/>
        </w:rPr>
        <w:t>м</w:t>
      </w:r>
      <w:proofErr w:type="gramEnd"/>
      <w:r w:rsidRPr="00DE252E">
        <w:rPr>
          <w:rFonts w:ascii="Times New Roman" w:hAnsi="Times New Roman"/>
          <w:sz w:val="24"/>
          <w:szCs w:val="24"/>
        </w:rPr>
        <w:t>.н.с. отдела биоресурсов криосферы ТюмНЦ СО РАН</w:t>
      </w:r>
    </w:p>
    <w:p w:rsidR="005F2C75" w:rsidRPr="008D73F1" w:rsidRDefault="005F2C75" w:rsidP="00DE252E">
      <w:pPr>
        <w:spacing w:after="0" w:line="240" w:lineRule="auto"/>
        <w:rPr>
          <w:rFonts w:ascii="Arial" w:hAnsi="Arial" w:cs="Arial"/>
          <w:color w:val="666666"/>
          <w:sz w:val="20"/>
          <w:szCs w:val="20"/>
          <w:shd w:val="clear" w:color="auto" w:fill="FFFFFF"/>
          <w:lang w:val="en-US"/>
        </w:rPr>
      </w:pPr>
    </w:p>
    <w:p w:rsidR="005F2C75" w:rsidRPr="00503887" w:rsidRDefault="005F2C75" w:rsidP="00A66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E3986">
        <w:rPr>
          <w:rFonts w:ascii="Times New Roman" w:hAnsi="Times New Roman"/>
          <w:sz w:val="24"/>
          <w:szCs w:val="24"/>
        </w:rPr>
        <w:t>отдел биоресурсов криосферы Федеральное государственное бюджетное учреждение науки Федеральный исследовательский центр Тюменский научный центр Сибирского отделения Российской академии наук</w:t>
      </w:r>
    </w:p>
    <w:p w:rsidR="005F2C75" w:rsidRPr="00503887" w:rsidRDefault="005F2C75" w:rsidP="00A66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88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E3986">
        <w:rPr>
          <w:rFonts w:ascii="Times New Roman" w:hAnsi="Times New Roman"/>
          <w:sz w:val="24"/>
          <w:szCs w:val="24"/>
        </w:rPr>
        <w:t>кафедра микробиологии Тюменский государственный медицинский университет</w:t>
      </w:r>
    </w:p>
    <w:p w:rsidR="005F2C75" w:rsidRPr="00503887" w:rsidRDefault="005F2C75" w:rsidP="00A66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F2C75" w:rsidRPr="00DE3986" w:rsidRDefault="005F2C75" w:rsidP="00A66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E3986">
        <w:rPr>
          <w:rFonts w:ascii="Times New Roman" w:hAnsi="Times New Roman"/>
          <w:b/>
          <w:sz w:val="24"/>
          <w:szCs w:val="24"/>
        </w:rPr>
        <w:t>ВЛИЯНИЕ</w:t>
      </w:r>
      <w:r w:rsidRPr="00DE39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E3986">
        <w:rPr>
          <w:rFonts w:ascii="Times New Roman" w:hAnsi="Times New Roman"/>
          <w:b/>
          <w:sz w:val="24"/>
          <w:szCs w:val="24"/>
        </w:rPr>
        <w:t>МЕТАБОЛИТОВ</w:t>
      </w:r>
      <w:r w:rsidRPr="00DE3986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DE3986">
        <w:rPr>
          <w:rFonts w:ascii="Times New Roman" w:hAnsi="Times New Roman"/>
          <w:b/>
          <w:sz w:val="24"/>
          <w:szCs w:val="24"/>
        </w:rPr>
        <w:t>ПАЛЕОБАКТЕРИЙ</w:t>
      </w:r>
    </w:p>
    <w:p w:rsidR="005F2C75" w:rsidRPr="008D73F1" w:rsidRDefault="005F2C75" w:rsidP="00A66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E3986">
        <w:rPr>
          <w:rFonts w:ascii="Times New Roman" w:hAnsi="Times New Roman"/>
          <w:b/>
          <w:sz w:val="24"/>
          <w:szCs w:val="24"/>
          <w:lang w:val="en-US"/>
        </w:rPr>
        <w:t xml:space="preserve"> INFLUENCE OF METABOLYTES OF PALEOBACTERIA</w:t>
      </w:r>
    </w:p>
    <w:p w:rsidR="005F2C75" w:rsidRPr="008D73F1" w:rsidRDefault="005F2C75" w:rsidP="00A66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F2C75" w:rsidRPr="00FF2E13" w:rsidRDefault="005F2C75" w:rsidP="00A660B6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DE3986">
        <w:rPr>
          <w:rFonts w:ascii="Times New Roman" w:hAnsi="Times New Roman"/>
          <w:b/>
          <w:i/>
          <w:sz w:val="24"/>
          <w:szCs w:val="24"/>
        </w:rPr>
        <w:t>Ключевые</w:t>
      </w:r>
      <w:r w:rsidRPr="00FF2E1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DE3986">
        <w:rPr>
          <w:rFonts w:ascii="Times New Roman" w:hAnsi="Times New Roman"/>
          <w:b/>
          <w:i/>
          <w:sz w:val="24"/>
          <w:szCs w:val="24"/>
        </w:rPr>
        <w:t>слова</w:t>
      </w:r>
      <w:r w:rsidRPr="00FF2E13">
        <w:rPr>
          <w:rFonts w:ascii="Times New Roman" w:hAnsi="Times New Roman"/>
          <w:b/>
          <w:i/>
          <w:sz w:val="24"/>
          <w:szCs w:val="24"/>
          <w:lang w:val="en-US"/>
        </w:rPr>
        <w:t xml:space="preserve">: </w:t>
      </w:r>
      <w:r w:rsidRPr="00FF2E13">
        <w:rPr>
          <w:rFonts w:ascii="Times New Roman" w:hAnsi="Times New Roman"/>
          <w:i/>
          <w:sz w:val="24"/>
          <w:szCs w:val="24"/>
        </w:rPr>
        <w:t>метаболиты</w:t>
      </w:r>
      <w:r w:rsidRPr="00FF2E1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FF2E13">
        <w:rPr>
          <w:rFonts w:ascii="Times New Roman" w:hAnsi="Times New Roman"/>
          <w:i/>
          <w:sz w:val="24"/>
          <w:szCs w:val="24"/>
        </w:rPr>
        <w:t>палеобактерий</w:t>
      </w:r>
      <w:proofErr w:type="spellEnd"/>
      <w:r w:rsidRPr="00FF2E1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FF2E13">
        <w:rPr>
          <w:rFonts w:ascii="Times New Roman" w:hAnsi="Times New Roman"/>
          <w:i/>
          <w:sz w:val="24"/>
          <w:szCs w:val="24"/>
        </w:rPr>
        <w:t>субпопуляции</w:t>
      </w:r>
      <w:proofErr w:type="spellEnd"/>
      <w:r w:rsidRPr="00FF2E1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F2E13">
        <w:rPr>
          <w:rFonts w:ascii="Times New Roman" w:hAnsi="Times New Roman"/>
          <w:i/>
          <w:sz w:val="24"/>
          <w:szCs w:val="24"/>
        </w:rPr>
        <w:t>моноцитов</w:t>
      </w:r>
      <w:r w:rsidRPr="00FF2E1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FF2E13">
        <w:rPr>
          <w:rFonts w:ascii="Times New Roman" w:hAnsi="Times New Roman"/>
          <w:i/>
          <w:sz w:val="24"/>
          <w:szCs w:val="24"/>
        </w:rPr>
        <w:t>Т</w:t>
      </w:r>
      <w:r w:rsidRPr="00FF2E13">
        <w:rPr>
          <w:rFonts w:ascii="Times New Roman" w:hAnsi="Times New Roman"/>
          <w:i/>
          <w:sz w:val="24"/>
          <w:szCs w:val="24"/>
          <w:lang w:val="en-US"/>
        </w:rPr>
        <w:t>-</w:t>
      </w:r>
      <w:r w:rsidRPr="00FF2E13">
        <w:rPr>
          <w:rFonts w:ascii="Times New Roman" w:hAnsi="Times New Roman"/>
          <w:i/>
          <w:sz w:val="24"/>
          <w:szCs w:val="24"/>
        </w:rPr>
        <w:t>лимфоциты</w:t>
      </w:r>
      <w:r w:rsidRPr="00FF2E13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FF2E13">
        <w:rPr>
          <w:rFonts w:ascii="Times New Roman" w:hAnsi="Times New Roman"/>
          <w:i/>
          <w:iCs/>
          <w:sz w:val="24"/>
          <w:szCs w:val="24"/>
          <w:lang w:val="en-US" w:eastAsia="ru-RU"/>
        </w:rPr>
        <w:t>Treg</w:t>
      </w:r>
      <w:proofErr w:type="spellEnd"/>
      <w:r w:rsidRPr="00FF2E13">
        <w:rPr>
          <w:rFonts w:ascii="Times New Roman" w:hAnsi="Times New Roman"/>
          <w:i/>
          <w:sz w:val="24"/>
          <w:szCs w:val="24"/>
          <w:lang w:val="en-US"/>
        </w:rPr>
        <w:t>, IFN</w:t>
      </w:r>
      <w:r w:rsidRPr="00FF2E13">
        <w:rPr>
          <w:rFonts w:ascii="Times New Roman" w:hAnsi="Times New Roman"/>
          <w:i/>
          <w:sz w:val="24"/>
          <w:szCs w:val="24"/>
        </w:rPr>
        <w:t>γ</w:t>
      </w:r>
      <w:r w:rsidRPr="00FF2E13">
        <w:rPr>
          <w:rFonts w:ascii="Times New Roman" w:hAnsi="Times New Roman"/>
          <w:i/>
          <w:sz w:val="24"/>
          <w:szCs w:val="24"/>
          <w:lang w:val="en-US"/>
        </w:rPr>
        <w:t>, IL-4</w:t>
      </w:r>
      <w:r w:rsidR="00FF2E13" w:rsidRPr="00FF2E13">
        <w:rPr>
          <w:rFonts w:ascii="Times New Roman" w:hAnsi="Times New Roman"/>
          <w:i/>
          <w:sz w:val="24"/>
          <w:szCs w:val="24"/>
          <w:lang w:val="en-US"/>
        </w:rPr>
        <w:t>, Bacillus cereus</w:t>
      </w:r>
    </w:p>
    <w:p w:rsidR="005F2C75" w:rsidRPr="008D73F1" w:rsidRDefault="005F2C75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5F2C75" w:rsidRDefault="005F2C75">
      <w:pPr>
        <w:rPr>
          <w:rFonts w:ascii="Times New Roman" w:hAnsi="Times New Roman"/>
          <w:sz w:val="24"/>
          <w:szCs w:val="24"/>
        </w:rPr>
      </w:pPr>
      <w:r w:rsidRPr="00DE3986">
        <w:rPr>
          <w:rFonts w:ascii="Times New Roman" w:hAnsi="Times New Roman"/>
          <w:sz w:val="24"/>
          <w:szCs w:val="24"/>
          <w:shd w:val="clear" w:color="auto" w:fill="FFFFFF"/>
        </w:rPr>
        <w:t xml:space="preserve">Адрес для переписки: </w:t>
      </w:r>
      <w:smartTag w:uri="urn:schemas-microsoft-com:office:smarttags" w:element="metricconverter">
        <w:smartTagPr>
          <w:attr w:name="ProductID" w:val="625026, г"/>
        </w:smartTagPr>
        <w:r w:rsidRPr="00DE3986">
          <w:rPr>
            <w:rFonts w:ascii="Times New Roman" w:hAnsi="Times New Roman"/>
            <w:sz w:val="24"/>
            <w:szCs w:val="24"/>
          </w:rPr>
          <w:t>625026, г</w:t>
        </w:r>
      </w:smartTag>
      <w:r w:rsidRPr="00DE3986">
        <w:rPr>
          <w:rFonts w:ascii="Times New Roman" w:hAnsi="Times New Roman"/>
          <w:sz w:val="24"/>
          <w:szCs w:val="24"/>
        </w:rPr>
        <w:t xml:space="preserve">. Тюмень, ул. Малыгина, д.86; Тел. </w:t>
      </w:r>
      <w:proofErr w:type="spellStart"/>
      <w:r w:rsidRPr="00DE3986">
        <w:rPr>
          <w:rFonts w:ascii="Times New Roman" w:hAnsi="Times New Roman"/>
          <w:sz w:val="24"/>
          <w:szCs w:val="24"/>
        </w:rPr>
        <w:t>моб</w:t>
      </w:r>
      <w:proofErr w:type="spellEnd"/>
      <w:r w:rsidRPr="00DE3986">
        <w:rPr>
          <w:rFonts w:ascii="Times New Roman" w:hAnsi="Times New Roman"/>
          <w:sz w:val="24"/>
          <w:szCs w:val="24"/>
        </w:rPr>
        <w:t xml:space="preserve">: +7-969-804-50-00; </w:t>
      </w:r>
      <w:r w:rsidRPr="00DE3986">
        <w:rPr>
          <w:rFonts w:ascii="Times New Roman" w:hAnsi="Times New Roman"/>
          <w:sz w:val="24"/>
          <w:szCs w:val="24"/>
          <w:lang w:val="en-US"/>
        </w:rPr>
        <w:t>E</w:t>
      </w:r>
      <w:r w:rsidRPr="00DE3986">
        <w:rPr>
          <w:rFonts w:ascii="Times New Roman" w:hAnsi="Times New Roman"/>
          <w:sz w:val="24"/>
          <w:szCs w:val="24"/>
        </w:rPr>
        <w:t>-</w:t>
      </w:r>
      <w:r w:rsidRPr="00DE3986">
        <w:rPr>
          <w:rFonts w:ascii="Times New Roman" w:hAnsi="Times New Roman"/>
          <w:sz w:val="24"/>
          <w:szCs w:val="24"/>
          <w:lang w:val="en-US"/>
        </w:rPr>
        <w:t>mail</w:t>
      </w:r>
      <w:r w:rsidRPr="00DE3986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DE3986">
          <w:rPr>
            <w:rStyle w:val="a3"/>
            <w:rFonts w:ascii="Times New Roman" w:hAnsi="Times New Roman"/>
            <w:color w:val="auto"/>
            <w:sz w:val="24"/>
            <w:szCs w:val="24"/>
          </w:rPr>
          <w:t>tumiki@yandex.ru</w:t>
        </w:r>
      </w:hyperlink>
    </w:p>
    <w:sectPr w:rsidR="005F2C75" w:rsidSect="00EB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252E"/>
    <w:rsid w:val="00503887"/>
    <w:rsid w:val="00506CBA"/>
    <w:rsid w:val="00515C33"/>
    <w:rsid w:val="00563BAD"/>
    <w:rsid w:val="005F2C75"/>
    <w:rsid w:val="006B58B7"/>
    <w:rsid w:val="008D73F1"/>
    <w:rsid w:val="00A660B6"/>
    <w:rsid w:val="00C900C6"/>
    <w:rsid w:val="00D277EF"/>
    <w:rsid w:val="00DE252E"/>
    <w:rsid w:val="00DE3986"/>
    <w:rsid w:val="00E178A6"/>
    <w:rsid w:val="00EB24B2"/>
    <w:rsid w:val="00EC288B"/>
    <w:rsid w:val="00FF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25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tumiki@yandex.ru" TargetMode="External"/><Relationship Id="rId4" Type="http://schemas.openxmlformats.org/officeDocument/2006/relationships/hyperlink" Target="https://e.mail.ru/compose?To=tumik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ЭКЗОМЕТАБОЛИТОВ  ПАЛЕОБАКТЕРИЙ РОДА BACILLUS  ИЗ МНОГОЛЕТНЕМЕРЗЛЫХ ПОРОД НА МЕХАНИЗМЫ ФОРМИРОВАНИЯ ИММУННОГО ОТВЕТА IN VITRO</dc:title>
  <dc:creator>tnc11</dc:creator>
  <cp:lastModifiedBy>Serg</cp:lastModifiedBy>
  <cp:revision>2</cp:revision>
  <dcterms:created xsi:type="dcterms:W3CDTF">2024-09-20T10:18:00Z</dcterms:created>
  <dcterms:modified xsi:type="dcterms:W3CDTF">2024-09-20T10:18:00Z</dcterms:modified>
</cp:coreProperties>
</file>