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4C36" w14:textId="40417548" w:rsidR="00483C2A" w:rsidRDefault="00BD44FE" w:rsidP="0090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Введение: </w:t>
      </w:r>
      <w:r w:rsidR="00483C2A">
        <w:rPr>
          <w:rFonts w:ascii="Times New Roman" w:hAnsi="Times New Roman" w:cs="Times New Roman"/>
          <w:sz w:val="28"/>
          <w:szCs w:val="28"/>
        </w:rPr>
        <w:t xml:space="preserve">Борьба с распространением </w:t>
      </w:r>
      <w:r w:rsidR="00483C2A" w:rsidRPr="00DA1F09">
        <w:rPr>
          <w:rFonts w:ascii="Times New Roman" w:hAnsi="Times New Roman" w:cs="Times New Roman"/>
          <w:sz w:val="28"/>
          <w:szCs w:val="28"/>
        </w:rPr>
        <w:t>COVID-19</w:t>
      </w:r>
      <w:r w:rsidR="00483C2A">
        <w:rPr>
          <w:rFonts w:ascii="Times New Roman" w:hAnsi="Times New Roman" w:cs="Times New Roman"/>
          <w:sz w:val="28"/>
          <w:szCs w:val="28"/>
        </w:rPr>
        <w:t xml:space="preserve"> привела к разработке большого количества вакцин на основе ряда платформ. </w:t>
      </w:r>
      <w:r w:rsidR="00483C2A" w:rsidRPr="00DA1F09">
        <w:rPr>
          <w:rFonts w:ascii="Times New Roman" w:hAnsi="Times New Roman" w:cs="Times New Roman"/>
          <w:sz w:val="28"/>
          <w:szCs w:val="28"/>
        </w:rPr>
        <w:t>Одной из таких платформ стали субъединичные вакцины</w:t>
      </w:r>
      <w:r w:rsidR="00483C2A">
        <w:rPr>
          <w:rFonts w:ascii="Times New Roman" w:hAnsi="Times New Roman" w:cs="Times New Roman"/>
          <w:sz w:val="28"/>
          <w:szCs w:val="28"/>
        </w:rPr>
        <w:t>,</w:t>
      </w:r>
      <w:r w:rsidR="00483C2A" w:rsidRPr="00DA1F09">
        <w:rPr>
          <w:rFonts w:ascii="Times New Roman" w:hAnsi="Times New Roman" w:cs="Times New Roman"/>
          <w:sz w:val="28"/>
          <w:szCs w:val="28"/>
        </w:rPr>
        <w:t xml:space="preserve"> в первую очередь из-за непревзойдённого профиля их безопасности. </w:t>
      </w:r>
      <w:r>
        <w:rPr>
          <w:rFonts w:ascii="Times New Roman" w:hAnsi="Times New Roman" w:cs="Times New Roman"/>
          <w:sz w:val="28"/>
          <w:szCs w:val="28"/>
        </w:rPr>
        <w:t>Цель: ц</w:t>
      </w:r>
      <w:r w:rsidR="00483C2A" w:rsidRPr="00DA1F09">
        <w:rPr>
          <w:rFonts w:ascii="Times New Roman" w:hAnsi="Times New Roman" w:cs="Times New Roman"/>
          <w:sz w:val="28"/>
          <w:szCs w:val="28"/>
        </w:rPr>
        <w:t xml:space="preserve">елью работы была разработка </w:t>
      </w:r>
      <w:proofErr w:type="spellStart"/>
      <w:r w:rsidR="00483C2A" w:rsidRPr="00DA1F09">
        <w:rPr>
          <w:rFonts w:ascii="Times New Roman" w:hAnsi="Times New Roman" w:cs="Times New Roman"/>
          <w:sz w:val="28"/>
          <w:szCs w:val="28"/>
        </w:rPr>
        <w:t>кандидатной</w:t>
      </w:r>
      <w:proofErr w:type="spellEnd"/>
      <w:r w:rsidR="00483C2A" w:rsidRPr="00DA1F09">
        <w:rPr>
          <w:rFonts w:ascii="Times New Roman" w:hAnsi="Times New Roman" w:cs="Times New Roman"/>
          <w:sz w:val="28"/>
          <w:szCs w:val="28"/>
        </w:rPr>
        <w:t xml:space="preserve"> вакцины на основе рекомбинантного рецептор</w:t>
      </w:r>
      <w:r w:rsidR="00483C2A">
        <w:rPr>
          <w:rFonts w:ascii="Times New Roman" w:hAnsi="Times New Roman" w:cs="Times New Roman"/>
          <w:sz w:val="28"/>
          <w:szCs w:val="28"/>
        </w:rPr>
        <w:t>-</w:t>
      </w:r>
      <w:r w:rsidR="00483C2A" w:rsidRPr="00DA1F09">
        <w:rPr>
          <w:rFonts w:ascii="Times New Roman" w:hAnsi="Times New Roman" w:cs="Times New Roman"/>
          <w:sz w:val="28"/>
          <w:szCs w:val="28"/>
        </w:rPr>
        <w:t>связывающего домен</w:t>
      </w:r>
      <w:r w:rsidR="00483C2A">
        <w:rPr>
          <w:rFonts w:ascii="Times New Roman" w:hAnsi="Times New Roman" w:cs="Times New Roman"/>
          <w:sz w:val="28"/>
          <w:szCs w:val="28"/>
        </w:rPr>
        <w:t>а (</w:t>
      </w:r>
      <w:r w:rsidR="00483C2A">
        <w:rPr>
          <w:rFonts w:ascii="Times New Roman" w:hAnsi="Times New Roman" w:cs="Times New Roman"/>
          <w:sz w:val="28"/>
          <w:szCs w:val="28"/>
          <w:lang w:val="en-US"/>
        </w:rPr>
        <w:t>RBD</w:t>
      </w:r>
      <w:r w:rsidR="00483C2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83C2A">
        <w:rPr>
          <w:rFonts w:ascii="Times New Roman" w:hAnsi="Times New Roman" w:cs="Times New Roman"/>
          <w:sz w:val="28"/>
          <w:szCs w:val="28"/>
        </w:rPr>
        <w:t>спайкового</w:t>
      </w:r>
      <w:proofErr w:type="spellEnd"/>
      <w:r w:rsidR="00483C2A">
        <w:rPr>
          <w:rFonts w:ascii="Times New Roman" w:hAnsi="Times New Roman" w:cs="Times New Roman"/>
          <w:sz w:val="28"/>
          <w:szCs w:val="28"/>
        </w:rPr>
        <w:t xml:space="preserve"> </w:t>
      </w:r>
      <w:r w:rsidR="00483C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83C2A">
        <w:rPr>
          <w:rFonts w:ascii="Times New Roman" w:hAnsi="Times New Roman" w:cs="Times New Roman"/>
          <w:sz w:val="28"/>
          <w:szCs w:val="28"/>
        </w:rPr>
        <w:t>-белка</w:t>
      </w:r>
      <w:r w:rsidR="00483C2A" w:rsidRPr="00DA1F09">
        <w:rPr>
          <w:rFonts w:ascii="Times New Roman" w:hAnsi="Times New Roman" w:cs="Times New Roman"/>
          <w:sz w:val="28"/>
          <w:szCs w:val="28"/>
        </w:rPr>
        <w:t xml:space="preserve"> SARS-CoV-2 варианта Дельта (B.1.617.2).</w:t>
      </w:r>
      <w:r w:rsidR="0048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и методы: </w:t>
      </w:r>
      <w:r w:rsidRPr="005F29C5">
        <w:rPr>
          <w:rFonts w:ascii="Times New Roman" w:hAnsi="Times New Roman" w:cs="Times New Roman"/>
          <w:sz w:val="28"/>
          <w:szCs w:val="28"/>
        </w:rPr>
        <w:t>в исследовании применялись иммунологические методы и методы генной инженерии и биотехнологии.</w:t>
      </w:r>
      <w:r>
        <w:rPr>
          <w:rFonts w:ascii="Times New Roman" w:hAnsi="Times New Roman" w:cs="Times New Roman"/>
          <w:sz w:val="28"/>
          <w:szCs w:val="28"/>
        </w:rPr>
        <w:t xml:space="preserve"> Результаты: в</w:t>
      </w:r>
      <w:r w:rsidR="00483C2A" w:rsidRPr="00DA1F09">
        <w:rPr>
          <w:rFonts w:ascii="Times New Roman" w:hAnsi="Times New Roman" w:cs="Times New Roman"/>
          <w:sz w:val="28"/>
          <w:szCs w:val="28"/>
        </w:rPr>
        <w:t xml:space="preserve"> ходе работы на основе клеток млекопитающих CHO-K1</w:t>
      </w:r>
      <w:r w:rsidR="00483C2A">
        <w:rPr>
          <w:rFonts w:ascii="Times New Roman" w:hAnsi="Times New Roman" w:cs="Times New Roman"/>
          <w:sz w:val="28"/>
          <w:szCs w:val="28"/>
        </w:rPr>
        <w:t xml:space="preserve"> </w:t>
      </w:r>
      <w:r w:rsidR="00483C2A" w:rsidRPr="00DA1F09">
        <w:rPr>
          <w:rFonts w:ascii="Times New Roman" w:hAnsi="Times New Roman" w:cs="Times New Roman"/>
          <w:sz w:val="28"/>
          <w:szCs w:val="28"/>
        </w:rPr>
        <w:t>разработан продуцент рекомбинантного RBD</w:t>
      </w:r>
      <w:r w:rsidR="00483C2A">
        <w:rPr>
          <w:rFonts w:ascii="Times New Roman" w:hAnsi="Times New Roman" w:cs="Times New Roman"/>
          <w:sz w:val="28"/>
          <w:szCs w:val="28"/>
        </w:rPr>
        <w:t xml:space="preserve">, и предложен вариант субъединичной вакцина </w:t>
      </w:r>
      <w:r w:rsidR="00483C2A" w:rsidRPr="00DA1F09">
        <w:rPr>
          <w:rFonts w:ascii="Times New Roman" w:hAnsi="Times New Roman" w:cs="Times New Roman"/>
          <w:sz w:val="28"/>
          <w:szCs w:val="28"/>
        </w:rPr>
        <w:t>«Дельта-</w:t>
      </w:r>
      <w:proofErr w:type="spellStart"/>
      <w:r w:rsidR="00483C2A" w:rsidRPr="00DA1F09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="00483C2A" w:rsidRPr="00DA1F09">
        <w:rPr>
          <w:rFonts w:ascii="Times New Roman" w:hAnsi="Times New Roman" w:cs="Times New Roman"/>
          <w:sz w:val="28"/>
          <w:szCs w:val="28"/>
        </w:rPr>
        <w:t xml:space="preserve">» </w:t>
      </w:r>
      <w:r w:rsidR="00483C2A">
        <w:rPr>
          <w:rFonts w:ascii="Times New Roman" w:hAnsi="Times New Roman" w:cs="Times New Roman"/>
          <w:sz w:val="28"/>
          <w:szCs w:val="28"/>
        </w:rPr>
        <w:t>на основе полученного рекомбинантного белка</w:t>
      </w:r>
      <w:r w:rsidR="00483C2A" w:rsidRPr="00DA1F09">
        <w:rPr>
          <w:rFonts w:ascii="Times New Roman" w:hAnsi="Times New Roman" w:cs="Times New Roman"/>
          <w:sz w:val="28"/>
          <w:szCs w:val="28"/>
        </w:rPr>
        <w:t>. Проведена оценка иммуногенности вакцины «Дельта-</w:t>
      </w:r>
      <w:proofErr w:type="spellStart"/>
      <w:r w:rsidR="00483C2A" w:rsidRPr="00DA1F09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="00483C2A" w:rsidRPr="00DA1F09">
        <w:rPr>
          <w:rFonts w:ascii="Times New Roman" w:hAnsi="Times New Roman" w:cs="Times New Roman"/>
          <w:sz w:val="28"/>
          <w:szCs w:val="28"/>
        </w:rPr>
        <w:t>» на модели лабораторных мышей</w:t>
      </w:r>
      <w:r w:rsidR="00483C2A">
        <w:rPr>
          <w:rFonts w:ascii="Times New Roman" w:hAnsi="Times New Roman" w:cs="Times New Roman"/>
          <w:sz w:val="28"/>
          <w:szCs w:val="28"/>
        </w:rPr>
        <w:t xml:space="preserve"> </w:t>
      </w:r>
      <w:r w:rsidR="00483C2A">
        <w:rPr>
          <w:rFonts w:ascii="Times New Roman" w:hAnsi="Times New Roman" w:cs="Times New Roman"/>
          <w:sz w:val="28"/>
          <w:szCs w:val="28"/>
          <w:lang w:val="en-US"/>
        </w:rPr>
        <w:t>BALB</w:t>
      </w:r>
      <w:r w:rsidR="00483C2A" w:rsidRPr="00C45051">
        <w:rPr>
          <w:rFonts w:ascii="Times New Roman" w:hAnsi="Times New Roman" w:cs="Times New Roman"/>
          <w:sz w:val="28"/>
          <w:szCs w:val="28"/>
        </w:rPr>
        <w:t>/</w:t>
      </w:r>
      <w:r w:rsidR="00483C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3C2A" w:rsidRPr="00DA1F09">
        <w:rPr>
          <w:rFonts w:ascii="Times New Roman" w:hAnsi="Times New Roman" w:cs="Times New Roman"/>
          <w:sz w:val="28"/>
          <w:szCs w:val="28"/>
        </w:rPr>
        <w:t xml:space="preserve">. Показана способность </w:t>
      </w:r>
      <w:proofErr w:type="spellStart"/>
      <w:r w:rsidR="00483C2A" w:rsidRPr="00DA1F09">
        <w:rPr>
          <w:rFonts w:ascii="Times New Roman" w:hAnsi="Times New Roman" w:cs="Times New Roman"/>
          <w:sz w:val="28"/>
          <w:szCs w:val="28"/>
        </w:rPr>
        <w:t>кандидатной</w:t>
      </w:r>
      <w:proofErr w:type="spellEnd"/>
      <w:r w:rsidR="00483C2A" w:rsidRPr="00DA1F09">
        <w:rPr>
          <w:rFonts w:ascii="Times New Roman" w:hAnsi="Times New Roman" w:cs="Times New Roman"/>
          <w:sz w:val="28"/>
          <w:szCs w:val="28"/>
        </w:rPr>
        <w:t xml:space="preserve"> вакцины индуцировать </w:t>
      </w:r>
      <w:r w:rsidR="00483C2A">
        <w:rPr>
          <w:rFonts w:ascii="Times New Roman" w:hAnsi="Times New Roman" w:cs="Times New Roman"/>
          <w:sz w:val="28"/>
          <w:szCs w:val="28"/>
        </w:rPr>
        <w:t>вы</w:t>
      </w:r>
      <w:r w:rsidR="00483C2A" w:rsidRPr="00DA1F09">
        <w:rPr>
          <w:rFonts w:ascii="Times New Roman" w:hAnsi="Times New Roman" w:cs="Times New Roman"/>
          <w:sz w:val="28"/>
          <w:szCs w:val="28"/>
        </w:rPr>
        <w:t xml:space="preserve">работку специфических </w:t>
      </w:r>
      <w:proofErr w:type="spellStart"/>
      <w:r w:rsidR="00483C2A" w:rsidRPr="00DA1F0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483C2A" w:rsidRPr="00DA1F09">
        <w:rPr>
          <w:rFonts w:ascii="Times New Roman" w:hAnsi="Times New Roman" w:cs="Times New Roman"/>
          <w:sz w:val="28"/>
          <w:szCs w:val="28"/>
        </w:rPr>
        <w:t xml:space="preserve"> </w:t>
      </w:r>
      <w:r w:rsidR="00483C2A">
        <w:rPr>
          <w:rFonts w:ascii="Times New Roman" w:hAnsi="Times New Roman" w:cs="Times New Roman"/>
          <w:sz w:val="28"/>
          <w:szCs w:val="28"/>
        </w:rPr>
        <w:t xml:space="preserve">и нейтрализующих антител </w:t>
      </w:r>
      <w:r w:rsidR="00483C2A" w:rsidRPr="00DA1F09">
        <w:rPr>
          <w:rFonts w:ascii="Times New Roman" w:hAnsi="Times New Roman" w:cs="Times New Roman"/>
          <w:sz w:val="28"/>
          <w:szCs w:val="28"/>
        </w:rPr>
        <w:t>у мышей линии BALB/c. Специфические титры антител иммунизированных животных лежали в диапазоне от 1/10</w:t>
      </w:r>
      <w:r w:rsidR="00483C2A" w:rsidRPr="004A6A5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83C2A" w:rsidRPr="00DA1F09">
        <w:rPr>
          <w:rFonts w:ascii="Times New Roman" w:hAnsi="Times New Roman" w:cs="Times New Roman"/>
          <w:sz w:val="28"/>
          <w:szCs w:val="28"/>
        </w:rPr>
        <w:t xml:space="preserve"> до 1/10</w:t>
      </w:r>
      <w:r w:rsidR="00483C2A" w:rsidRPr="004A6A5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483C2A" w:rsidRPr="00DA1F09">
        <w:rPr>
          <w:rFonts w:ascii="Times New Roman" w:hAnsi="Times New Roman" w:cs="Times New Roman"/>
          <w:sz w:val="28"/>
          <w:szCs w:val="28"/>
        </w:rPr>
        <w:t>. При этом сыворотки крови обладали нейтрализующей активностью в отношении SARS-CoV-2 (вариант B.1.617.2 (Delta)) с титром до 1/2000.</w:t>
      </w:r>
      <w:r>
        <w:rPr>
          <w:rFonts w:ascii="Times New Roman" w:hAnsi="Times New Roman" w:cs="Times New Roman"/>
          <w:sz w:val="28"/>
          <w:szCs w:val="28"/>
        </w:rPr>
        <w:t xml:space="preserve"> Выводы: </w:t>
      </w:r>
      <w:r w:rsidRPr="005F29C5">
        <w:rPr>
          <w:rFonts w:ascii="Times New Roman" w:hAnsi="Times New Roman" w:cs="Times New Roman"/>
          <w:sz w:val="28"/>
          <w:szCs w:val="28"/>
        </w:rPr>
        <w:t>Разработанная вакцина «Дельта-</w:t>
      </w:r>
      <w:proofErr w:type="spellStart"/>
      <w:r w:rsidRPr="005F29C5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5F29C5">
        <w:rPr>
          <w:rFonts w:ascii="Times New Roman" w:hAnsi="Times New Roman" w:cs="Times New Roman"/>
          <w:sz w:val="28"/>
          <w:szCs w:val="28"/>
        </w:rPr>
        <w:t xml:space="preserve">» обладает высокой иммуногенностью и индуцирует выработку нейтрализующих антител против гомологичного варианта 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Pr="005F29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9C5">
        <w:rPr>
          <w:rFonts w:ascii="Times New Roman" w:hAnsi="Times New Roman" w:cs="Times New Roman"/>
          <w:sz w:val="28"/>
          <w:szCs w:val="28"/>
        </w:rPr>
        <w:t>гетерологичных</w:t>
      </w:r>
      <w:proofErr w:type="spellEnd"/>
      <w:r w:rsidRPr="005F29C5">
        <w:rPr>
          <w:rFonts w:ascii="Times New Roman" w:hAnsi="Times New Roman" w:cs="Times New Roman"/>
          <w:sz w:val="28"/>
          <w:szCs w:val="28"/>
        </w:rPr>
        <w:t xml:space="preserve"> вариантов 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>Wuhan</w:t>
      </w:r>
      <w:r w:rsidRPr="005F29C5">
        <w:rPr>
          <w:rFonts w:ascii="Times New Roman" w:hAnsi="Times New Roman" w:cs="Times New Roman"/>
          <w:sz w:val="28"/>
          <w:szCs w:val="28"/>
        </w:rPr>
        <w:t xml:space="preserve"> и 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>Omicron</w:t>
      </w:r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5F29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29C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5F29C5">
        <w:rPr>
          <w:rFonts w:ascii="Times New Roman" w:hAnsi="Times New Roman" w:cs="Times New Roman"/>
          <w:sz w:val="28"/>
          <w:szCs w:val="28"/>
        </w:rPr>
        <w:t>-2.</w:t>
      </w:r>
    </w:p>
    <w:p w14:paraId="3EB79CC0" w14:textId="33FC28A5" w:rsidR="00483C2A" w:rsidRPr="005F29C5" w:rsidRDefault="005F29C5" w:rsidP="005F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29C5">
        <w:rPr>
          <w:rFonts w:ascii="Times New Roman" w:hAnsi="Times New Roman" w:cs="Times New Roman"/>
          <w:sz w:val="28"/>
          <w:szCs w:val="28"/>
          <w:lang w:val="en-US"/>
        </w:rPr>
        <w:t xml:space="preserve">Introduction: </w:t>
      </w:r>
      <w:r w:rsidR="00483C2A" w:rsidRPr="00483C2A">
        <w:rPr>
          <w:rFonts w:ascii="Times New Roman" w:hAnsi="Times New Roman" w:cs="Times New Roman"/>
          <w:sz w:val="28"/>
          <w:szCs w:val="28"/>
          <w:lang w:val="en-US"/>
        </w:rPr>
        <w:t xml:space="preserve">Fighting the spread of COVID-19 resulted </w:t>
      </w:r>
      <w:r w:rsidR="00483C2A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483C2A" w:rsidRPr="00483C2A">
        <w:rPr>
          <w:rFonts w:ascii="Times New Roman" w:hAnsi="Times New Roman" w:cs="Times New Roman"/>
          <w:sz w:val="28"/>
          <w:szCs w:val="28"/>
          <w:lang w:val="en-US"/>
        </w:rPr>
        <w:t>developing</w:t>
      </w:r>
      <w:r w:rsidR="00483C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3C2A" w:rsidRPr="00483C2A">
        <w:rPr>
          <w:rFonts w:ascii="Times New Roman" w:hAnsi="Times New Roman" w:cs="Times New Roman"/>
          <w:sz w:val="28"/>
          <w:szCs w:val="28"/>
          <w:lang w:val="en-US"/>
        </w:rPr>
        <w:t xml:space="preserve">a large number of </w:t>
      </w:r>
      <w:r w:rsidR="00C33054" w:rsidRPr="00483C2A">
        <w:rPr>
          <w:rFonts w:ascii="Times New Roman" w:hAnsi="Times New Roman" w:cs="Times New Roman"/>
          <w:sz w:val="28"/>
          <w:szCs w:val="28"/>
          <w:lang w:val="en-US"/>
        </w:rPr>
        <w:t>vaccines</w:t>
      </w:r>
      <w:r w:rsidR="00C33054">
        <w:rPr>
          <w:rFonts w:ascii="Times New Roman" w:hAnsi="Times New Roman" w:cs="Times New Roman"/>
          <w:sz w:val="28"/>
          <w:szCs w:val="28"/>
          <w:lang w:val="en-US"/>
        </w:rPr>
        <w:t xml:space="preserve"> based</w:t>
      </w:r>
      <w:r w:rsidR="00C33054" w:rsidRPr="00C33054">
        <w:rPr>
          <w:rFonts w:ascii="Times New Roman" w:hAnsi="Times New Roman" w:cs="Times New Roman"/>
          <w:sz w:val="28"/>
          <w:szCs w:val="28"/>
          <w:lang w:val="en-US"/>
        </w:rPr>
        <w:t xml:space="preserve"> on a number of platforms</w:t>
      </w:r>
      <w:r w:rsidR="00C330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33054" w:rsidRPr="00C33054">
        <w:rPr>
          <w:rFonts w:ascii="Times New Roman" w:hAnsi="Times New Roman" w:cs="Times New Roman"/>
          <w:sz w:val="28"/>
          <w:szCs w:val="28"/>
          <w:lang w:val="en-US"/>
        </w:rPr>
        <w:t>Subunit vaccines have become one of these platforms, primarily due to their unsurpassed safety profile.</w:t>
      </w:r>
      <w:r w:rsidR="00C33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054" w:rsidRPr="00C33054">
        <w:rPr>
          <w:rFonts w:ascii="Times New Roman" w:hAnsi="Times New Roman" w:cs="Times New Roman"/>
          <w:sz w:val="28"/>
          <w:szCs w:val="28"/>
          <w:lang w:val="en-US"/>
        </w:rPr>
        <w:t>Our object of the work was to develop a candidate vaccine based on the recombinant receptor-binding domain (RBD)</w:t>
      </w:r>
      <w:r w:rsidR="00C33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054" w:rsidRPr="00C33054">
        <w:rPr>
          <w:rFonts w:ascii="Times New Roman" w:hAnsi="Times New Roman" w:cs="Times New Roman"/>
          <w:sz w:val="28"/>
          <w:szCs w:val="28"/>
          <w:lang w:val="en-US"/>
        </w:rPr>
        <w:t>of the SARS-CoV-2 spike S-protein of the Delta variant (B.1.617.2).</w:t>
      </w:r>
      <w:r w:rsidRPr="005F29C5">
        <w:rPr>
          <w:lang w:val="en-US"/>
        </w:rPr>
        <w:t xml:space="preserve"> 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 xml:space="preserve">Materials and Methods: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>he study used immunological methods and methods of genetic engineering and biotechnology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 xml:space="preserve"> Results:</w:t>
      </w:r>
      <w:r w:rsidR="00C33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In the course of work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based</w:t>
      </w:r>
      <w:r w:rsidR="00E86FFB" w:rsidRPr="00C33054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mammalian cells CHO-K1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developed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producer of recombinant RBD</w:t>
      </w:r>
      <w:r w:rsidR="00E86FFB" w:rsidRPr="00E86FFB">
        <w:rPr>
          <w:lang w:val="en-US"/>
        </w:rPr>
        <w:t xml:space="preserve">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and suggested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variant of the subunit vaccine "Delta-Vac" based on the recombinant protein obtained.</w:t>
      </w:r>
      <w:r w:rsidR="00E86FFB" w:rsidRPr="00E86FFB">
        <w:rPr>
          <w:lang w:val="en-US"/>
        </w:rPr>
        <w:t xml:space="preserve"> </w:t>
      </w:r>
      <w:r w:rsidR="00E86FFB">
        <w:rPr>
          <w:lang w:val="en-US"/>
        </w:rPr>
        <w:t xml:space="preserve"> 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ssessment of the immunogenicity of the Delta-Vac vaccine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was c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arried out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on the model of laboratory mice BALB/c.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The ability of the candidate vaccine to induce the production of specific IgG and neutralizing antibodies in BALB/c mice was demonstrated.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The specific antibody titers of immunized animals ranged from 1/10</w:t>
      </w:r>
      <w:r w:rsidR="00E86FFB" w:rsidRPr="00E86F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 xml:space="preserve"> to 1/10</w:t>
      </w:r>
      <w:r w:rsidR="00E86FFB" w:rsidRPr="00E86F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FFB" w:rsidRPr="00E86FFB">
        <w:rPr>
          <w:rFonts w:ascii="Times New Roman" w:hAnsi="Times New Roman" w:cs="Times New Roman"/>
          <w:sz w:val="28"/>
          <w:szCs w:val="28"/>
          <w:lang w:val="en-US"/>
        </w:rPr>
        <w:t>At the same time</w:t>
      </w:r>
      <w:r w:rsidR="00D83F7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86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F72" w:rsidRPr="00D83F72">
        <w:rPr>
          <w:rFonts w:ascii="Times New Roman" w:hAnsi="Times New Roman" w:cs="Times New Roman"/>
          <w:sz w:val="28"/>
          <w:szCs w:val="28"/>
          <w:lang w:val="en-US"/>
        </w:rPr>
        <w:t>blood serum</w:t>
      </w:r>
      <w:r w:rsidR="00D83F72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D83F72" w:rsidRPr="00D83F72">
        <w:rPr>
          <w:rFonts w:ascii="Times New Roman" w:hAnsi="Times New Roman" w:cs="Times New Roman"/>
          <w:sz w:val="28"/>
          <w:szCs w:val="28"/>
          <w:lang w:val="en-US"/>
        </w:rPr>
        <w:t>had neutralizing activity against SARS-CoV-2 (variant B.1.617.2 (Delta)) with a titer of up to 1/2000.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 xml:space="preserve"> Conclusion:</w:t>
      </w:r>
      <w:r w:rsidRPr="005F29C5">
        <w:rPr>
          <w:lang w:val="en-US"/>
        </w:rPr>
        <w:t xml:space="preserve"> 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>The vaccine "Delta-Vak" developed is highly immunogenic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>and induces the production of neutralizing antibodies</w:t>
      </w:r>
      <w:r w:rsidRPr="005F29C5">
        <w:rPr>
          <w:lang w:val="en-US"/>
        </w:rPr>
        <w:t xml:space="preserve"> </w:t>
      </w:r>
      <w:r w:rsidRPr="005F29C5">
        <w:rPr>
          <w:rFonts w:ascii="Times New Roman" w:hAnsi="Times New Roman" w:cs="Times New Roman"/>
          <w:sz w:val="28"/>
          <w:szCs w:val="28"/>
          <w:lang w:val="en-US"/>
        </w:rPr>
        <w:t>against homologous Delta variant and heterologous Wuhan and Omicron SARS-CoV-2 variants.</w:t>
      </w:r>
    </w:p>
    <w:p w14:paraId="4D144FAB" w14:textId="77777777" w:rsidR="00225446" w:rsidRPr="00483C2A" w:rsidRDefault="00225446">
      <w:pPr>
        <w:rPr>
          <w:lang w:val="en-US"/>
        </w:rPr>
      </w:pPr>
    </w:p>
    <w:sectPr w:rsidR="00225446" w:rsidRPr="0048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A5"/>
    <w:rsid w:val="00225446"/>
    <w:rsid w:val="004021A5"/>
    <w:rsid w:val="00483C2A"/>
    <w:rsid w:val="005F29C5"/>
    <w:rsid w:val="00907407"/>
    <w:rsid w:val="009E69B1"/>
    <w:rsid w:val="00BD44FE"/>
    <w:rsid w:val="00C33054"/>
    <w:rsid w:val="00C52ED0"/>
    <w:rsid w:val="00D83F72"/>
    <w:rsid w:val="00E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C6CA"/>
  <w15:chartTrackingRefBased/>
  <w15:docId w15:val="{97C5F9EA-F050-435B-BD45-DB0A208C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Несмеянова</dc:creator>
  <cp:keywords/>
  <dc:description/>
  <cp:lastModifiedBy>Валентина Несмеянова</cp:lastModifiedBy>
  <cp:revision>5</cp:revision>
  <dcterms:created xsi:type="dcterms:W3CDTF">2023-05-19T03:24:00Z</dcterms:created>
  <dcterms:modified xsi:type="dcterms:W3CDTF">2023-08-17T06:57:00Z</dcterms:modified>
</cp:coreProperties>
</file>