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045" w:rsidRDefault="00676828" w:rsidP="00676828">
      <w:pPr>
        <w:jc w:val="both"/>
        <w:rPr>
          <w:lang w:val="ru-RU"/>
        </w:rPr>
      </w:pPr>
      <w:r w:rsidRPr="00676828">
        <w:rPr>
          <w:lang w:val="ru-RU"/>
        </w:rPr>
        <w:t xml:space="preserve">Трансплантация гемопоэтических стволовых клеток (ТГСК) от здорового донора применяется при лечении неопластических заболеваний кроветворной системы. Одним из осложнений трансплантации является развитие </w:t>
      </w:r>
      <w:proofErr w:type="spellStart"/>
      <w:r w:rsidRPr="00676828">
        <w:rPr>
          <w:lang w:val="ru-RU"/>
        </w:rPr>
        <w:t>аллоиммунной</w:t>
      </w:r>
      <w:proofErr w:type="spellEnd"/>
      <w:r w:rsidRPr="00676828">
        <w:rPr>
          <w:lang w:val="ru-RU"/>
        </w:rPr>
        <w:t xml:space="preserve"> реакции «трансплантат против хозяина» (РТПХ), которая в случае полной совместимости по аллелям генов главного комплекса гистосовместимости (</w:t>
      </w:r>
      <w:r>
        <w:t>HLA</w:t>
      </w:r>
      <w:r w:rsidRPr="00676828">
        <w:rPr>
          <w:lang w:val="ru-RU"/>
        </w:rPr>
        <w:t xml:space="preserve">) обусловлена различиями в пептидах, представляемых молекулами </w:t>
      </w:r>
      <w:r>
        <w:t>HLA</w:t>
      </w:r>
      <w:r w:rsidRPr="00676828">
        <w:rPr>
          <w:lang w:val="ru-RU"/>
        </w:rPr>
        <w:t xml:space="preserve"> на поверхности клеток. Такие полиморфные пептиды – минорные антигены гистосовместимости (МАГ) – могут происходить из любых генов, в том числе, специфично </w:t>
      </w:r>
      <w:proofErr w:type="spellStart"/>
      <w:r w:rsidRPr="00676828">
        <w:rPr>
          <w:lang w:val="ru-RU"/>
        </w:rPr>
        <w:t>экспрессированных</w:t>
      </w:r>
      <w:proofErr w:type="spellEnd"/>
      <w:r w:rsidRPr="00676828">
        <w:rPr>
          <w:lang w:val="ru-RU"/>
        </w:rPr>
        <w:t xml:space="preserve"> в клетках кроветворной системы. В этом случае развивается реакция «трансплантат против лейкоза» (РТПЛ), которая препятствует развитию рецидива. Одним из самых частых аллелей </w:t>
      </w:r>
      <w:r>
        <w:t>HLA</w:t>
      </w:r>
      <w:r w:rsidRPr="00676828">
        <w:rPr>
          <w:lang w:val="ru-RU"/>
        </w:rPr>
        <w:t xml:space="preserve"> для европейской части России является аллель </w:t>
      </w:r>
      <w:r>
        <w:t>A</w:t>
      </w:r>
      <w:r w:rsidRPr="00676828">
        <w:rPr>
          <w:lang w:val="ru-RU"/>
        </w:rPr>
        <w:t xml:space="preserve">*02:01. Нами были оценены частоты 20 полиморфизмов, приводящих к появлению МАГ, представляемых в контексте молекул </w:t>
      </w:r>
      <w:r>
        <w:t>A</w:t>
      </w:r>
      <w:r w:rsidRPr="00676828">
        <w:rPr>
          <w:lang w:val="ru-RU"/>
        </w:rPr>
        <w:t xml:space="preserve">*02:01, для потенциальных доноров костного мозга или стволовых клеток крови (СКК) регистра ФГБУ «НМИЦ гематологии» МЗ РФ, также мы определили встречаемость </w:t>
      </w:r>
      <w:proofErr w:type="spellStart"/>
      <w:r w:rsidRPr="00676828">
        <w:rPr>
          <w:lang w:val="ru-RU"/>
        </w:rPr>
        <w:t>иммуногенных</w:t>
      </w:r>
      <w:proofErr w:type="spellEnd"/>
      <w:r w:rsidRPr="00676828">
        <w:rPr>
          <w:lang w:val="ru-RU"/>
        </w:rPr>
        <w:t xml:space="preserve"> несоответствий в реальных парах донор-реципиент. Всего было </w:t>
      </w:r>
      <w:proofErr w:type="spellStart"/>
      <w:r w:rsidRPr="00676828">
        <w:rPr>
          <w:lang w:val="ru-RU"/>
        </w:rPr>
        <w:t>генотипировано</w:t>
      </w:r>
      <w:proofErr w:type="spellEnd"/>
      <w:r w:rsidRPr="00676828">
        <w:rPr>
          <w:lang w:val="ru-RU"/>
        </w:rPr>
        <w:t xml:space="preserve"> 608 потенциальных доноров, 90 доноров и 92 пациента. При сравнении с публичными базами данных частот полиморфизмов было показано, что частоты аллелей МАГ в российской популяции наиболее близки к частотам европейской популяции.</w:t>
      </w:r>
      <w:r>
        <w:rPr>
          <w:lang w:val="ru-RU"/>
        </w:rPr>
        <w:t xml:space="preserve"> </w:t>
      </w:r>
      <w:r w:rsidRPr="00676828">
        <w:rPr>
          <w:lang w:val="ru-RU"/>
        </w:rPr>
        <w:t xml:space="preserve">На основании этих данных была рассчитана вероятность возникновения после ТГСК </w:t>
      </w:r>
      <w:proofErr w:type="spellStart"/>
      <w:r w:rsidRPr="00676828">
        <w:rPr>
          <w:lang w:val="ru-RU"/>
        </w:rPr>
        <w:t>аллоиммунного</w:t>
      </w:r>
      <w:proofErr w:type="spellEnd"/>
      <w:r w:rsidRPr="00676828">
        <w:rPr>
          <w:lang w:val="ru-RU"/>
        </w:rPr>
        <w:t xml:space="preserve"> ответа, направленного </w:t>
      </w:r>
      <w:proofErr w:type="gramStart"/>
      <w:r w:rsidRPr="00676828">
        <w:rPr>
          <w:lang w:val="ru-RU"/>
        </w:rPr>
        <w:t>против</w:t>
      </w:r>
      <w:proofErr w:type="gramEnd"/>
      <w:r w:rsidRPr="00676828">
        <w:rPr>
          <w:lang w:val="ru-RU"/>
        </w:rPr>
        <w:t xml:space="preserve"> МАГ: в 33% и 75% случаев родственной и неродственной ТГСК, соответственно ожидается три и более генетических </w:t>
      </w:r>
      <w:proofErr w:type="spellStart"/>
      <w:r w:rsidRPr="00676828">
        <w:rPr>
          <w:lang w:val="ru-RU"/>
        </w:rPr>
        <w:t>иммуногенных</w:t>
      </w:r>
      <w:proofErr w:type="spellEnd"/>
      <w:r w:rsidRPr="00676828">
        <w:rPr>
          <w:lang w:val="ru-RU"/>
        </w:rPr>
        <w:t xml:space="preserve"> несоответствия (ИН). Подсчет реального числа ИН в 20 родственных и 20 неродственных парах донор-реципиент согласуется с теоретическим расчетом. Исходя из определенных частот, самыми перспективными для российской популяции мишенями для разработки направленной клеточной терапии злокачественных заболеваний кроветворной системы являются МАГ </w:t>
      </w:r>
      <w:r>
        <w:t>LB</w:t>
      </w:r>
      <w:r w:rsidRPr="00676828">
        <w:rPr>
          <w:lang w:val="ru-RU"/>
        </w:rPr>
        <w:t>-</w:t>
      </w:r>
      <w:r>
        <w:t>NDC</w:t>
      </w:r>
      <w:r w:rsidRPr="00676828">
        <w:rPr>
          <w:lang w:val="ru-RU"/>
        </w:rPr>
        <w:t>80-1</w:t>
      </w:r>
      <w:r>
        <w:t>P</w:t>
      </w:r>
      <w:r w:rsidRPr="00676828">
        <w:rPr>
          <w:lang w:val="ru-RU"/>
        </w:rPr>
        <w:t>/</w:t>
      </w:r>
      <w:r>
        <w:t>A</w:t>
      </w:r>
      <w:r w:rsidRPr="00676828">
        <w:rPr>
          <w:lang w:val="ru-RU"/>
        </w:rPr>
        <w:t xml:space="preserve">, </w:t>
      </w:r>
      <w:r>
        <w:t>LB</w:t>
      </w:r>
      <w:r w:rsidRPr="00676828">
        <w:rPr>
          <w:lang w:val="ru-RU"/>
        </w:rPr>
        <w:t>-</w:t>
      </w:r>
      <w:r>
        <w:t>CCL</w:t>
      </w:r>
      <w:r w:rsidRPr="00676828">
        <w:rPr>
          <w:lang w:val="ru-RU"/>
        </w:rPr>
        <w:t>4-1</w:t>
      </w:r>
      <w:r>
        <w:t>T</w:t>
      </w:r>
      <w:r w:rsidRPr="00676828">
        <w:rPr>
          <w:lang w:val="ru-RU"/>
        </w:rPr>
        <w:t xml:space="preserve"> и </w:t>
      </w:r>
      <w:r>
        <w:t>HA</w:t>
      </w:r>
      <w:r w:rsidRPr="00676828">
        <w:rPr>
          <w:lang w:val="ru-RU"/>
        </w:rPr>
        <w:t>-1. Полученные данные можно использовать при планировании алло-ТГСК для российских пациентов.</w:t>
      </w:r>
    </w:p>
    <w:p w:rsidR="00676828" w:rsidRPr="000B0F95" w:rsidRDefault="00CC5E11" w:rsidP="00676828">
      <w:pPr>
        <w:jc w:val="both"/>
      </w:pPr>
      <w:r>
        <w:t>Healthy donor hematopoietic stem cell transplantation (HSCT) is used for a blood cancer treatment. Alloreactive graft versus host disease (G</w:t>
      </w:r>
      <w:r w:rsidR="005F4F6C">
        <w:t>v</w:t>
      </w:r>
      <w:r>
        <w:t>HD) is one of the transplantation detrimental side effects</w:t>
      </w:r>
      <w:r w:rsidR="00275263">
        <w:t xml:space="preserve">, </w:t>
      </w:r>
      <w:r w:rsidR="008C3811">
        <w:t xml:space="preserve">and the main reason for GVHD after fully human </w:t>
      </w:r>
      <w:r w:rsidR="008C3811" w:rsidRPr="008C3811">
        <w:t>leukocyte</w:t>
      </w:r>
      <w:r w:rsidR="008C3811" w:rsidRPr="008C3811">
        <w:t xml:space="preserve"> </w:t>
      </w:r>
      <w:r w:rsidR="008C3811">
        <w:t xml:space="preserve">antigen (HLA) matched HSCT is difference in peptides, presented </w:t>
      </w:r>
      <w:bookmarkStart w:id="0" w:name="_GoBack"/>
      <w:bookmarkEnd w:id="0"/>
      <w:r w:rsidR="008C3811">
        <w:t>by HLA on a cell surface. These polymorphic peptides – minor histocompatibility antigens (</w:t>
      </w:r>
      <w:proofErr w:type="spellStart"/>
      <w:r w:rsidR="008C3811">
        <w:t>MiHA</w:t>
      </w:r>
      <w:proofErr w:type="spellEnd"/>
      <w:r w:rsidR="008C3811">
        <w:t xml:space="preserve">) – arose from any genes, including genes with </w:t>
      </w:r>
      <w:r w:rsidR="008C3811">
        <w:t xml:space="preserve">hematopoietic </w:t>
      </w:r>
      <w:r w:rsidR="008C3811">
        <w:t xml:space="preserve">tissue specific expression. Latter can lead to </w:t>
      </w:r>
      <w:r w:rsidR="005F4F6C">
        <w:t xml:space="preserve">a </w:t>
      </w:r>
      <w:r w:rsidR="005F4F6C" w:rsidRPr="005F4F6C">
        <w:t>graft versus leukemia</w:t>
      </w:r>
      <w:r w:rsidR="005F4F6C" w:rsidRPr="005F4F6C">
        <w:t xml:space="preserve"> </w:t>
      </w:r>
      <w:r w:rsidR="008C3811">
        <w:t>effect (</w:t>
      </w:r>
      <w:proofErr w:type="spellStart"/>
      <w:r w:rsidR="008C3811">
        <w:t>GvL</w:t>
      </w:r>
      <w:proofErr w:type="spellEnd"/>
      <w:r w:rsidR="005F4F6C">
        <w:t xml:space="preserve">), and prevent relapse. </w:t>
      </w:r>
      <w:r w:rsidR="005F4F6C" w:rsidRPr="005F4F6C">
        <w:t xml:space="preserve">One </w:t>
      </w:r>
      <w:r w:rsidR="005F4F6C" w:rsidRPr="005F4F6C">
        <w:t>of the most frequent</w:t>
      </w:r>
      <w:r w:rsidR="005F4F6C">
        <w:t xml:space="preserve"> HLA alleles for European part of Russia is A*02:01. We assessed frequencies </w:t>
      </w:r>
      <w:r w:rsidR="00D85385">
        <w:t xml:space="preserve">for </w:t>
      </w:r>
      <w:r w:rsidR="00D85385">
        <w:t xml:space="preserve">20 </w:t>
      </w:r>
      <w:r w:rsidR="00D85385">
        <w:t xml:space="preserve">genetic </w:t>
      </w:r>
      <w:r w:rsidR="00D85385">
        <w:t>polymorphisms</w:t>
      </w:r>
      <w:r w:rsidR="00D85385">
        <w:t xml:space="preserve">, coding </w:t>
      </w:r>
      <w:proofErr w:type="spellStart"/>
      <w:r w:rsidR="00D85385">
        <w:t>MiHA</w:t>
      </w:r>
      <w:proofErr w:type="spellEnd"/>
      <w:r w:rsidR="00D85385">
        <w:t xml:space="preserve">, presented via A*02:01 allele, for plausible bone marrow donors or </w:t>
      </w:r>
      <w:r w:rsidR="00D85385">
        <w:t xml:space="preserve">hematopoietic </w:t>
      </w:r>
      <w:r w:rsidR="00D85385">
        <w:t xml:space="preserve">stem cells (HSC) from Russian National Research Center for Hematology donor </w:t>
      </w:r>
      <w:r w:rsidR="00D85385" w:rsidRPr="00D85385">
        <w:t>registry</w:t>
      </w:r>
      <w:r w:rsidR="00D85385">
        <w:t xml:space="preserve">, also for these 20 </w:t>
      </w:r>
      <w:proofErr w:type="spellStart"/>
      <w:r w:rsidR="00D85385">
        <w:t>MiHA</w:t>
      </w:r>
      <w:proofErr w:type="spellEnd"/>
      <w:r w:rsidR="00D85385">
        <w:t xml:space="preserve"> we determined number of immunogenic mismatches in real donor-recipient pairs. All together 608 plausible donors</w:t>
      </w:r>
      <w:r w:rsidR="0006476B">
        <w:t xml:space="preserve">, 90 donors and 92 recipients were genotyped. Using public data, we showed, that frequencies for </w:t>
      </w:r>
      <w:proofErr w:type="spellStart"/>
      <w:r w:rsidR="0006476B">
        <w:t>MiHA</w:t>
      </w:r>
      <w:proofErr w:type="spellEnd"/>
      <w:r w:rsidR="0006476B">
        <w:t xml:space="preserve"> coding genes are relevant to frequencies for European population. We calculated probability of </w:t>
      </w:r>
      <w:proofErr w:type="spellStart"/>
      <w:r w:rsidR="0006476B">
        <w:t>MiHA</w:t>
      </w:r>
      <w:proofErr w:type="spellEnd"/>
      <w:r w:rsidR="0006476B">
        <w:t xml:space="preserve"> specific alloimmune response after HSCT: there are 33% and 75% chance of three or more immunogenic mismatches (IM) for related and unrelated HSCT respectively. IM counts for 20 related and 20 unrelated donor-recipient pairs resembled theoretical probabilities.</w:t>
      </w:r>
      <w:r w:rsidR="000B0F95">
        <w:t xml:space="preserve"> Based on calculated frequencies, we speculate, </w:t>
      </w:r>
      <w:r w:rsidR="000B0F95">
        <w:t>LB</w:t>
      </w:r>
      <w:r w:rsidR="000B0F95" w:rsidRPr="000B0F95">
        <w:t>-</w:t>
      </w:r>
      <w:r w:rsidR="000B0F95">
        <w:t>NDC</w:t>
      </w:r>
      <w:r w:rsidR="000B0F95" w:rsidRPr="000B0F95">
        <w:t>80-1</w:t>
      </w:r>
      <w:r w:rsidR="000B0F95">
        <w:t>P</w:t>
      </w:r>
      <w:r w:rsidR="000B0F95" w:rsidRPr="000B0F95">
        <w:t>/</w:t>
      </w:r>
      <w:r w:rsidR="000B0F95">
        <w:t>A</w:t>
      </w:r>
      <w:r w:rsidR="000B0F95" w:rsidRPr="000B0F95">
        <w:t xml:space="preserve">, </w:t>
      </w:r>
      <w:r w:rsidR="000B0F95">
        <w:t>LB</w:t>
      </w:r>
      <w:r w:rsidR="000B0F95" w:rsidRPr="000B0F95">
        <w:t>-</w:t>
      </w:r>
      <w:r w:rsidR="000B0F95">
        <w:t>CCL</w:t>
      </w:r>
      <w:r w:rsidR="000B0F95" w:rsidRPr="000B0F95">
        <w:t>4-1</w:t>
      </w:r>
      <w:r w:rsidR="000B0F95">
        <w:t>T</w:t>
      </w:r>
      <w:r w:rsidR="000B0F95" w:rsidRPr="000B0F95">
        <w:t xml:space="preserve"> </w:t>
      </w:r>
      <w:r w:rsidR="000B0F95">
        <w:t>and</w:t>
      </w:r>
      <w:r w:rsidR="000B0F95" w:rsidRPr="000B0F95">
        <w:t xml:space="preserve"> </w:t>
      </w:r>
      <w:r w:rsidR="000B0F95">
        <w:t>HA</w:t>
      </w:r>
      <w:r w:rsidR="000B0F95" w:rsidRPr="000B0F95">
        <w:t>-1</w:t>
      </w:r>
      <w:r w:rsidR="000B0F95">
        <w:t xml:space="preserve"> </w:t>
      </w:r>
      <w:proofErr w:type="spellStart"/>
      <w:r w:rsidR="000B0F95">
        <w:t>MiHA</w:t>
      </w:r>
      <w:proofErr w:type="spellEnd"/>
      <w:r w:rsidR="000B0F95">
        <w:t xml:space="preserve"> are of the most </w:t>
      </w:r>
      <w:r w:rsidR="000B0F95" w:rsidRPr="000B0F95">
        <w:t>value</w:t>
      </w:r>
      <w:r w:rsidR="000B0F95">
        <w:t xml:space="preserve"> for </w:t>
      </w:r>
      <w:r w:rsidR="000B0F95" w:rsidRPr="000B0F95">
        <w:t>prospective</w:t>
      </w:r>
      <w:r w:rsidR="000B0F95">
        <w:t xml:space="preserve"> targeted cell therapies for </w:t>
      </w:r>
      <w:r w:rsidR="000B0F95" w:rsidRPr="000B0F95">
        <w:t xml:space="preserve">hematopoietic </w:t>
      </w:r>
      <w:r w:rsidR="000B0F95">
        <w:t>tissue</w:t>
      </w:r>
      <w:r w:rsidR="000B0F95" w:rsidRPr="000B0F95">
        <w:t xml:space="preserve"> </w:t>
      </w:r>
      <w:r w:rsidR="000B0F95" w:rsidRPr="000B0F95">
        <w:t>malignan</w:t>
      </w:r>
      <w:r w:rsidR="000B0F95">
        <w:t xml:space="preserve">cies. Obtained data could be used for </w:t>
      </w:r>
      <w:proofErr w:type="spellStart"/>
      <w:r w:rsidR="000B0F95">
        <w:t>allo</w:t>
      </w:r>
      <w:proofErr w:type="spellEnd"/>
      <w:r w:rsidR="000B0F95">
        <w:t>-HSCT planning for Russian patients.</w:t>
      </w:r>
    </w:p>
    <w:sectPr w:rsidR="00676828" w:rsidRPr="000B0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09"/>
    <w:rsid w:val="0006476B"/>
    <w:rsid w:val="000B0F95"/>
    <w:rsid w:val="001A2739"/>
    <w:rsid w:val="00275263"/>
    <w:rsid w:val="00587109"/>
    <w:rsid w:val="005F4F6C"/>
    <w:rsid w:val="00676828"/>
    <w:rsid w:val="008C3811"/>
    <w:rsid w:val="00B92E56"/>
    <w:rsid w:val="00CC5E11"/>
    <w:rsid w:val="00D80045"/>
    <w:rsid w:val="00D85385"/>
    <w:rsid w:val="00DD4DC1"/>
    <w:rsid w:val="00E7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BCB3"/>
  <w15:chartTrackingRefBased/>
  <w15:docId w15:val="{1CCC052B-9722-474C-904C-2E1A1949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Romaniuk</dc:creator>
  <cp:keywords/>
  <dc:description/>
  <cp:lastModifiedBy>Dima Romaniuk</cp:lastModifiedBy>
  <cp:revision>2</cp:revision>
  <dcterms:created xsi:type="dcterms:W3CDTF">2018-12-04T11:51:00Z</dcterms:created>
  <dcterms:modified xsi:type="dcterms:W3CDTF">2018-12-05T09:43:00Z</dcterms:modified>
</cp:coreProperties>
</file>