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86E" w:rsidRPr="000070AD" w:rsidRDefault="00B9786E" w:rsidP="00B978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86E" w:rsidRPr="000070AD" w:rsidRDefault="00B9786E" w:rsidP="00B9786E">
      <w:pPr>
        <w:jc w:val="both"/>
        <w:rPr>
          <w:rFonts w:ascii="Times New Roman" w:hAnsi="Times New Roman"/>
          <w:sz w:val="28"/>
          <w:szCs w:val="28"/>
        </w:rPr>
      </w:pPr>
      <w:r w:rsidRPr="000070AD">
        <w:rPr>
          <w:noProof/>
          <w:lang w:val="uk-UA" w:eastAsia="uk-UA"/>
        </w:rPr>
        <w:drawing>
          <wp:inline distT="0" distB="0" distL="0" distR="0" wp14:anchorId="57DD409E" wp14:editId="5E04C73C">
            <wp:extent cx="3051672" cy="2434728"/>
            <wp:effectExtent l="0" t="0" r="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525" cy="2434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0AD">
        <w:rPr>
          <w:rFonts w:ascii="Times New Roman" w:hAnsi="Times New Roman"/>
          <w:sz w:val="28"/>
          <w:szCs w:val="28"/>
        </w:rPr>
        <w:t xml:space="preserve">  </w:t>
      </w:r>
      <w:r w:rsidRPr="000070AD">
        <w:rPr>
          <w:noProof/>
          <w:lang w:val="uk-UA" w:eastAsia="uk-UA"/>
        </w:rPr>
        <w:drawing>
          <wp:inline distT="0" distB="0" distL="0" distR="0" wp14:anchorId="785C40D4" wp14:editId="063004C6">
            <wp:extent cx="3051672" cy="2434728"/>
            <wp:effectExtent l="0" t="0" r="0" b="381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778" cy="2434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86E" w:rsidRPr="000070AD" w:rsidRDefault="00B9786E" w:rsidP="00B9786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0070AD">
        <w:rPr>
          <w:rFonts w:ascii="Times New Roman" w:hAnsi="Times New Roman"/>
          <w:sz w:val="28"/>
          <w:szCs w:val="28"/>
        </w:rPr>
        <w:t xml:space="preserve">Рис.1. Суммарная плотность </w:t>
      </w:r>
      <w:r w:rsidRPr="000070AD">
        <w:rPr>
          <w:rFonts w:ascii="Times New Roman" w:hAnsi="Times New Roman" w:cs="Times New Roman"/>
          <w:sz w:val="28"/>
        </w:rPr>
        <w:t>(на 1мм²)</w:t>
      </w:r>
      <w:r w:rsidRPr="000070AD">
        <w:rPr>
          <w:rFonts w:ascii="Times New Roman" w:hAnsi="Times New Roman" w:cs="Times New Roman"/>
          <w:sz w:val="28"/>
          <w:szCs w:val="28"/>
        </w:rPr>
        <w:t xml:space="preserve"> </w:t>
      </w:r>
      <w:r w:rsidRPr="000070AD">
        <w:rPr>
          <w:rFonts w:ascii="Times New Roman" w:hAnsi="Times New Roman"/>
          <w:sz w:val="28"/>
          <w:szCs w:val="28"/>
          <w:lang w:val="en-US"/>
        </w:rPr>
        <w:t>TLR</w:t>
      </w:r>
      <w:r w:rsidRPr="000070AD">
        <w:rPr>
          <w:rFonts w:ascii="Times New Roman" w:hAnsi="Times New Roman"/>
          <w:sz w:val="28"/>
          <w:szCs w:val="28"/>
        </w:rPr>
        <w:t>2</w:t>
      </w:r>
      <w:r w:rsidRPr="000070A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+</w:t>
      </w:r>
      <w:r w:rsidRPr="000070AD">
        <w:rPr>
          <w:rFonts w:ascii="Times New Roman" w:eastAsia="Times New Roman" w:hAnsi="Times New Roman"/>
          <w:sz w:val="28"/>
          <w:szCs w:val="28"/>
          <w:lang w:eastAsia="ru-RU"/>
        </w:rPr>
        <w:noBreakHyphen/>
        <w:t>клеток у СПСОВ (</w:t>
      </w:r>
      <w:r w:rsidRPr="000070AD">
        <w:rPr>
          <w:rFonts w:ascii="Times New Roman" w:eastAsia="Times New Roman" w:hAnsi="Times New Roman"/>
          <w:sz w:val="28"/>
          <w:szCs w:val="28"/>
          <w:lang w:val="en-US" w:eastAsia="ru-RU"/>
        </w:rPr>
        <w:t>villus</w:t>
      </w:r>
      <w:r w:rsidRPr="000070AD">
        <w:rPr>
          <w:rFonts w:ascii="Times New Roman" w:eastAsia="Times New Roman" w:hAnsi="Times New Roman"/>
          <w:sz w:val="28"/>
          <w:szCs w:val="28"/>
          <w:lang w:eastAsia="ru-RU"/>
        </w:rPr>
        <w:t>) и субэпителиальной зоне ИЛФ (</w:t>
      </w:r>
      <w:r w:rsidRPr="000070AD">
        <w:rPr>
          <w:rFonts w:ascii="Times New Roman" w:eastAsia="Times New Roman" w:hAnsi="Times New Roman"/>
          <w:sz w:val="28"/>
          <w:szCs w:val="28"/>
          <w:lang w:val="en-US" w:eastAsia="ru-RU"/>
        </w:rPr>
        <w:t>ILF</w:t>
      </w:r>
      <w:r w:rsidRPr="000070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070AD">
        <w:rPr>
          <w:rFonts w:ascii="Times New Roman" w:eastAsia="Times New Roman" w:hAnsi="Times New Roman"/>
          <w:sz w:val="28"/>
          <w:szCs w:val="28"/>
          <w:lang w:val="en-US" w:eastAsia="ru-RU"/>
        </w:rPr>
        <w:t>Subep</w:t>
      </w:r>
      <w:proofErr w:type="spellEnd"/>
      <w:r w:rsidRPr="000070AD">
        <w:rPr>
          <w:rFonts w:ascii="Times New Roman" w:eastAsia="Times New Roman" w:hAnsi="Times New Roman"/>
          <w:sz w:val="28"/>
          <w:szCs w:val="28"/>
          <w:lang w:eastAsia="ru-RU"/>
        </w:rPr>
        <w:t xml:space="preserve">) при развитии диабета (2 и 4 недели) и введения </w:t>
      </w:r>
      <w:proofErr w:type="spellStart"/>
      <w:r w:rsidRPr="000070AD">
        <w:rPr>
          <w:rFonts w:ascii="Times New Roman" w:eastAsia="Times New Roman" w:hAnsi="Times New Roman"/>
          <w:sz w:val="28"/>
          <w:szCs w:val="28"/>
          <w:lang w:eastAsia="ru-RU"/>
        </w:rPr>
        <w:t>пентоксифиллина</w:t>
      </w:r>
      <w:proofErr w:type="spellEnd"/>
      <w:r w:rsidRPr="000070A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0070AD">
        <w:rPr>
          <w:rFonts w:ascii="Times New Roman" w:eastAsia="Times New Roman" w:hAnsi="Times New Roman"/>
          <w:sz w:val="28"/>
          <w:szCs w:val="28"/>
          <w:lang w:val="en-US" w:eastAsia="ru-RU"/>
        </w:rPr>
        <w:t>PF</w:t>
      </w:r>
      <w:r w:rsidRPr="000070AD">
        <w:rPr>
          <w:rFonts w:ascii="Times New Roman" w:eastAsia="Times New Roman" w:hAnsi="Times New Roman"/>
          <w:sz w:val="28"/>
          <w:szCs w:val="28"/>
          <w:lang w:eastAsia="ru-RU"/>
        </w:rPr>
        <w:t>) диабетическим животным,</w:t>
      </w:r>
      <w:r w:rsidRPr="000070AD">
        <w:rPr>
          <w:rFonts w:ascii="Times New Roman" w:eastAsia="Calibri" w:hAnsi="Times New Roman" w:cs="Times New Roman"/>
          <w:sz w:val="28"/>
          <w:szCs w:val="28"/>
        </w:rPr>
        <w:t xml:space="preserve"> * - </w:t>
      </w:r>
      <w:r w:rsidRPr="000070AD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0070AD">
        <w:rPr>
          <w:rFonts w:ascii="Times New Roman" w:eastAsia="Calibri" w:hAnsi="Times New Roman" w:cs="Times New Roman"/>
          <w:sz w:val="28"/>
          <w:szCs w:val="28"/>
        </w:rPr>
        <w:t xml:space="preserve"> &lt; 0,05</w:t>
      </w:r>
    </w:p>
    <w:p w:rsidR="00B9786E" w:rsidRPr="000070AD" w:rsidRDefault="00B9786E" w:rsidP="00B978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70AD">
        <w:rPr>
          <w:rFonts w:ascii="Times New Roman" w:hAnsi="Times New Roman" w:cs="Times New Roman"/>
          <w:sz w:val="28"/>
          <w:szCs w:val="28"/>
          <w:lang w:val="en-US"/>
        </w:rPr>
        <w:t xml:space="preserve">Fig.1. Total density (per 1 mm ²) of TLR2 + cells in lamina </w:t>
      </w:r>
      <w:proofErr w:type="spellStart"/>
      <w:r w:rsidRPr="000070AD">
        <w:rPr>
          <w:rFonts w:ascii="Times New Roman" w:hAnsi="Times New Roman" w:cs="Times New Roman"/>
          <w:sz w:val="28"/>
          <w:szCs w:val="28"/>
          <w:lang w:val="en-US"/>
        </w:rPr>
        <w:t>propria</w:t>
      </w:r>
      <w:proofErr w:type="spellEnd"/>
      <w:r w:rsidRPr="000070AD">
        <w:rPr>
          <w:rFonts w:ascii="Times New Roman" w:hAnsi="Times New Roman" w:cs="Times New Roman"/>
          <w:sz w:val="28"/>
          <w:szCs w:val="28"/>
          <w:lang w:val="en-US"/>
        </w:rPr>
        <w:t xml:space="preserve"> of villus mucous layer (Villus) and in </w:t>
      </w:r>
      <w:proofErr w:type="spellStart"/>
      <w:r w:rsidRPr="000070AD">
        <w:rPr>
          <w:rFonts w:ascii="Times New Roman" w:hAnsi="Times New Roman" w:cs="Times New Roman"/>
          <w:sz w:val="28"/>
          <w:szCs w:val="28"/>
          <w:lang w:val="en-US"/>
        </w:rPr>
        <w:t>subepithelial</w:t>
      </w:r>
      <w:proofErr w:type="spellEnd"/>
      <w:r w:rsidRPr="000070AD">
        <w:rPr>
          <w:rFonts w:ascii="Times New Roman" w:hAnsi="Times New Roman" w:cs="Times New Roman"/>
          <w:sz w:val="28"/>
          <w:szCs w:val="28"/>
          <w:lang w:val="en-US"/>
        </w:rPr>
        <w:t xml:space="preserve"> zone of the ILF (ILF </w:t>
      </w:r>
      <w:proofErr w:type="spellStart"/>
      <w:r w:rsidRPr="000070AD">
        <w:rPr>
          <w:rFonts w:ascii="Times New Roman" w:hAnsi="Times New Roman" w:cs="Times New Roman"/>
          <w:sz w:val="28"/>
          <w:szCs w:val="28"/>
          <w:lang w:val="en-US"/>
        </w:rPr>
        <w:t>Subep</w:t>
      </w:r>
      <w:proofErr w:type="spellEnd"/>
      <w:r w:rsidRPr="000070AD">
        <w:rPr>
          <w:rFonts w:ascii="Times New Roman" w:hAnsi="Times New Roman" w:cs="Times New Roman"/>
          <w:sz w:val="28"/>
          <w:szCs w:val="28"/>
          <w:lang w:val="en-US"/>
        </w:rPr>
        <w:t xml:space="preserve">) during the development of diabetes (2 and 4 weeks) and the administration of </w:t>
      </w:r>
      <w:proofErr w:type="spellStart"/>
      <w:r w:rsidRPr="000070AD">
        <w:rPr>
          <w:rFonts w:ascii="Times New Roman" w:hAnsi="Times New Roman" w:cs="Times New Roman"/>
          <w:sz w:val="28"/>
          <w:szCs w:val="28"/>
          <w:lang w:val="en-US"/>
        </w:rPr>
        <w:t>pentoxifylline</w:t>
      </w:r>
      <w:proofErr w:type="spellEnd"/>
      <w:r w:rsidRPr="000070AD">
        <w:rPr>
          <w:rFonts w:ascii="Times New Roman" w:hAnsi="Times New Roman" w:cs="Times New Roman"/>
          <w:sz w:val="28"/>
          <w:szCs w:val="28"/>
          <w:lang w:val="en-US"/>
        </w:rPr>
        <w:t xml:space="preserve"> (PF) to diabetic animals, * - p &lt;0.05.</w:t>
      </w:r>
    </w:p>
    <w:bookmarkEnd w:id="0"/>
    <w:p w:rsidR="00BB7AC9" w:rsidRPr="00B9786E" w:rsidRDefault="00BB7AC9">
      <w:pPr>
        <w:rPr>
          <w:lang w:val="en-US"/>
        </w:rPr>
      </w:pPr>
    </w:p>
    <w:sectPr w:rsidR="00BB7AC9" w:rsidRPr="00B9786E" w:rsidSect="00B9786E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FD"/>
    <w:rsid w:val="005A00FD"/>
    <w:rsid w:val="00B9786E"/>
    <w:rsid w:val="00BB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86E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86E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182</Characters>
  <Application>Microsoft Office Word</Application>
  <DocSecurity>0</DocSecurity>
  <Lines>1</Lines>
  <Paragraphs>1</Paragraphs>
  <ScaleCrop>false</ScaleCrop>
  <Company>Grizli777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2018-11-15T13:01:00Z</dcterms:created>
  <dcterms:modified xsi:type="dcterms:W3CDTF">2018-11-15T13:03:00Z</dcterms:modified>
</cp:coreProperties>
</file>