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739"/>
        <w:gridCol w:w="4262"/>
        <w:gridCol w:w="2641"/>
        <w:gridCol w:w="5918"/>
      </w:tblGrid>
      <w:tr w:rsidR="00D01721" w:rsidRPr="00D01721" w:rsidTr="008F4B8E">
        <w:trPr>
          <w:trHeight w:val="1550"/>
        </w:trPr>
        <w:tc>
          <w:tcPr>
            <w:tcW w:w="1739" w:type="dxa"/>
          </w:tcPr>
          <w:p w:rsidR="00D01721" w:rsidRPr="00D01721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3" w:colLast="3"/>
            <w:r w:rsidRPr="00D01721">
              <w:rPr>
                <w:rStyle w:val="a5"/>
                <w:rFonts w:ascii="Times New Roman" w:hAnsi="Times New Roman" w:cs="Times New Roman"/>
                <w:color w:val="606060"/>
                <w:sz w:val="26"/>
                <w:szCs w:val="26"/>
                <w:shd w:val="clear" w:color="auto" w:fill="FFFFFF"/>
              </w:rPr>
              <w:t>Порядковый номер ссылки</w:t>
            </w:r>
          </w:p>
        </w:tc>
        <w:tc>
          <w:tcPr>
            <w:tcW w:w="4262" w:type="dxa"/>
          </w:tcPr>
          <w:p w:rsidR="00D01721" w:rsidRPr="00D01721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1721">
              <w:rPr>
                <w:rStyle w:val="a5"/>
                <w:rFonts w:ascii="Times New Roman" w:hAnsi="Times New Roman" w:cs="Times New Roman"/>
                <w:color w:val="606060"/>
                <w:sz w:val="26"/>
                <w:szCs w:val="26"/>
                <w:shd w:val="clear" w:color="auto" w:fill="FFFFFF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2641" w:type="dxa"/>
          </w:tcPr>
          <w:p w:rsidR="00D01721" w:rsidRPr="00D01721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1721">
              <w:rPr>
                <w:rStyle w:val="a5"/>
                <w:rFonts w:ascii="Times New Roman" w:hAnsi="Times New Roman" w:cs="Times New Roman"/>
                <w:color w:val="606060"/>
                <w:sz w:val="26"/>
                <w:szCs w:val="26"/>
                <w:shd w:val="clear" w:color="auto" w:fill="FFFFFF"/>
              </w:rPr>
              <w:t>ФИО, название публикации и источника на английском</w:t>
            </w:r>
          </w:p>
        </w:tc>
        <w:tc>
          <w:tcPr>
            <w:tcW w:w="5918" w:type="dxa"/>
          </w:tcPr>
          <w:p w:rsidR="00D01721" w:rsidRPr="00D01721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1721">
              <w:rPr>
                <w:rStyle w:val="a5"/>
                <w:rFonts w:ascii="Times New Roman" w:hAnsi="Times New Roman" w:cs="Times New Roman"/>
                <w:color w:val="606060"/>
                <w:sz w:val="26"/>
                <w:szCs w:val="26"/>
                <w:shd w:val="clear" w:color="auto" w:fill="FFFFFF"/>
              </w:rPr>
              <w:t xml:space="preserve">Полный интернет-адрес (URL) цитируемой статьи или ее </w:t>
            </w:r>
            <w:proofErr w:type="spellStart"/>
            <w:r w:rsidRPr="00D01721">
              <w:rPr>
                <w:rStyle w:val="a5"/>
                <w:rFonts w:ascii="Times New Roman" w:hAnsi="Times New Roman" w:cs="Times New Roman"/>
                <w:color w:val="606060"/>
                <w:sz w:val="26"/>
                <w:szCs w:val="26"/>
                <w:shd w:val="clear" w:color="auto" w:fill="FFFFFF"/>
              </w:rPr>
              <w:t>doi</w:t>
            </w:r>
            <w:proofErr w:type="spellEnd"/>
            <w:r w:rsidRPr="00D01721">
              <w:rPr>
                <w:rStyle w:val="a5"/>
                <w:rFonts w:ascii="Times New Roman" w:hAnsi="Times New Roman" w:cs="Times New Roman"/>
                <w:color w:val="606060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D01721" w:rsidRPr="00586105" w:rsidTr="008F4B8E">
        <w:tc>
          <w:tcPr>
            <w:tcW w:w="1739" w:type="dxa"/>
          </w:tcPr>
          <w:p w:rsidR="00D01721" w:rsidRPr="00D01721" w:rsidRDefault="00D01721" w:rsidP="00D01721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2" w:type="dxa"/>
          </w:tcPr>
          <w:p w:rsidR="00D01721" w:rsidRPr="00D01721" w:rsidRDefault="00D01721" w:rsidP="008F4B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Беленкова</w:t>
            </w:r>
            <w:proofErr w:type="spellEnd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 xml:space="preserve"> О.В., </w:t>
            </w: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Мозес</w:t>
            </w:r>
            <w:proofErr w:type="spellEnd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 xml:space="preserve"> В.Г., </w:t>
            </w: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Шабалдин</w:t>
            </w:r>
            <w:proofErr w:type="spellEnd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 xml:space="preserve"> А.В., </w:t>
            </w: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Шабалдина</w:t>
            </w:r>
            <w:proofErr w:type="spellEnd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 xml:space="preserve"> Е.В. Характер аллогенных взаимодействий супругов в кратковременной смешанной культуре при иммунн</w:t>
            </w:r>
            <w:r w:rsidR="008F4B8E">
              <w:rPr>
                <w:rFonts w:ascii="Times New Roman" w:hAnsi="Times New Roman" w:cs="Times New Roman"/>
                <w:sz w:val="26"/>
                <w:szCs w:val="26"/>
              </w:rPr>
              <w:t>ых формах репродуктивных потерь//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 xml:space="preserve"> Журнал </w:t>
            </w: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теоритической</w:t>
            </w:r>
            <w:proofErr w:type="spellEnd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 xml:space="preserve"> и кли</w:t>
            </w:r>
            <w:r w:rsidR="008F4B8E">
              <w:rPr>
                <w:rFonts w:ascii="Times New Roman" w:hAnsi="Times New Roman" w:cs="Times New Roman"/>
                <w:sz w:val="26"/>
                <w:szCs w:val="26"/>
              </w:rPr>
              <w:t>нической медицины (Узбекистан). –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  <w:r w:rsidR="008F4B8E">
              <w:rPr>
                <w:rFonts w:ascii="Times New Roman" w:hAnsi="Times New Roman" w:cs="Times New Roman"/>
                <w:sz w:val="26"/>
                <w:szCs w:val="26"/>
              </w:rPr>
              <w:t>.– Т.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 w:rsidR="008F4B8E">
              <w:rPr>
                <w:rFonts w:ascii="Times New Roman" w:hAnsi="Times New Roman" w:cs="Times New Roman"/>
                <w:sz w:val="26"/>
                <w:szCs w:val="26"/>
              </w:rPr>
              <w:t>, №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F4B8E">
              <w:rPr>
                <w:rFonts w:ascii="Times New Roman" w:hAnsi="Times New Roman" w:cs="Times New Roman"/>
                <w:sz w:val="26"/>
                <w:szCs w:val="26"/>
              </w:rPr>
              <w:t>.–С. 219-222.</w:t>
            </w:r>
          </w:p>
        </w:tc>
        <w:tc>
          <w:tcPr>
            <w:tcW w:w="2641" w:type="dxa"/>
          </w:tcPr>
          <w:p w:rsidR="00D01721" w:rsidRPr="001F032D" w:rsidRDefault="001F032D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F03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Belenkova</w:t>
            </w:r>
            <w:proofErr w:type="spellEnd"/>
            <w:r w:rsidRPr="001F03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OV, Moses VG, </w:t>
            </w:r>
            <w:proofErr w:type="spellStart"/>
            <w:r w:rsidRPr="001F03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Shabaldin</w:t>
            </w:r>
            <w:proofErr w:type="spellEnd"/>
            <w:r w:rsidRPr="001F03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AV, </w:t>
            </w:r>
            <w:proofErr w:type="spellStart"/>
            <w:r w:rsidRPr="001F03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Shabaldina</w:t>
            </w:r>
            <w:proofErr w:type="spellEnd"/>
            <w:r w:rsidRPr="001F03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EV The nature of allogenic interactions of spouses in a short-term mixed culture with immune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forms of reproductive losses. </w:t>
            </w:r>
            <w:r w:rsidRPr="001F032D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Journal of Theoretical and Clinical Medicine (Uzbekistan), 2014, vol.3, no.1, pp.219-222</w:t>
            </w:r>
          </w:p>
        </w:tc>
        <w:tc>
          <w:tcPr>
            <w:tcW w:w="5918" w:type="dxa"/>
          </w:tcPr>
          <w:p w:rsidR="00D01721" w:rsidRPr="001F032D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01721" w:rsidRPr="00D01721" w:rsidTr="008F4B8E">
        <w:tc>
          <w:tcPr>
            <w:tcW w:w="1739" w:type="dxa"/>
          </w:tcPr>
          <w:p w:rsidR="00D01721" w:rsidRPr="001F032D" w:rsidRDefault="00D01721" w:rsidP="00D01721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62" w:type="dxa"/>
          </w:tcPr>
          <w:p w:rsidR="00D01721" w:rsidRPr="00D01721" w:rsidRDefault="00D01721" w:rsidP="008F4B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Газиева</w:t>
            </w:r>
            <w:proofErr w:type="spellEnd"/>
            <w:r w:rsidRPr="005861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8610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86105">
              <w:rPr>
                <w:rFonts w:ascii="Times New Roman" w:hAnsi="Times New Roman" w:cs="Times New Roman"/>
                <w:sz w:val="26"/>
                <w:szCs w:val="26"/>
              </w:rPr>
              <w:t xml:space="preserve">., 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Чистякова</w:t>
            </w:r>
            <w:r w:rsidRPr="005861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58610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86105">
              <w:rPr>
                <w:rFonts w:ascii="Times New Roman" w:hAnsi="Times New Roman" w:cs="Times New Roman"/>
                <w:sz w:val="26"/>
                <w:szCs w:val="26"/>
              </w:rPr>
              <w:t xml:space="preserve">., 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Ремизова</w:t>
            </w:r>
            <w:r w:rsidRPr="005861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8610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8610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D01721">
              <w:rPr>
                <w:rFonts w:ascii="Times New Roman" w:hAnsi="Times New Roman" w:cs="Times New Roman"/>
                <w:bCs/>
                <w:sz w:val="26"/>
                <w:szCs w:val="26"/>
              </w:rPr>
              <w:t>Роль</w:t>
            </w:r>
            <w:r w:rsidRPr="0058610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01721">
              <w:rPr>
                <w:rFonts w:ascii="Times New Roman" w:hAnsi="Times New Roman" w:cs="Times New Roman"/>
                <w:bCs/>
                <w:sz w:val="26"/>
                <w:szCs w:val="26"/>
              </w:rPr>
              <w:t>нарушений</w:t>
            </w:r>
            <w:r w:rsidRPr="0058610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01721">
              <w:rPr>
                <w:rFonts w:ascii="Times New Roman" w:hAnsi="Times New Roman" w:cs="Times New Roman"/>
                <w:bCs/>
                <w:sz w:val="26"/>
                <w:szCs w:val="26"/>
              </w:rPr>
              <w:t>продукции</w:t>
            </w:r>
            <w:r w:rsidRPr="0058610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01721">
              <w:rPr>
                <w:rFonts w:ascii="Times New Roman" w:hAnsi="Times New Roman" w:cs="Times New Roman"/>
                <w:bCs/>
                <w:sz w:val="26"/>
                <w:szCs w:val="26"/>
              </w:rPr>
              <w:t>цитокинов</w:t>
            </w:r>
            <w:r w:rsidRPr="0058610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01721">
              <w:rPr>
                <w:rFonts w:ascii="Times New Roman" w:hAnsi="Times New Roman" w:cs="Times New Roman"/>
                <w:bCs/>
                <w:sz w:val="26"/>
                <w:szCs w:val="26"/>
              </w:rPr>
              <w:t>в</w:t>
            </w:r>
            <w:r w:rsidRPr="0058610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01721">
              <w:rPr>
                <w:rFonts w:ascii="Times New Roman" w:hAnsi="Times New Roman" w:cs="Times New Roman"/>
                <w:bCs/>
                <w:sz w:val="26"/>
                <w:szCs w:val="26"/>
              </w:rPr>
              <w:t>генезе</w:t>
            </w:r>
            <w:r w:rsidRPr="0058610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01721">
              <w:rPr>
                <w:rFonts w:ascii="Times New Roman" w:hAnsi="Times New Roman" w:cs="Times New Roman"/>
                <w:bCs/>
                <w:sz w:val="26"/>
                <w:szCs w:val="26"/>
              </w:rPr>
              <w:t>плацентарной недостаточности и ранних репродуктивных потерь</w:t>
            </w:r>
            <w:r w:rsidR="008F4B8E">
              <w:rPr>
                <w:rFonts w:ascii="Times New Roman" w:hAnsi="Times New Roman" w:cs="Times New Roman"/>
                <w:bCs/>
                <w:sz w:val="26"/>
                <w:szCs w:val="26"/>
              </w:rPr>
              <w:t>//</w:t>
            </w:r>
            <w:r w:rsidRPr="00D0172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Медицинская иммунология.</w:t>
            </w:r>
            <w:r w:rsidR="008F4B8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  <w:r w:rsidR="008F4B8E">
              <w:rPr>
                <w:rFonts w:ascii="Times New Roman" w:hAnsi="Times New Roman" w:cs="Times New Roman"/>
                <w:sz w:val="26"/>
                <w:szCs w:val="26"/>
              </w:rPr>
              <w:t>.– Т.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 xml:space="preserve"> 16</w:t>
            </w:r>
            <w:r w:rsidR="008F4B8E">
              <w:rPr>
                <w:rFonts w:ascii="Times New Roman" w:hAnsi="Times New Roman" w:cs="Times New Roman"/>
                <w:sz w:val="26"/>
                <w:szCs w:val="26"/>
              </w:rPr>
              <w:t xml:space="preserve">, № 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F4B8E">
              <w:rPr>
                <w:rFonts w:ascii="Times New Roman" w:hAnsi="Times New Roman" w:cs="Times New Roman"/>
                <w:sz w:val="26"/>
                <w:szCs w:val="26"/>
              </w:rPr>
              <w:t>. – С.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 xml:space="preserve">539-550. </w:t>
            </w:r>
          </w:p>
          <w:p w:rsidR="00D01721" w:rsidRPr="00D01721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1" w:type="dxa"/>
          </w:tcPr>
          <w:p w:rsidR="00D01721" w:rsidRPr="008F4B8E" w:rsidRDefault="008F4B8E" w:rsidP="008F4B8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8F4B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Gazieva</w:t>
            </w:r>
            <w:proofErr w:type="spellEnd"/>
            <w:r w:rsidRPr="008F4B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I.A., </w:t>
            </w:r>
            <w:proofErr w:type="spellStart"/>
            <w:r w:rsidRPr="008F4B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Chistyakova</w:t>
            </w:r>
            <w:proofErr w:type="spellEnd"/>
            <w:r w:rsidRPr="008F4B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G.N., </w:t>
            </w:r>
            <w:proofErr w:type="spellStart"/>
            <w:r w:rsidRPr="008F4B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Remizova</w:t>
            </w:r>
            <w:proofErr w:type="spellEnd"/>
            <w:r w:rsidRPr="008F4B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I.I. Role of Cytokine production disorders in genesis of placental insufficiency and early reproductive losses. </w:t>
            </w:r>
            <w:r w:rsidRPr="008F4B8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Medical Immunology (Russia)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Pr="009B619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2014, Vol.16, no.6, pp. 539-550.</w:t>
            </w:r>
          </w:p>
        </w:tc>
        <w:tc>
          <w:tcPr>
            <w:tcW w:w="5918" w:type="dxa"/>
          </w:tcPr>
          <w:p w:rsidR="00D01721" w:rsidRPr="00D01721" w:rsidRDefault="008F4B8E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DOI:</w:t>
            </w:r>
            <w:r w:rsidRPr="008F4B8E">
              <w:rPr>
                <w:rFonts w:ascii="Times New Roman" w:hAnsi="Times New Roman" w:cs="Times New Roman"/>
                <w:sz w:val="26"/>
                <w:szCs w:val="26"/>
              </w:rPr>
              <w:t>10.15789/1563-0625-2014-6-539-550</w:t>
            </w:r>
          </w:p>
        </w:tc>
      </w:tr>
      <w:bookmarkEnd w:id="0"/>
    </w:tbl>
    <w:p w:rsidR="008F4B8E" w:rsidRDefault="008F4B8E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739"/>
        <w:gridCol w:w="4262"/>
        <w:gridCol w:w="2641"/>
        <w:gridCol w:w="5918"/>
      </w:tblGrid>
      <w:tr w:rsidR="00D01721" w:rsidRPr="00586105" w:rsidTr="008F4B8E">
        <w:tc>
          <w:tcPr>
            <w:tcW w:w="1739" w:type="dxa"/>
          </w:tcPr>
          <w:p w:rsidR="00D01721" w:rsidRPr="00D01721" w:rsidRDefault="00D01721" w:rsidP="00D01721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2" w:type="dxa"/>
          </w:tcPr>
          <w:p w:rsidR="00D01721" w:rsidRPr="00D01721" w:rsidRDefault="00D01721" w:rsidP="008F4B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Самбур</w:t>
            </w:r>
            <w:proofErr w:type="spellEnd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 xml:space="preserve"> М.Б. Способ оценки взаимодействия лимфоцитов </w:t>
            </w: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invitro</w:t>
            </w:r>
            <w:proofErr w:type="spellEnd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 xml:space="preserve">, основанный на определении их </w:t>
            </w: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розеткообразующей</w:t>
            </w:r>
            <w:r w:rsidR="008F4B8E">
              <w:rPr>
                <w:rFonts w:ascii="Times New Roman" w:hAnsi="Times New Roman" w:cs="Times New Roman"/>
                <w:sz w:val="26"/>
                <w:szCs w:val="26"/>
              </w:rPr>
              <w:t>способности</w:t>
            </w:r>
            <w:proofErr w:type="spellEnd"/>
            <w:r w:rsidR="008F4B8E">
              <w:rPr>
                <w:rFonts w:ascii="Times New Roman" w:hAnsi="Times New Roman" w:cs="Times New Roman"/>
                <w:sz w:val="26"/>
                <w:szCs w:val="26"/>
              </w:rPr>
              <w:t>// Иммунология. 1991.– №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F4B8E">
              <w:rPr>
                <w:rFonts w:ascii="Times New Roman" w:hAnsi="Times New Roman" w:cs="Times New Roman"/>
                <w:sz w:val="26"/>
                <w:szCs w:val="26"/>
              </w:rPr>
              <w:t>–С.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30-33;</w:t>
            </w:r>
          </w:p>
          <w:p w:rsidR="00D01721" w:rsidRPr="00D01721" w:rsidRDefault="00D01721" w:rsidP="008F4B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1" w:type="dxa"/>
          </w:tcPr>
          <w:p w:rsidR="00D01721" w:rsidRPr="009B619C" w:rsidRDefault="009B619C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B61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Sambur</w:t>
            </w:r>
            <w:proofErr w:type="spellEnd"/>
            <w:r w:rsidRPr="009B61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M.B. A method for evaluating the interaction of lymphocytes in vitro, based on the determination of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their rosette-forming ability.</w:t>
            </w:r>
            <w:r w:rsidRPr="009B619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Immunology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,</w:t>
            </w:r>
            <w:r w:rsidRPr="009B619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1991, no.2, pp.30-33.</w:t>
            </w:r>
          </w:p>
        </w:tc>
        <w:tc>
          <w:tcPr>
            <w:tcW w:w="5918" w:type="dxa"/>
          </w:tcPr>
          <w:p w:rsidR="00D01721" w:rsidRPr="009B619C" w:rsidRDefault="009B619C" w:rsidP="009B619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B61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https://scholar.google.ru/scholar</w:t>
            </w:r>
          </w:p>
        </w:tc>
      </w:tr>
      <w:tr w:rsidR="008F4B8E" w:rsidRPr="00586105" w:rsidTr="008F4B8E">
        <w:tc>
          <w:tcPr>
            <w:tcW w:w="1739" w:type="dxa"/>
          </w:tcPr>
          <w:p w:rsidR="008F4B8E" w:rsidRPr="009B619C" w:rsidRDefault="008F4B8E" w:rsidP="00D01721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62" w:type="dxa"/>
          </w:tcPr>
          <w:p w:rsidR="008F4B8E" w:rsidRPr="00D01721" w:rsidRDefault="008F4B8E" w:rsidP="008F4B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Сепиашвили</w:t>
            </w:r>
            <w:proofErr w:type="spellEnd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 xml:space="preserve"> Р. И. Функциональная система иммунного гомеостаза</w:t>
            </w:r>
            <w:r w:rsidR="00503622" w:rsidRPr="00503622">
              <w:rPr>
                <w:rFonts w:ascii="Times New Roman" w:hAnsi="Times New Roman" w:cs="Times New Roman"/>
                <w:sz w:val="26"/>
                <w:szCs w:val="26"/>
              </w:rPr>
              <w:t>//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ллергология и иммунология. 2015.–Т. 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№ 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.–С. 91-100</w:t>
            </w:r>
          </w:p>
          <w:p w:rsidR="008F4B8E" w:rsidRPr="00D01721" w:rsidRDefault="008F4B8E" w:rsidP="008F4B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1" w:type="dxa"/>
          </w:tcPr>
          <w:p w:rsidR="008F4B8E" w:rsidRPr="009B619C" w:rsidRDefault="009B619C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B61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R. I. </w:t>
            </w:r>
            <w:proofErr w:type="spellStart"/>
            <w:r w:rsidRPr="009B61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SepiashviliThe</w:t>
            </w:r>
            <w:proofErr w:type="spellEnd"/>
            <w:r w:rsidRPr="009B61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functional system of immune homeostasis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9B619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Allergology</w:t>
            </w:r>
            <w:proofErr w:type="spellEnd"/>
            <w:r w:rsidRPr="009B619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and Immunology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, </w:t>
            </w:r>
            <w:r w:rsidRPr="009B619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2015, vol.16, no.1</w:t>
            </w:r>
            <w:proofErr w:type="gramStart"/>
            <w:r w:rsidRPr="009B619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,pp.91</w:t>
            </w:r>
            <w:proofErr w:type="gramEnd"/>
            <w:r w:rsidRPr="009B619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-10</w:t>
            </w:r>
            <w:r w:rsidRPr="009B61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.</w:t>
            </w:r>
          </w:p>
        </w:tc>
        <w:tc>
          <w:tcPr>
            <w:tcW w:w="5918" w:type="dxa"/>
          </w:tcPr>
          <w:p w:rsidR="008F4B8E" w:rsidRPr="00044D4C" w:rsidRDefault="009B619C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4D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https://elibrary.ru/download/elibrary_23561300_84879739.pdf</w:t>
            </w:r>
          </w:p>
        </w:tc>
      </w:tr>
      <w:tr w:rsidR="00D01721" w:rsidRPr="00586105" w:rsidTr="008F4B8E">
        <w:tc>
          <w:tcPr>
            <w:tcW w:w="1739" w:type="dxa"/>
          </w:tcPr>
          <w:p w:rsidR="00D01721" w:rsidRPr="00044D4C" w:rsidRDefault="00D01721" w:rsidP="00D01721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62" w:type="dxa"/>
          </w:tcPr>
          <w:p w:rsidR="00D01721" w:rsidRPr="00D01721" w:rsidRDefault="00D01721" w:rsidP="008F4B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 xml:space="preserve">Хаитов Р. М., Алексеев Л. П., </w:t>
            </w: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Кофиади</w:t>
            </w:r>
            <w:proofErr w:type="spellEnd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 xml:space="preserve"> И. А. Роль иммуногенетики в решении фундаментальных и прикладных зад</w:t>
            </w:r>
            <w:r w:rsidR="008F4B8E">
              <w:rPr>
                <w:rFonts w:ascii="Times New Roman" w:hAnsi="Times New Roman" w:cs="Times New Roman"/>
                <w:sz w:val="26"/>
                <w:szCs w:val="26"/>
              </w:rPr>
              <w:t>ач персонализированной медицины//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 xml:space="preserve"> Медицина экстремальных </w:t>
            </w:r>
            <w:r w:rsidR="008F4B8E" w:rsidRPr="00D01721">
              <w:rPr>
                <w:rFonts w:ascii="Times New Roman" w:hAnsi="Times New Roman" w:cs="Times New Roman"/>
                <w:sz w:val="26"/>
                <w:szCs w:val="26"/>
              </w:rPr>
              <w:t>ситуаций.</w:t>
            </w:r>
            <w:r w:rsidR="008F4B8E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 xml:space="preserve"> 2016</w:t>
            </w:r>
            <w:r w:rsidR="008F4B8E">
              <w:rPr>
                <w:rFonts w:ascii="Times New Roman" w:hAnsi="Times New Roman" w:cs="Times New Roman"/>
                <w:sz w:val="26"/>
                <w:szCs w:val="26"/>
              </w:rPr>
              <w:t>.–Т.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F4B8E">
              <w:rPr>
                <w:rFonts w:ascii="Times New Roman" w:hAnsi="Times New Roman" w:cs="Times New Roman"/>
                <w:sz w:val="26"/>
                <w:szCs w:val="26"/>
              </w:rPr>
              <w:t>, №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 w:rsidR="008F4B8E">
              <w:rPr>
                <w:rFonts w:ascii="Times New Roman" w:hAnsi="Times New Roman" w:cs="Times New Roman"/>
                <w:sz w:val="26"/>
                <w:szCs w:val="26"/>
              </w:rPr>
              <w:t>. – С.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9-24.</w:t>
            </w:r>
          </w:p>
          <w:p w:rsidR="00D01721" w:rsidRPr="00D01721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1" w:type="dxa"/>
          </w:tcPr>
          <w:p w:rsidR="00FB693D" w:rsidRPr="00FB693D" w:rsidRDefault="00FB693D" w:rsidP="00FB69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B69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R.M. </w:t>
            </w:r>
            <w:proofErr w:type="spellStart"/>
            <w:r w:rsidRPr="00FB69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Khaitov</w:t>
            </w:r>
            <w:proofErr w:type="spellEnd"/>
            <w:r w:rsidRPr="00FB69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L.P. </w:t>
            </w:r>
            <w:proofErr w:type="spellStart"/>
            <w:r w:rsidRPr="00FB69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Alexeev</w:t>
            </w:r>
            <w:proofErr w:type="spellEnd"/>
            <w:r w:rsidRPr="00FB69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I.A. </w:t>
            </w:r>
            <w:proofErr w:type="spellStart"/>
            <w:r w:rsidRPr="00FB69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KofiadiRole</w:t>
            </w:r>
            <w:proofErr w:type="spellEnd"/>
            <w:r w:rsidRPr="00FB69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of </w:t>
            </w:r>
            <w:proofErr w:type="spellStart"/>
            <w:r w:rsidRPr="00FB69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immunogenetics</w:t>
            </w:r>
            <w:proofErr w:type="spellEnd"/>
            <w:r w:rsidRPr="00FB69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in addressing fundamental and applied tasks of personalized medicine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FB693D">
              <w:rPr>
                <w:rFonts w:ascii="Times New Roman" w:hAnsi="Times New Roman" w:cs="Times New Roman"/>
                <w:i/>
                <w:sz w:val="26"/>
                <w:szCs w:val="26"/>
              </w:rPr>
              <w:t>MedicineofExtremeSituations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, 2016, vol.3, no.57, pp.9-24.</w:t>
            </w:r>
          </w:p>
          <w:p w:rsidR="00D01721" w:rsidRPr="00FB693D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918" w:type="dxa"/>
          </w:tcPr>
          <w:p w:rsidR="00D01721" w:rsidRPr="00FB693D" w:rsidRDefault="00FB693D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B69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https://cyberleninka.ru/article/n/rol-immunogenetiki-v-reshenii-fundamentalnyh-i-prikladnyh-zadach-personalizirovannoy-meditsiny</w:t>
            </w:r>
          </w:p>
        </w:tc>
      </w:tr>
      <w:tr w:rsidR="00D01721" w:rsidRPr="00D01721" w:rsidTr="008F4B8E">
        <w:tc>
          <w:tcPr>
            <w:tcW w:w="1739" w:type="dxa"/>
          </w:tcPr>
          <w:p w:rsidR="00D01721" w:rsidRPr="00FB693D" w:rsidRDefault="00D01721" w:rsidP="00D01721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62" w:type="dxa"/>
          </w:tcPr>
          <w:p w:rsidR="00D01721" w:rsidRPr="00D01721" w:rsidRDefault="00D01721" w:rsidP="008F4B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172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Чистякова Г.Н., </w:t>
            </w:r>
            <w:proofErr w:type="spellStart"/>
            <w:r w:rsidRPr="00D01721">
              <w:rPr>
                <w:rFonts w:ascii="Times New Roman" w:hAnsi="Times New Roman" w:cs="Times New Roman"/>
                <w:bCs/>
                <w:sz w:val="26"/>
                <w:szCs w:val="26"/>
              </w:rPr>
              <w:t>Шабалдин</w:t>
            </w:r>
            <w:proofErr w:type="spellEnd"/>
            <w:r w:rsidRPr="00D0172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А.В., </w:t>
            </w:r>
            <w:proofErr w:type="spellStart"/>
            <w:r w:rsidRPr="00D01721">
              <w:rPr>
                <w:rFonts w:ascii="Times New Roman" w:hAnsi="Times New Roman" w:cs="Times New Roman"/>
                <w:bCs/>
                <w:sz w:val="26"/>
                <w:szCs w:val="26"/>
              </w:rPr>
              <w:t>Беленкова</w:t>
            </w:r>
            <w:proofErr w:type="spellEnd"/>
            <w:r w:rsidRPr="00D0172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О.В., </w:t>
            </w:r>
            <w:proofErr w:type="spellStart"/>
            <w:r w:rsidRPr="00D01721">
              <w:rPr>
                <w:rFonts w:ascii="Times New Roman" w:hAnsi="Times New Roman" w:cs="Times New Roman"/>
                <w:bCs/>
                <w:sz w:val="26"/>
                <w:szCs w:val="26"/>
              </w:rPr>
              <w:t>Мозес</w:t>
            </w:r>
            <w:proofErr w:type="spellEnd"/>
            <w:r w:rsidRPr="00D0172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В.Г., Матвеева В. Г., </w:t>
            </w:r>
            <w:proofErr w:type="spellStart"/>
            <w:r w:rsidRPr="00D01721">
              <w:rPr>
                <w:rFonts w:ascii="Times New Roman" w:hAnsi="Times New Roman" w:cs="Times New Roman"/>
                <w:bCs/>
                <w:sz w:val="26"/>
                <w:szCs w:val="26"/>
              </w:rPr>
              <w:t>Шабалдина</w:t>
            </w:r>
            <w:proofErr w:type="spellEnd"/>
            <w:r w:rsidRPr="00D0172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Е. В., Ремизова И. И., </w:t>
            </w:r>
            <w:proofErr w:type="spellStart"/>
            <w:r w:rsidRPr="00D01721">
              <w:rPr>
                <w:rFonts w:ascii="Times New Roman" w:hAnsi="Times New Roman" w:cs="Times New Roman"/>
                <w:bCs/>
                <w:sz w:val="26"/>
                <w:szCs w:val="26"/>
              </w:rPr>
              <w:t>Газиева</w:t>
            </w:r>
            <w:proofErr w:type="spellEnd"/>
            <w:r w:rsidRPr="00D0172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И. А. 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Патент РФ №2581925 «Способ определения аллогенного иммунного ответа в кратковременной смешанной культуре лимфоцитов неродственных доноров», опубликовано 20.02.2016, </w:t>
            </w: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бюл</w:t>
            </w:r>
            <w:proofErr w:type="spellEnd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 xml:space="preserve">. №5; </w:t>
            </w:r>
          </w:p>
          <w:p w:rsidR="00D01721" w:rsidRPr="00D01721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1" w:type="dxa"/>
          </w:tcPr>
          <w:p w:rsidR="00D01721" w:rsidRPr="00D01721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8" w:type="dxa"/>
          </w:tcPr>
          <w:p w:rsidR="00D01721" w:rsidRPr="00D01721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1721" w:rsidRPr="00D01721" w:rsidTr="008F4B8E">
        <w:tc>
          <w:tcPr>
            <w:tcW w:w="1739" w:type="dxa"/>
          </w:tcPr>
          <w:p w:rsidR="00D01721" w:rsidRPr="00D01721" w:rsidRDefault="00D01721" w:rsidP="00D01721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2" w:type="dxa"/>
          </w:tcPr>
          <w:p w:rsidR="00D01721" w:rsidRPr="00D01721" w:rsidRDefault="00D01721" w:rsidP="008F4B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Шабалдин</w:t>
            </w:r>
            <w:proofErr w:type="spellEnd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 xml:space="preserve"> А.В., </w:t>
            </w: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Мозес</w:t>
            </w:r>
            <w:proofErr w:type="spellEnd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 xml:space="preserve"> В.Г., </w:t>
            </w: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Беленкова</w:t>
            </w:r>
            <w:proofErr w:type="spellEnd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 xml:space="preserve"> О.В., </w:t>
            </w: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Шабалдина</w:t>
            </w:r>
            <w:proofErr w:type="spellEnd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 xml:space="preserve"> Е.В. Патент РФ №2585091 «Способ определения антител к аллогенным HLA-G», опубликовано 27.05.2016, </w:t>
            </w: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бюл</w:t>
            </w:r>
            <w:proofErr w:type="spellEnd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. №15</w:t>
            </w:r>
          </w:p>
          <w:p w:rsidR="00D01721" w:rsidRPr="00D01721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1" w:type="dxa"/>
          </w:tcPr>
          <w:p w:rsidR="00D01721" w:rsidRPr="00D01721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8" w:type="dxa"/>
          </w:tcPr>
          <w:p w:rsidR="00D01721" w:rsidRPr="00D01721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1721" w:rsidRPr="00586105" w:rsidTr="008F4B8E">
        <w:tc>
          <w:tcPr>
            <w:tcW w:w="1739" w:type="dxa"/>
          </w:tcPr>
          <w:p w:rsidR="00D01721" w:rsidRPr="00D01721" w:rsidRDefault="00D01721" w:rsidP="00D01721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2" w:type="dxa"/>
          </w:tcPr>
          <w:p w:rsidR="00D01721" w:rsidRPr="00D01721" w:rsidRDefault="00D01721" w:rsidP="008F4B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01721">
              <w:rPr>
                <w:rFonts w:ascii="Times New Roman" w:hAnsi="Times New Roman" w:cs="Times New Roman"/>
                <w:bCs/>
                <w:sz w:val="26"/>
                <w:szCs w:val="26"/>
              </w:rPr>
              <w:t>Ширшев</w:t>
            </w:r>
            <w:proofErr w:type="spellEnd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 С.В. Гормональные механизмы регуляции иммунной системы в период беременности</w:t>
            </w:r>
            <w:r w:rsidR="008F4B8E">
              <w:rPr>
                <w:rFonts w:ascii="Times New Roman" w:hAnsi="Times New Roman" w:cs="Times New Roman"/>
                <w:sz w:val="26"/>
                <w:szCs w:val="26"/>
              </w:rPr>
              <w:t xml:space="preserve">// Успехи соврем. биологии. – 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2005</w:t>
            </w:r>
            <w:r w:rsidR="008F4B8E">
              <w:rPr>
                <w:rFonts w:ascii="Times New Roman" w:hAnsi="Times New Roman" w:cs="Times New Roman"/>
                <w:sz w:val="26"/>
                <w:szCs w:val="26"/>
              </w:rPr>
              <w:t>.– №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="008F4B8E">
              <w:rPr>
                <w:rFonts w:ascii="Times New Roman" w:hAnsi="Times New Roman" w:cs="Times New Roman"/>
                <w:sz w:val="26"/>
                <w:szCs w:val="26"/>
              </w:rPr>
              <w:t>.– С. 555-566</w:t>
            </w:r>
          </w:p>
          <w:p w:rsidR="00D01721" w:rsidRPr="00D01721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1" w:type="dxa"/>
          </w:tcPr>
          <w:p w:rsidR="00044D4C" w:rsidRPr="00044D4C" w:rsidRDefault="00044D4C" w:rsidP="00044D4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044D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Shirshev</w:t>
            </w:r>
            <w:proofErr w:type="spellEnd"/>
            <w:r w:rsidRPr="00044D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S.V. Hormonal Mechanisms of the Immune System Regulation in Pregnancy. </w:t>
            </w:r>
            <w:r w:rsidRPr="00044D4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Biology Bulletin Reviews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,</w:t>
            </w:r>
          </w:p>
          <w:p w:rsidR="00044D4C" w:rsidRPr="00044D4C" w:rsidRDefault="00044D4C" w:rsidP="00044D4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044D4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2005, no.6, pp. 555-566.</w:t>
            </w:r>
          </w:p>
          <w:p w:rsidR="00D01721" w:rsidRPr="00044D4C" w:rsidRDefault="00D01721" w:rsidP="00044D4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918" w:type="dxa"/>
          </w:tcPr>
          <w:p w:rsidR="00D01721" w:rsidRPr="00044D4C" w:rsidRDefault="00044D4C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4D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https://elibrary.ru/item.asp?id=17324503</w:t>
            </w:r>
          </w:p>
        </w:tc>
      </w:tr>
      <w:tr w:rsidR="00D01721" w:rsidRPr="00044D4C" w:rsidTr="008F4B8E">
        <w:tc>
          <w:tcPr>
            <w:tcW w:w="1739" w:type="dxa"/>
          </w:tcPr>
          <w:p w:rsidR="00D01721" w:rsidRPr="00044D4C" w:rsidRDefault="00D01721" w:rsidP="00D01721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62" w:type="dxa"/>
          </w:tcPr>
          <w:p w:rsidR="00D01721" w:rsidRPr="001F032D" w:rsidRDefault="00D01721" w:rsidP="00D017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Ярилин</w:t>
            </w:r>
            <w:proofErr w:type="spellEnd"/>
            <w:r w:rsidRPr="001F03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F032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F032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Иммунологии</w:t>
            </w:r>
            <w:r w:rsidRPr="001F032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  <w:r w:rsidRPr="001F032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</w:t>
            </w:r>
            <w:r w:rsidRPr="001F032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Изд</w:t>
            </w:r>
            <w:r w:rsidRPr="001F032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r w:rsidRPr="001F032D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ГЭОТАР</w:t>
            </w:r>
            <w:r w:rsidRPr="001F032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Медиа</w:t>
            </w:r>
            <w:r w:rsidRPr="001F032D">
              <w:rPr>
                <w:rFonts w:ascii="Times New Roman" w:hAnsi="Times New Roman" w:cs="Times New Roman"/>
                <w:sz w:val="26"/>
                <w:szCs w:val="26"/>
              </w:rPr>
              <w:t xml:space="preserve">», 2010: 740 </w:t>
            </w:r>
            <w:r w:rsidRPr="00D0172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1F032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01721" w:rsidRPr="001F032D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1" w:type="dxa"/>
          </w:tcPr>
          <w:p w:rsidR="00D01721" w:rsidRPr="001F032D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8" w:type="dxa"/>
          </w:tcPr>
          <w:p w:rsidR="00D01721" w:rsidRPr="001F032D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1721" w:rsidRPr="00586105" w:rsidTr="008F4B8E">
        <w:tc>
          <w:tcPr>
            <w:tcW w:w="1739" w:type="dxa"/>
          </w:tcPr>
          <w:p w:rsidR="00D01721" w:rsidRPr="001F032D" w:rsidRDefault="00D01721" w:rsidP="00D01721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2" w:type="dxa"/>
          </w:tcPr>
          <w:p w:rsidR="00D01721" w:rsidRPr="00D01721" w:rsidRDefault="00D01721" w:rsidP="00D017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Erlebacher</w:t>
            </w:r>
            <w:proofErr w:type="spellEnd"/>
            <w:r w:rsidR="00044D4C" w:rsidRPr="00044D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Pr="00044D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Immunology</w:t>
            </w:r>
            <w:r w:rsidR="00044D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</w:t>
            </w:r>
            <w:r w:rsidR="00044D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</w:t>
            </w:r>
            <w:r w:rsidR="00044D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maternal</w:t>
            </w:r>
            <w:r w:rsidRPr="00044D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fetal in</w:t>
            </w:r>
            <w:r w:rsidR="008F4B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terface. </w:t>
            </w:r>
            <w:proofErr w:type="spellStart"/>
            <w:r w:rsidR="008F4B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Annu</w:t>
            </w:r>
            <w:proofErr w:type="spellEnd"/>
            <w:r w:rsidR="008F4B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Rev </w:t>
            </w:r>
            <w:proofErr w:type="spellStart"/>
            <w:r w:rsidR="008F4B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Immunol</w:t>
            </w:r>
            <w:proofErr w:type="spellEnd"/>
            <w:r w:rsidR="008F4B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="00503622" w:rsidRPr="0050362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  <w:r w:rsidR="008F4B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2013, no.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31</w:t>
            </w:r>
            <w:r w:rsidR="008F4B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pp.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387-411</w:t>
            </w:r>
          </w:p>
          <w:p w:rsidR="00D01721" w:rsidRPr="00D01721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41" w:type="dxa"/>
          </w:tcPr>
          <w:p w:rsidR="00D01721" w:rsidRPr="00D01721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918" w:type="dxa"/>
          </w:tcPr>
          <w:p w:rsidR="00D01721" w:rsidRPr="00D01721" w:rsidRDefault="00044D4C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4D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https://www.annualreviews.org/doi/abs/10.1146/annurev-immunol-032712-100003</w:t>
            </w:r>
          </w:p>
        </w:tc>
      </w:tr>
      <w:tr w:rsidR="00D01721" w:rsidRPr="00586105" w:rsidTr="008F4B8E">
        <w:tc>
          <w:tcPr>
            <w:tcW w:w="1739" w:type="dxa"/>
          </w:tcPr>
          <w:p w:rsidR="00D01721" w:rsidRPr="00D01721" w:rsidRDefault="00D01721" w:rsidP="00D01721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62" w:type="dxa"/>
          </w:tcPr>
          <w:p w:rsidR="00D01721" w:rsidRPr="00D01721" w:rsidRDefault="00D01721" w:rsidP="00D017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Garcı́a-Enguı́danos</w:t>
            </w:r>
            <w:proofErr w:type="spellEnd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A.</w:t>
            </w:r>
            <w:r w:rsidR="00044D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044D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Calle</w:t>
            </w:r>
            <w:proofErr w:type="spellEnd"/>
            <w:r w:rsidR="00044D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M. E., Valero J., Luna S., Domınguez-Rojas</w:t>
            </w:r>
            <w:r w:rsidR="00044D4C" w:rsidRPr="00044D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V. 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Risk factors in miscarriage and malformation: a review. European Journal of Obstetrics and Gyne</w:t>
            </w:r>
            <w:r w:rsidR="0050362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cology and Reproductive Biology,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2002</w:t>
            </w:r>
            <w:r w:rsidR="008F4B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Vol.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102</w:t>
            </w:r>
            <w:r w:rsidR="008F4B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no. 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8F4B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pp.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111-119;</w:t>
            </w:r>
          </w:p>
          <w:p w:rsidR="00D01721" w:rsidRPr="00D01721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41" w:type="dxa"/>
          </w:tcPr>
          <w:p w:rsidR="00D01721" w:rsidRPr="00D01721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918" w:type="dxa"/>
          </w:tcPr>
          <w:p w:rsidR="00D01721" w:rsidRPr="00D01721" w:rsidRDefault="00B848ED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48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DOI: https://doi.org/10.1016/S0301-2115(01)00613-3</w:t>
            </w:r>
          </w:p>
        </w:tc>
      </w:tr>
      <w:tr w:rsidR="00D01721" w:rsidRPr="008F4B8E" w:rsidTr="008F4B8E">
        <w:tc>
          <w:tcPr>
            <w:tcW w:w="1739" w:type="dxa"/>
          </w:tcPr>
          <w:p w:rsidR="00D01721" w:rsidRPr="00D01721" w:rsidRDefault="00D01721" w:rsidP="00D01721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62" w:type="dxa"/>
          </w:tcPr>
          <w:p w:rsidR="00D01721" w:rsidRPr="00D01721" w:rsidRDefault="00D01721" w:rsidP="00E11B9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Inada K</w:t>
            </w:r>
            <w:r w:rsidR="008F4B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Shima</w:t>
            </w:r>
            <w:proofErr w:type="spellEnd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</w:t>
            </w:r>
            <w:r w:rsidR="008F4B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Nakashima A</w:t>
            </w:r>
            <w:r w:rsidR="008F4B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Characterization of regulatory T cells in decidua of miscarriage cases with abnormal or normal fetal chromosomal content. </w:t>
            </w:r>
            <w:r w:rsidRPr="008F4B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J </w:t>
            </w:r>
            <w:proofErr w:type="spellStart"/>
            <w:proofErr w:type="gramStart"/>
            <w:r w:rsidRPr="008F4B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ReprodImmunol</w:t>
            </w:r>
            <w:proofErr w:type="spellEnd"/>
            <w:r w:rsidRPr="008F4B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="0050362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2013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Vol.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97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no.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pp.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104-111.</w:t>
            </w:r>
          </w:p>
        </w:tc>
        <w:tc>
          <w:tcPr>
            <w:tcW w:w="2641" w:type="dxa"/>
          </w:tcPr>
          <w:p w:rsidR="00D01721" w:rsidRPr="00D01721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918" w:type="dxa"/>
          </w:tcPr>
          <w:p w:rsidR="00E11B9A" w:rsidRPr="00D01721" w:rsidRDefault="00E11B9A" w:rsidP="00E11B9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doi</w:t>
            </w:r>
            <w:proofErr w:type="spellEnd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 10.1016/j.jri.2012.12.001</w:t>
            </w:r>
          </w:p>
          <w:p w:rsidR="00D01721" w:rsidRPr="00D01721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01721" w:rsidRPr="00044D4C" w:rsidTr="008F4B8E">
        <w:tc>
          <w:tcPr>
            <w:tcW w:w="1739" w:type="dxa"/>
          </w:tcPr>
          <w:p w:rsidR="00D01721" w:rsidRPr="00D01721" w:rsidRDefault="00D01721" w:rsidP="00D01721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62" w:type="dxa"/>
          </w:tcPr>
          <w:p w:rsidR="00D01721" w:rsidRPr="00D01721" w:rsidRDefault="00D01721" w:rsidP="00E11B9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Liddy</w:t>
            </w:r>
            <w:r w:rsidR="00B848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11B9A"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="00E11B9A"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White</w:t>
            </w:r>
            <w:r w:rsidR="00E11B9A"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="00E11B9A"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Y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Cordwell</w:t>
            </w:r>
            <w:proofErr w:type="spellEnd"/>
            <w:r w:rsidR="00B848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11B9A"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="00E11B9A"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J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Functional decorations: post-translational modifications and heart disease delineated by targeted proteomics Genome Med.</w:t>
            </w:r>
            <w:r w:rsidR="00503622" w:rsidRPr="0050362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2013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vol.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5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no.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gramStart"/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pp</w:t>
            </w:r>
            <w:proofErr w:type="gramEnd"/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20. </w:t>
            </w:r>
          </w:p>
        </w:tc>
        <w:tc>
          <w:tcPr>
            <w:tcW w:w="2641" w:type="dxa"/>
          </w:tcPr>
          <w:p w:rsidR="00D01721" w:rsidRPr="00D01721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918" w:type="dxa"/>
          </w:tcPr>
          <w:p w:rsidR="00D01721" w:rsidRPr="00D01721" w:rsidRDefault="00B848ED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48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https://doi.org/10.1186/gm424</w:t>
            </w:r>
          </w:p>
        </w:tc>
      </w:tr>
      <w:tr w:rsidR="00D01721" w:rsidRPr="00E11B9A" w:rsidTr="008F4B8E">
        <w:tc>
          <w:tcPr>
            <w:tcW w:w="1739" w:type="dxa"/>
          </w:tcPr>
          <w:p w:rsidR="00D01721" w:rsidRPr="00D01721" w:rsidRDefault="00D01721" w:rsidP="00D01721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62" w:type="dxa"/>
          </w:tcPr>
          <w:p w:rsidR="00D01721" w:rsidRPr="00D01721" w:rsidRDefault="00D01721" w:rsidP="00D017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Koichi I., </w:t>
            </w: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Tadao</w:t>
            </w:r>
            <w:proofErr w:type="spellEnd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T., Norio T. Possible mechanisms of immunotherapy for maintaining pregnancy in recurrent spontaneous </w:t>
            </w: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aborters</w:t>
            </w:r>
            <w:proofErr w:type="spellEnd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 analysis of anti-</w:t>
            </w: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idiotypic</w:t>
            </w:r>
            <w:proofErr w:type="spellEnd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antibodies directed against autologous T-cell rece</w:t>
            </w:r>
            <w:r w:rsidR="0050362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ptors. Human Reproduction</w:t>
            </w:r>
            <w:r w:rsidR="0050362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1999, vol.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14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no.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pp. 650–655</w:t>
            </w:r>
          </w:p>
          <w:p w:rsidR="00D01721" w:rsidRPr="00D01721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41" w:type="dxa"/>
          </w:tcPr>
          <w:p w:rsidR="00D01721" w:rsidRPr="00D01721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918" w:type="dxa"/>
          </w:tcPr>
          <w:p w:rsidR="00D01721" w:rsidRPr="00D01721" w:rsidRDefault="00B848ED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48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https://doi.org/10.1093/humrep/14.3.650</w:t>
            </w:r>
          </w:p>
        </w:tc>
      </w:tr>
      <w:tr w:rsidR="00D01721" w:rsidRPr="00586105" w:rsidTr="008F4B8E">
        <w:tc>
          <w:tcPr>
            <w:tcW w:w="1739" w:type="dxa"/>
          </w:tcPr>
          <w:p w:rsidR="00D01721" w:rsidRPr="00D01721" w:rsidRDefault="00D01721" w:rsidP="00D01721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62" w:type="dxa"/>
          </w:tcPr>
          <w:p w:rsidR="00D01721" w:rsidRPr="00D01721" w:rsidRDefault="00D01721" w:rsidP="00D017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Miranda S., </w:t>
            </w: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Litwin</w:t>
            </w:r>
            <w:proofErr w:type="spellEnd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S., Barrientos G. Dendritic cells therapy confers a protective microenvironment in murine pregnancy. </w:t>
            </w:r>
            <w:proofErr w:type="spellStart"/>
            <w:r w:rsidRP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Scand</w:t>
            </w:r>
            <w:proofErr w:type="spellEnd"/>
            <w:r w:rsidRP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J </w:t>
            </w:r>
            <w:proofErr w:type="spellStart"/>
            <w:r w:rsidRP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Immunol</w:t>
            </w:r>
            <w:proofErr w:type="spellEnd"/>
            <w:r w:rsidRP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="0050362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2006,vol.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64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no.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pp. 493-499</w:t>
            </w:r>
          </w:p>
          <w:p w:rsidR="00D01721" w:rsidRPr="00D01721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41" w:type="dxa"/>
          </w:tcPr>
          <w:p w:rsidR="00D01721" w:rsidRPr="00D01721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918" w:type="dxa"/>
          </w:tcPr>
          <w:p w:rsidR="00D01721" w:rsidRPr="00D01721" w:rsidRDefault="00B848ED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48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https://doi.org/10.1111/j.1365-3083.2006.01841.x</w:t>
            </w:r>
          </w:p>
        </w:tc>
      </w:tr>
      <w:tr w:rsidR="00D01721" w:rsidRPr="00E11B9A" w:rsidTr="008F4B8E">
        <w:tc>
          <w:tcPr>
            <w:tcW w:w="1739" w:type="dxa"/>
          </w:tcPr>
          <w:p w:rsidR="00D01721" w:rsidRPr="00D01721" w:rsidRDefault="00D01721" w:rsidP="00D01721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62" w:type="dxa"/>
          </w:tcPr>
          <w:p w:rsidR="00D01721" w:rsidRPr="00E11B9A" w:rsidRDefault="00D01721" w:rsidP="00D017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Mjosberg</w:t>
            </w:r>
            <w:proofErr w:type="spellEnd"/>
            <w:r w:rsidRPr="00D01721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J., </w:t>
            </w:r>
            <w:r w:rsidRPr="00E11B9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Berg G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., </w:t>
            </w:r>
            <w:proofErr w:type="spellStart"/>
            <w:r w:rsidRPr="00E11B9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Jenmalm</w:t>
            </w:r>
            <w:proofErr w:type="spellEnd"/>
            <w:r w:rsidRPr="00E11B9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M.C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., </w:t>
            </w:r>
            <w:proofErr w:type="spellStart"/>
            <w:r w:rsidRPr="00E11B9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Ernerudh</w:t>
            </w:r>
            <w:proofErr w:type="spellEnd"/>
            <w:r w:rsidRPr="00E11B9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J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. 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FOXP3+ regulatory T cells and T helper 1, T helper 2, and T helper 17 cells in human early pregnancy deciduas. </w:t>
            </w:r>
            <w:proofErr w:type="spellStart"/>
            <w:r w:rsidRP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BiolReprod</w:t>
            </w:r>
            <w:proofErr w:type="spellEnd"/>
            <w:r w:rsidRP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="0050362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2010, vol.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82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no.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pp.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698-705.</w:t>
            </w:r>
          </w:p>
          <w:p w:rsidR="00D01721" w:rsidRPr="00E11B9A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41" w:type="dxa"/>
          </w:tcPr>
          <w:p w:rsidR="00D01721" w:rsidRPr="00E11B9A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918" w:type="dxa"/>
          </w:tcPr>
          <w:p w:rsidR="00D01721" w:rsidRPr="00E11B9A" w:rsidRDefault="00E11B9A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doi</w:t>
            </w:r>
            <w:proofErr w:type="spellEnd"/>
            <w:r w:rsidRP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 10.1095/biolreprod.109.081208</w:t>
            </w:r>
          </w:p>
        </w:tc>
      </w:tr>
      <w:tr w:rsidR="00D01721" w:rsidRPr="00586105" w:rsidTr="008F4B8E">
        <w:tc>
          <w:tcPr>
            <w:tcW w:w="1739" w:type="dxa"/>
          </w:tcPr>
          <w:p w:rsidR="00D01721" w:rsidRPr="00E11B9A" w:rsidRDefault="00D01721" w:rsidP="00D01721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62" w:type="dxa"/>
          </w:tcPr>
          <w:p w:rsidR="00D01721" w:rsidRPr="00D01721" w:rsidRDefault="00D01721" w:rsidP="00D017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Morin-</w:t>
            </w: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Papunen</w:t>
            </w:r>
            <w:proofErr w:type="spellEnd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Tiilikainen</w:t>
            </w:r>
            <w:proofErr w:type="spellEnd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Hartikainen-Sorri</w:t>
            </w:r>
            <w:proofErr w:type="spellEnd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L. Maternal HLA immunization during pregnancy: presence of anti HLA antibodies in half of </w:t>
            </w: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multigravidous</w:t>
            </w:r>
            <w:proofErr w:type="spellEnd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women. </w:t>
            </w:r>
            <w:r w:rsidRP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Med Biol.</w:t>
            </w:r>
            <w:r w:rsidR="0050362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1984, vol.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62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no.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pp.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323-325;</w:t>
            </w:r>
          </w:p>
          <w:p w:rsidR="00D01721" w:rsidRPr="00E11B9A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41" w:type="dxa"/>
          </w:tcPr>
          <w:p w:rsidR="00D01721" w:rsidRPr="00E11B9A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918" w:type="dxa"/>
          </w:tcPr>
          <w:p w:rsidR="00D01721" w:rsidRPr="00E11B9A" w:rsidRDefault="00B848ED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48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http://europepmc.org/abstract/med/6598218</w:t>
            </w:r>
          </w:p>
        </w:tc>
      </w:tr>
      <w:tr w:rsidR="00D01721" w:rsidRPr="00E11B9A" w:rsidTr="008F4B8E">
        <w:tc>
          <w:tcPr>
            <w:tcW w:w="1739" w:type="dxa"/>
          </w:tcPr>
          <w:p w:rsidR="00D01721" w:rsidRPr="00E11B9A" w:rsidRDefault="00D01721" w:rsidP="00D01721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62" w:type="dxa"/>
          </w:tcPr>
          <w:p w:rsidR="00D01721" w:rsidRPr="00D01721" w:rsidRDefault="00503622" w:rsidP="009B619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50362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Oyama</w:t>
            </w:r>
            <w:proofErr w:type="spellEnd"/>
            <w:r w:rsidRPr="0050362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K., El-</w:t>
            </w:r>
            <w:proofErr w:type="spellStart"/>
            <w:r w:rsidRPr="0050362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Nachef</w:t>
            </w:r>
            <w:proofErr w:type="spellEnd"/>
            <w:r w:rsidRPr="0050362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D., Zhan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g, Y.,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Sdek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P., </w:t>
            </w:r>
            <w:r w:rsidRPr="0050362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MacLellan, W. R.  Epigenetic regulation of cardiac myocyte differentiation. </w:t>
            </w:r>
            <w:r w:rsidRPr="009B619C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Frontiers in Genetics</w:t>
            </w:r>
            <w:r w:rsidRPr="009B61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  <w:r w:rsidR="009B619C" w:rsidRPr="009B61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no.</w:t>
            </w:r>
            <w:r w:rsidRPr="009B61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9B619C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5</w:t>
            </w:r>
            <w:r w:rsidR="009B619C" w:rsidRPr="009B619C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, pp.</w:t>
            </w:r>
            <w:r w:rsidRPr="009B61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375. </w:t>
            </w:r>
          </w:p>
        </w:tc>
        <w:tc>
          <w:tcPr>
            <w:tcW w:w="2641" w:type="dxa"/>
          </w:tcPr>
          <w:p w:rsidR="00D01721" w:rsidRPr="00D01721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918" w:type="dxa"/>
          </w:tcPr>
          <w:p w:rsidR="00D01721" w:rsidRPr="00D01721" w:rsidRDefault="00503622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362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http://doi.org/10.3389/fgene.2014.00375</w:t>
            </w:r>
          </w:p>
        </w:tc>
      </w:tr>
      <w:tr w:rsidR="00D01721" w:rsidRPr="008F4B8E" w:rsidTr="008F4B8E">
        <w:tc>
          <w:tcPr>
            <w:tcW w:w="1739" w:type="dxa"/>
          </w:tcPr>
          <w:p w:rsidR="00D01721" w:rsidRPr="00D01721" w:rsidRDefault="00D01721" w:rsidP="00D01721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62" w:type="dxa"/>
          </w:tcPr>
          <w:p w:rsidR="00D01721" w:rsidRPr="00D01721" w:rsidRDefault="00D01721" w:rsidP="00D017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Radhika S. </w:t>
            </w: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Ganu</w:t>
            </w:r>
            <w:proofErr w:type="spellEnd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R. Alan Harris, Kiara Collins and </w:t>
            </w: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Kjersti</w:t>
            </w:r>
            <w:proofErr w:type="spellEnd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M. </w:t>
            </w: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Aagaard</w:t>
            </w:r>
            <w:proofErr w:type="spellEnd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Early Origins of Adult Disease: 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Approaches for Investigating the Programmable Epigenome in Humans, Nonhuman Pri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mates, an</w:t>
            </w:r>
            <w:r w:rsidR="009B61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d Rodents ILAR J., 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2012</w:t>
            </w:r>
            <w:proofErr w:type="gramStart"/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,vol</w:t>
            </w:r>
            <w:proofErr w:type="gramEnd"/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53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no.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(3-4)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pp.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306-321;</w:t>
            </w:r>
          </w:p>
          <w:p w:rsidR="00D01721" w:rsidRPr="00D01721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41" w:type="dxa"/>
          </w:tcPr>
          <w:p w:rsidR="00D01721" w:rsidRPr="00D01721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918" w:type="dxa"/>
          </w:tcPr>
          <w:p w:rsidR="00D01721" w:rsidRPr="00D01721" w:rsidRDefault="00B848ED" w:rsidP="00D01721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B848E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https://doi.org/10.1093/ilar.53.3-4.306</w:t>
            </w:r>
          </w:p>
        </w:tc>
      </w:tr>
      <w:tr w:rsidR="00D01721" w:rsidRPr="00D01721" w:rsidTr="008F4B8E">
        <w:tc>
          <w:tcPr>
            <w:tcW w:w="1739" w:type="dxa"/>
          </w:tcPr>
          <w:p w:rsidR="00D01721" w:rsidRPr="00D01721" w:rsidRDefault="00D01721" w:rsidP="00D01721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62" w:type="dxa"/>
          </w:tcPr>
          <w:p w:rsidR="00D01721" w:rsidRPr="00D01721" w:rsidRDefault="00D01721" w:rsidP="00D017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Robertson S.A., </w:t>
            </w: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Prins</w:t>
            </w:r>
            <w:proofErr w:type="spellEnd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J. R., Sharkey D. J., </w:t>
            </w:r>
            <w:proofErr w:type="spellStart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Moldenhauer</w:t>
            </w:r>
            <w:proofErr w:type="spellEnd"/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L.M. Seminal fluid and the generation of regulatory T cells for embryo implanta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tion. Am J </w:t>
            </w:r>
            <w:proofErr w:type="spellStart"/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ReprodImmunol</w:t>
            </w:r>
            <w:proofErr w:type="spellEnd"/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 2013,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ol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.69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no.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="00E11B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pp.</w:t>
            </w:r>
            <w:r w:rsidRPr="00D017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315-303;</w:t>
            </w:r>
          </w:p>
          <w:p w:rsidR="00D01721" w:rsidRPr="00D01721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641" w:type="dxa"/>
          </w:tcPr>
          <w:p w:rsidR="00D01721" w:rsidRPr="00D01721" w:rsidRDefault="00D01721" w:rsidP="00D017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918" w:type="dxa"/>
          </w:tcPr>
          <w:p w:rsidR="00D01721" w:rsidRPr="00B848ED" w:rsidRDefault="00B848ED" w:rsidP="00B848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48E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https://doi.org/10.1111/aji.1210</w:t>
            </w:r>
          </w:p>
        </w:tc>
      </w:tr>
    </w:tbl>
    <w:p w:rsidR="00D01721" w:rsidRPr="00D01721" w:rsidRDefault="00D01721" w:rsidP="00E11B9A">
      <w:pPr>
        <w:rPr>
          <w:lang w:val="en-US"/>
        </w:rPr>
      </w:pPr>
    </w:p>
    <w:sectPr w:rsidR="00D01721" w:rsidRPr="00D01721" w:rsidSect="00D017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46F7D"/>
    <w:multiLevelType w:val="hybridMultilevel"/>
    <w:tmpl w:val="DE5C3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0144E"/>
    <w:multiLevelType w:val="hybridMultilevel"/>
    <w:tmpl w:val="2E40A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7C53"/>
    <w:rsid w:val="00044D4C"/>
    <w:rsid w:val="00087D54"/>
    <w:rsid w:val="001F032D"/>
    <w:rsid w:val="00503622"/>
    <w:rsid w:val="00586105"/>
    <w:rsid w:val="008F4B8E"/>
    <w:rsid w:val="009B619C"/>
    <w:rsid w:val="00A414C9"/>
    <w:rsid w:val="00B848ED"/>
    <w:rsid w:val="00B87C53"/>
    <w:rsid w:val="00C14CF7"/>
    <w:rsid w:val="00C7131A"/>
    <w:rsid w:val="00D01721"/>
    <w:rsid w:val="00E11B9A"/>
    <w:rsid w:val="00EA023B"/>
    <w:rsid w:val="00FB6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9AF38-DC1F-4EA4-82A9-C3BDF6F2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D5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9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172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01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D01721"/>
    <w:rPr>
      <w:b/>
      <w:bCs/>
    </w:rPr>
  </w:style>
  <w:style w:type="paragraph" w:styleId="a6">
    <w:name w:val="List Paragraph"/>
    <w:basedOn w:val="a"/>
    <w:uiPriority w:val="34"/>
    <w:qFormat/>
    <w:rsid w:val="00D0172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B69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2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8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Цепокина Анна Викторовна</dc:creator>
  <cp:keywords/>
  <dc:description/>
  <cp:lastModifiedBy>Цепокина Анна Викторовна</cp:lastModifiedBy>
  <cp:revision>9</cp:revision>
  <dcterms:created xsi:type="dcterms:W3CDTF">2018-04-02T10:49:00Z</dcterms:created>
  <dcterms:modified xsi:type="dcterms:W3CDTF">2018-05-10T11:05:00Z</dcterms:modified>
</cp:coreProperties>
</file>