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2E" w:rsidRDefault="0073382E" w:rsidP="00F0336F">
      <w:pPr>
        <w:spacing w:line="480" w:lineRule="auto"/>
        <w:rPr>
          <w:color w:val="292929"/>
          <w:sz w:val="28"/>
          <w:szCs w:val="28"/>
        </w:rPr>
      </w:pPr>
      <w:bookmarkStart w:id="0" w:name="_GoBack"/>
      <w:r w:rsidRPr="00092842">
        <w:rPr>
          <w:color w:val="292929"/>
          <w:sz w:val="28"/>
          <w:szCs w:val="28"/>
        </w:rPr>
        <w:t>Таблица 7.</w:t>
      </w:r>
      <w:r w:rsidR="00F0336F">
        <w:rPr>
          <w:color w:val="292929"/>
          <w:sz w:val="28"/>
          <w:szCs w:val="28"/>
        </w:rPr>
        <w:t xml:space="preserve"> </w:t>
      </w:r>
      <w:r w:rsidRPr="00092842">
        <w:rPr>
          <w:color w:val="292929"/>
          <w:sz w:val="28"/>
          <w:szCs w:val="28"/>
        </w:rPr>
        <w:t xml:space="preserve">Динамика показателей </w:t>
      </w:r>
      <w:proofErr w:type="spellStart"/>
      <w:r w:rsidRPr="00092842">
        <w:rPr>
          <w:color w:val="292929"/>
          <w:sz w:val="28"/>
          <w:szCs w:val="28"/>
        </w:rPr>
        <w:t>нейтрофильного</w:t>
      </w:r>
      <w:proofErr w:type="spellEnd"/>
      <w:r w:rsidRPr="00092842">
        <w:rPr>
          <w:color w:val="292929"/>
          <w:sz w:val="28"/>
          <w:szCs w:val="28"/>
        </w:rPr>
        <w:t xml:space="preserve"> звена у  больных группы     (</w:t>
      </w:r>
      <w:r w:rsidRPr="00092842">
        <w:rPr>
          <w:color w:val="292929"/>
          <w:sz w:val="28"/>
          <w:szCs w:val="28"/>
          <w:lang w:val="en-US"/>
        </w:rPr>
        <w:t>n</w:t>
      </w:r>
      <w:r w:rsidRPr="00092842">
        <w:rPr>
          <w:color w:val="292929"/>
          <w:sz w:val="28"/>
          <w:szCs w:val="28"/>
        </w:rPr>
        <w:t xml:space="preserve"> = 20)   </w:t>
      </w:r>
      <w:r w:rsidRPr="00092842">
        <w:rPr>
          <w:color w:val="292929"/>
          <w:spacing w:val="-9"/>
          <w:sz w:val="28"/>
          <w:szCs w:val="28"/>
        </w:rPr>
        <w:t>тяжелой гормонозависимой БА</w:t>
      </w:r>
      <w:r w:rsidRPr="00092842">
        <w:rPr>
          <w:color w:val="292929"/>
          <w:sz w:val="28"/>
          <w:szCs w:val="28"/>
        </w:rPr>
        <w:t xml:space="preserve"> до и после сист</w:t>
      </w:r>
      <w:r w:rsidR="00420277">
        <w:rPr>
          <w:color w:val="292929"/>
          <w:sz w:val="28"/>
          <w:szCs w:val="28"/>
        </w:rPr>
        <w:t xml:space="preserve">емной </w:t>
      </w:r>
      <w:proofErr w:type="spellStart"/>
      <w:r w:rsidR="00420277">
        <w:rPr>
          <w:color w:val="292929"/>
          <w:sz w:val="28"/>
          <w:szCs w:val="28"/>
        </w:rPr>
        <w:t>энзимотерапии</w:t>
      </w:r>
      <w:proofErr w:type="spellEnd"/>
      <w:r w:rsidR="00420277">
        <w:rPr>
          <w:color w:val="292929"/>
          <w:sz w:val="28"/>
          <w:szCs w:val="28"/>
        </w:rPr>
        <w:t xml:space="preserve">  </w:t>
      </w:r>
      <w:proofErr w:type="spellStart"/>
      <w:r w:rsidR="00420277">
        <w:rPr>
          <w:color w:val="292929"/>
          <w:sz w:val="28"/>
          <w:szCs w:val="28"/>
        </w:rPr>
        <w:t>вобэнзимом</w:t>
      </w:r>
      <w:proofErr w:type="spellEnd"/>
    </w:p>
    <w:p w:rsidR="00F0336F" w:rsidRPr="00092842" w:rsidRDefault="00F0336F" w:rsidP="00F0336F">
      <w:pPr>
        <w:spacing w:line="480" w:lineRule="auto"/>
        <w:rPr>
          <w:color w:val="292929"/>
          <w:sz w:val="28"/>
          <w:szCs w:val="28"/>
        </w:rPr>
      </w:pPr>
    </w:p>
    <w:tbl>
      <w:tblPr>
        <w:tblW w:w="9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834"/>
        <w:gridCol w:w="1843"/>
        <w:gridCol w:w="1843"/>
        <w:gridCol w:w="1984"/>
      </w:tblGrid>
      <w:tr w:rsidR="0073382E" w:rsidRPr="00092842" w:rsidTr="00862874">
        <w:trPr>
          <w:trHeight w:val="300"/>
        </w:trPr>
        <w:tc>
          <w:tcPr>
            <w:tcW w:w="2160" w:type="dxa"/>
          </w:tcPr>
          <w:bookmarkEnd w:id="0"/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Показатель </w:t>
            </w:r>
          </w:p>
        </w:tc>
        <w:tc>
          <w:tcPr>
            <w:tcW w:w="183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Исходно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Через 14 дней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 Через 6 месяцев  </w:t>
            </w:r>
          </w:p>
        </w:tc>
        <w:tc>
          <w:tcPr>
            <w:tcW w:w="198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 Через 12 месяцев  </w:t>
            </w:r>
          </w:p>
        </w:tc>
      </w:tr>
      <w:tr w:rsidR="0073382E" w:rsidRPr="00092842" w:rsidTr="00862874">
        <w:trPr>
          <w:trHeight w:val="360"/>
        </w:trPr>
        <w:tc>
          <w:tcPr>
            <w:tcW w:w="2160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НСТ </w:t>
            </w:r>
            <w:proofErr w:type="spellStart"/>
            <w:r w:rsidRPr="00092842">
              <w:rPr>
                <w:color w:val="292929"/>
                <w:sz w:val="28"/>
                <w:szCs w:val="28"/>
              </w:rPr>
              <w:t>спонт</w:t>
            </w:r>
            <w:proofErr w:type="spellEnd"/>
            <w:r w:rsidRPr="00092842">
              <w:rPr>
                <w:color w:val="292929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124,8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9,8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118,7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6,6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110,3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7,3*</w:t>
            </w:r>
          </w:p>
        </w:tc>
        <w:tc>
          <w:tcPr>
            <w:tcW w:w="198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107,4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9,2*</w:t>
            </w:r>
          </w:p>
        </w:tc>
      </w:tr>
      <w:tr w:rsidR="0073382E" w:rsidRPr="00092842" w:rsidTr="00862874">
        <w:trPr>
          <w:trHeight w:val="330"/>
        </w:trPr>
        <w:tc>
          <w:tcPr>
            <w:tcW w:w="2160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НСТ </w:t>
            </w:r>
            <w:proofErr w:type="spellStart"/>
            <w:r w:rsidRPr="00092842">
              <w:rPr>
                <w:color w:val="292929"/>
                <w:sz w:val="28"/>
                <w:szCs w:val="28"/>
              </w:rPr>
              <w:t>стим</w:t>
            </w:r>
            <w:proofErr w:type="spellEnd"/>
            <w:r w:rsidRPr="00092842">
              <w:rPr>
                <w:color w:val="292929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182,7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15,9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179,6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16,4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202,6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21,2*</w:t>
            </w:r>
          </w:p>
        </w:tc>
        <w:tc>
          <w:tcPr>
            <w:tcW w:w="198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200,1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21,8*</w:t>
            </w:r>
          </w:p>
        </w:tc>
      </w:tr>
      <w:tr w:rsidR="0073382E" w:rsidRPr="00092842" w:rsidTr="00862874">
        <w:trPr>
          <w:trHeight w:val="430"/>
        </w:trPr>
        <w:tc>
          <w:tcPr>
            <w:tcW w:w="2160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 xml:space="preserve">К </w:t>
            </w:r>
            <w:proofErr w:type="spellStart"/>
            <w:r w:rsidRPr="00092842">
              <w:rPr>
                <w:color w:val="292929"/>
                <w:sz w:val="28"/>
                <w:szCs w:val="28"/>
              </w:rPr>
              <w:t>стим</w:t>
            </w:r>
            <w:proofErr w:type="spellEnd"/>
            <w:r w:rsidRPr="00092842">
              <w:rPr>
                <w:color w:val="292929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1,46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0,29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1,52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0,18</w:t>
            </w:r>
          </w:p>
        </w:tc>
        <w:tc>
          <w:tcPr>
            <w:tcW w:w="1843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1,83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0,21*</w:t>
            </w:r>
          </w:p>
        </w:tc>
        <w:tc>
          <w:tcPr>
            <w:tcW w:w="1984" w:type="dxa"/>
          </w:tcPr>
          <w:p w:rsidR="0073382E" w:rsidRPr="00092842" w:rsidRDefault="0073382E" w:rsidP="00F0336F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092842">
              <w:rPr>
                <w:color w:val="292929"/>
                <w:sz w:val="28"/>
                <w:szCs w:val="28"/>
              </w:rPr>
              <w:t>1,87</w:t>
            </w:r>
            <w:r w:rsidRPr="00092842">
              <w:rPr>
                <w:color w:val="292929"/>
                <w:sz w:val="28"/>
                <w:szCs w:val="28"/>
              </w:rPr>
              <w:sym w:font="Symbol" w:char="F0B1"/>
            </w:r>
            <w:r w:rsidRPr="00092842">
              <w:rPr>
                <w:color w:val="292929"/>
                <w:sz w:val="28"/>
                <w:szCs w:val="28"/>
              </w:rPr>
              <w:t>0,26*</w:t>
            </w:r>
          </w:p>
        </w:tc>
      </w:tr>
    </w:tbl>
    <w:p w:rsidR="0073382E" w:rsidRPr="00092842" w:rsidRDefault="0073382E" w:rsidP="00F0336F">
      <w:pPr>
        <w:shd w:val="clear" w:color="auto" w:fill="FFFFFF"/>
        <w:spacing w:line="480" w:lineRule="auto"/>
        <w:ind w:left="23"/>
        <w:jc w:val="both"/>
        <w:rPr>
          <w:color w:val="292929"/>
          <w:sz w:val="28"/>
          <w:szCs w:val="28"/>
        </w:rPr>
      </w:pPr>
      <w:r w:rsidRPr="00092842">
        <w:rPr>
          <w:color w:val="292929"/>
          <w:sz w:val="28"/>
          <w:szCs w:val="28"/>
        </w:rPr>
        <w:t xml:space="preserve">* - статистически достоверное различие показателей до и после лечения  </w:t>
      </w:r>
      <w:proofErr w:type="spellStart"/>
      <w:r w:rsidRPr="00092842">
        <w:rPr>
          <w:color w:val="292929"/>
          <w:sz w:val="28"/>
          <w:szCs w:val="28"/>
        </w:rPr>
        <w:t>вобэнзимом</w:t>
      </w:r>
      <w:proofErr w:type="spellEnd"/>
      <w:r w:rsidRPr="00092842">
        <w:rPr>
          <w:color w:val="292929"/>
          <w:sz w:val="28"/>
          <w:szCs w:val="28"/>
        </w:rPr>
        <w:t xml:space="preserve"> при </w:t>
      </w:r>
      <w:proofErr w:type="gramStart"/>
      <w:r w:rsidRPr="00092842">
        <w:rPr>
          <w:color w:val="292929"/>
          <w:sz w:val="28"/>
          <w:szCs w:val="28"/>
        </w:rPr>
        <w:t>р</w:t>
      </w:r>
      <w:proofErr w:type="gramEnd"/>
      <w:r w:rsidRPr="00092842">
        <w:rPr>
          <w:color w:val="292929"/>
          <w:sz w:val="28"/>
          <w:szCs w:val="28"/>
        </w:rPr>
        <w:t>&lt;0,05</w:t>
      </w:r>
    </w:p>
    <w:p w:rsidR="008504D9" w:rsidRDefault="008504D9" w:rsidP="00F0336F">
      <w:pPr>
        <w:spacing w:line="480" w:lineRule="auto"/>
      </w:pPr>
    </w:p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89"/>
    <w:rsid w:val="00420277"/>
    <w:rsid w:val="0073382E"/>
    <w:rsid w:val="008504D9"/>
    <w:rsid w:val="00996289"/>
    <w:rsid w:val="00F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Krokoz™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4</cp:revision>
  <dcterms:created xsi:type="dcterms:W3CDTF">2016-10-25T07:42:00Z</dcterms:created>
  <dcterms:modified xsi:type="dcterms:W3CDTF">2016-10-25T11:39:00Z</dcterms:modified>
</cp:coreProperties>
</file>