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AD" w:rsidRPr="00777877" w:rsidRDefault="008621AD" w:rsidP="00C55D76">
      <w:pPr>
        <w:shd w:val="clear" w:color="auto" w:fill="FFFFFF"/>
        <w:spacing w:line="480" w:lineRule="auto"/>
        <w:jc w:val="both"/>
        <w:rPr>
          <w:sz w:val="28"/>
          <w:szCs w:val="28"/>
        </w:rPr>
      </w:pPr>
      <w:bookmarkStart w:id="0" w:name="_GoBack"/>
      <w:r w:rsidRPr="00777877">
        <w:rPr>
          <w:sz w:val="28"/>
          <w:szCs w:val="28"/>
        </w:rPr>
        <w:t>Таблица 3</w:t>
      </w:r>
      <w:r w:rsidR="00C55D76">
        <w:rPr>
          <w:sz w:val="28"/>
          <w:szCs w:val="28"/>
        </w:rPr>
        <w:t xml:space="preserve">. </w:t>
      </w:r>
      <w:r w:rsidRPr="00777877">
        <w:rPr>
          <w:sz w:val="28"/>
          <w:szCs w:val="28"/>
        </w:rPr>
        <w:t xml:space="preserve">Влияние различных схем терапии на структуру </w:t>
      </w:r>
      <w:proofErr w:type="spellStart"/>
      <w:r w:rsidRPr="00777877">
        <w:rPr>
          <w:sz w:val="28"/>
          <w:szCs w:val="28"/>
        </w:rPr>
        <w:t>эндобронхитов</w:t>
      </w:r>
      <w:proofErr w:type="spellEnd"/>
      <w:r w:rsidRPr="00777877">
        <w:rPr>
          <w:sz w:val="28"/>
          <w:szCs w:val="28"/>
        </w:rPr>
        <w:t xml:space="preserve"> пациентов дву</w:t>
      </w:r>
      <w:r w:rsidR="006C26B2">
        <w:rPr>
          <w:sz w:val="28"/>
          <w:szCs w:val="28"/>
        </w:rPr>
        <w:t>х групп по результатам ФТБС</w:t>
      </w:r>
      <w:proofErr w:type="gramStart"/>
      <w:r w:rsidR="006C26B2">
        <w:rPr>
          <w:sz w:val="28"/>
          <w:szCs w:val="28"/>
        </w:rPr>
        <w:t xml:space="preserve"> (%)</w:t>
      </w:r>
      <w:r w:rsidRPr="00777877">
        <w:rPr>
          <w:sz w:val="28"/>
          <w:szCs w:val="28"/>
        </w:rPr>
        <w:t xml:space="preserve"> </w:t>
      </w:r>
      <w:proofErr w:type="gramEnd"/>
    </w:p>
    <w:bookmarkEnd w:id="0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987"/>
        <w:gridCol w:w="1388"/>
        <w:gridCol w:w="1389"/>
        <w:gridCol w:w="1388"/>
        <w:gridCol w:w="1389"/>
        <w:gridCol w:w="1286"/>
      </w:tblGrid>
      <w:tr w:rsidR="008621AD" w:rsidRPr="00777877" w:rsidTr="00862874">
        <w:trPr>
          <w:trHeight w:val="340"/>
        </w:trPr>
        <w:tc>
          <w:tcPr>
            <w:tcW w:w="2520" w:type="dxa"/>
            <w:gridSpan w:val="2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</w:p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 xml:space="preserve">Группы </w:t>
            </w:r>
          </w:p>
        </w:tc>
        <w:tc>
          <w:tcPr>
            <w:tcW w:w="1388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 xml:space="preserve">Катаральный </w:t>
            </w:r>
          </w:p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 xml:space="preserve">(%) </w:t>
            </w:r>
          </w:p>
        </w:tc>
        <w:tc>
          <w:tcPr>
            <w:tcW w:w="1389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proofErr w:type="spellStart"/>
            <w:r w:rsidRPr="00777877">
              <w:rPr>
                <w:spacing w:val="1"/>
                <w:sz w:val="28"/>
                <w:szCs w:val="28"/>
              </w:rPr>
              <w:t>Слизис</w:t>
            </w:r>
            <w:proofErr w:type="spellEnd"/>
          </w:p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proofErr w:type="spellStart"/>
            <w:r w:rsidRPr="00777877">
              <w:rPr>
                <w:spacing w:val="1"/>
                <w:sz w:val="28"/>
                <w:szCs w:val="28"/>
              </w:rPr>
              <w:t>тый</w:t>
            </w:r>
            <w:proofErr w:type="spellEnd"/>
          </w:p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 xml:space="preserve"> (%)</w:t>
            </w:r>
          </w:p>
        </w:tc>
        <w:tc>
          <w:tcPr>
            <w:tcW w:w="1388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proofErr w:type="spellStart"/>
            <w:r w:rsidRPr="00777877">
              <w:rPr>
                <w:spacing w:val="1"/>
                <w:sz w:val="28"/>
                <w:szCs w:val="28"/>
              </w:rPr>
              <w:t>Слизисто</w:t>
            </w:r>
            <w:proofErr w:type="spellEnd"/>
            <w:r w:rsidRPr="00777877">
              <w:rPr>
                <w:spacing w:val="1"/>
                <w:sz w:val="28"/>
                <w:szCs w:val="28"/>
              </w:rPr>
              <w:t>-гнойный</w:t>
            </w:r>
            <w:proofErr w:type="gramStart"/>
            <w:r w:rsidRPr="00777877">
              <w:rPr>
                <w:spacing w:val="1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389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proofErr w:type="spellStart"/>
            <w:r w:rsidRPr="00777877">
              <w:rPr>
                <w:spacing w:val="1"/>
                <w:sz w:val="28"/>
                <w:szCs w:val="28"/>
              </w:rPr>
              <w:t>Атрофи</w:t>
            </w:r>
            <w:proofErr w:type="spellEnd"/>
          </w:p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proofErr w:type="spellStart"/>
            <w:r w:rsidRPr="00777877">
              <w:rPr>
                <w:spacing w:val="1"/>
                <w:sz w:val="28"/>
                <w:szCs w:val="28"/>
              </w:rPr>
              <w:t>ческий</w:t>
            </w:r>
            <w:proofErr w:type="spellEnd"/>
            <w:proofErr w:type="gramStart"/>
            <w:r w:rsidRPr="00777877">
              <w:rPr>
                <w:spacing w:val="1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286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777877">
              <w:rPr>
                <w:spacing w:val="1"/>
                <w:sz w:val="28"/>
                <w:szCs w:val="28"/>
              </w:rPr>
              <w:t>обнару</w:t>
            </w:r>
            <w:proofErr w:type="spellEnd"/>
            <w:r w:rsidRPr="00777877">
              <w:rPr>
                <w:spacing w:val="1"/>
                <w:sz w:val="28"/>
                <w:szCs w:val="28"/>
              </w:rPr>
              <w:t>-жен</w:t>
            </w:r>
            <w:proofErr w:type="gramEnd"/>
            <w:r w:rsidRPr="00777877">
              <w:rPr>
                <w:spacing w:val="1"/>
                <w:sz w:val="28"/>
                <w:szCs w:val="28"/>
              </w:rPr>
              <w:t xml:space="preserve"> (%)</w:t>
            </w:r>
          </w:p>
        </w:tc>
      </w:tr>
      <w:tr w:rsidR="008621AD" w:rsidRPr="00777877" w:rsidTr="00862874">
        <w:trPr>
          <w:trHeight w:val="380"/>
        </w:trPr>
        <w:tc>
          <w:tcPr>
            <w:tcW w:w="1533" w:type="dxa"/>
            <w:vMerge w:val="restart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>Контроль</w:t>
            </w:r>
          </w:p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proofErr w:type="spellStart"/>
            <w:r w:rsidRPr="00777877">
              <w:rPr>
                <w:spacing w:val="1"/>
                <w:sz w:val="28"/>
                <w:szCs w:val="28"/>
              </w:rPr>
              <w:t>ная</w:t>
            </w:r>
            <w:proofErr w:type="spellEnd"/>
            <w:r w:rsidRPr="00777877">
              <w:rPr>
                <w:spacing w:val="1"/>
                <w:sz w:val="28"/>
                <w:szCs w:val="28"/>
              </w:rPr>
              <w:t xml:space="preserve"> группа </w:t>
            </w:r>
          </w:p>
        </w:tc>
        <w:tc>
          <w:tcPr>
            <w:tcW w:w="987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 xml:space="preserve">До </w:t>
            </w:r>
          </w:p>
        </w:tc>
        <w:tc>
          <w:tcPr>
            <w:tcW w:w="1388" w:type="dxa"/>
          </w:tcPr>
          <w:p w:rsidR="008621AD" w:rsidRPr="00777877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14 (</w:t>
            </w:r>
            <w:r w:rsidR="008621AD" w:rsidRPr="00777877">
              <w:rPr>
                <w:spacing w:val="1"/>
                <w:sz w:val="28"/>
                <w:szCs w:val="28"/>
              </w:rPr>
              <w:t>40,0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389" w:type="dxa"/>
          </w:tcPr>
          <w:p w:rsidR="008621AD" w:rsidRPr="00777877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11 (</w:t>
            </w:r>
            <w:r w:rsidR="008621AD" w:rsidRPr="00777877">
              <w:rPr>
                <w:spacing w:val="1"/>
                <w:sz w:val="28"/>
                <w:szCs w:val="28"/>
              </w:rPr>
              <w:t>31,4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388" w:type="dxa"/>
          </w:tcPr>
          <w:p w:rsidR="008621AD" w:rsidRPr="00777877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10 (</w:t>
            </w:r>
            <w:r w:rsidR="008621AD" w:rsidRPr="00777877">
              <w:rPr>
                <w:spacing w:val="1"/>
                <w:sz w:val="28"/>
                <w:szCs w:val="28"/>
              </w:rPr>
              <w:t>28,6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389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>0</w:t>
            </w:r>
          </w:p>
        </w:tc>
        <w:tc>
          <w:tcPr>
            <w:tcW w:w="1286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>0</w:t>
            </w:r>
          </w:p>
        </w:tc>
      </w:tr>
      <w:tr w:rsidR="008621AD" w:rsidRPr="00777877" w:rsidTr="00862874">
        <w:trPr>
          <w:trHeight w:val="349"/>
        </w:trPr>
        <w:tc>
          <w:tcPr>
            <w:tcW w:w="1533" w:type="dxa"/>
            <w:vMerge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ind w:left="763"/>
              <w:rPr>
                <w:spacing w:val="1"/>
                <w:sz w:val="28"/>
                <w:szCs w:val="28"/>
              </w:rPr>
            </w:pPr>
          </w:p>
        </w:tc>
        <w:tc>
          <w:tcPr>
            <w:tcW w:w="987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 xml:space="preserve">После </w:t>
            </w:r>
          </w:p>
        </w:tc>
        <w:tc>
          <w:tcPr>
            <w:tcW w:w="1388" w:type="dxa"/>
          </w:tcPr>
          <w:p w:rsidR="008621AD" w:rsidRPr="00777877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7  (</w:t>
            </w:r>
            <w:r w:rsidR="008621AD" w:rsidRPr="00777877">
              <w:rPr>
                <w:spacing w:val="1"/>
                <w:sz w:val="28"/>
                <w:szCs w:val="28"/>
              </w:rPr>
              <w:t>20,0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389" w:type="dxa"/>
          </w:tcPr>
          <w:p w:rsidR="008621AD" w:rsidRPr="00777877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10 (</w:t>
            </w:r>
            <w:r w:rsidR="008621AD" w:rsidRPr="00777877">
              <w:rPr>
                <w:spacing w:val="1"/>
                <w:sz w:val="28"/>
                <w:szCs w:val="28"/>
              </w:rPr>
              <w:t>28,6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388" w:type="dxa"/>
          </w:tcPr>
          <w:p w:rsidR="008621AD" w:rsidRPr="00777877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16 (</w:t>
            </w:r>
            <w:r w:rsidR="008621AD" w:rsidRPr="00777877">
              <w:rPr>
                <w:spacing w:val="1"/>
                <w:sz w:val="28"/>
                <w:szCs w:val="28"/>
              </w:rPr>
              <w:t>45,7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389" w:type="dxa"/>
          </w:tcPr>
          <w:p w:rsidR="000452C5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2 </w:t>
            </w:r>
          </w:p>
          <w:p w:rsidR="008621AD" w:rsidRPr="00777877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(</w:t>
            </w:r>
            <w:r w:rsidR="008621AD" w:rsidRPr="00777877">
              <w:rPr>
                <w:spacing w:val="1"/>
                <w:sz w:val="28"/>
                <w:szCs w:val="28"/>
              </w:rPr>
              <w:t>5,7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286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>0</w:t>
            </w:r>
          </w:p>
        </w:tc>
      </w:tr>
      <w:tr w:rsidR="008621AD" w:rsidRPr="00777877" w:rsidTr="00862874">
        <w:trPr>
          <w:trHeight w:val="342"/>
        </w:trPr>
        <w:tc>
          <w:tcPr>
            <w:tcW w:w="1533" w:type="dxa"/>
            <w:vMerge w:val="restart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proofErr w:type="spellStart"/>
            <w:r w:rsidRPr="00777877">
              <w:rPr>
                <w:spacing w:val="1"/>
                <w:sz w:val="28"/>
                <w:szCs w:val="28"/>
              </w:rPr>
              <w:t>Вобэнзим</w:t>
            </w:r>
            <w:proofErr w:type="spellEnd"/>
            <w:r w:rsidRPr="00777877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987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>До</w:t>
            </w:r>
          </w:p>
        </w:tc>
        <w:tc>
          <w:tcPr>
            <w:tcW w:w="1388" w:type="dxa"/>
          </w:tcPr>
          <w:p w:rsidR="000452C5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9</w:t>
            </w:r>
          </w:p>
          <w:p w:rsidR="008621AD" w:rsidRPr="00777877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(</w:t>
            </w:r>
            <w:r w:rsidR="008621AD" w:rsidRPr="00777877">
              <w:rPr>
                <w:spacing w:val="1"/>
                <w:sz w:val="28"/>
                <w:szCs w:val="28"/>
              </w:rPr>
              <w:t>45,0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389" w:type="dxa"/>
          </w:tcPr>
          <w:p w:rsidR="000452C5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7</w:t>
            </w:r>
          </w:p>
          <w:p w:rsidR="008621AD" w:rsidRPr="00777877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(</w:t>
            </w:r>
            <w:r w:rsidR="008621AD" w:rsidRPr="00777877">
              <w:rPr>
                <w:spacing w:val="1"/>
                <w:sz w:val="28"/>
                <w:szCs w:val="28"/>
              </w:rPr>
              <w:t>35,0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388" w:type="dxa"/>
          </w:tcPr>
          <w:p w:rsidR="000452C5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</w:t>
            </w:r>
          </w:p>
          <w:p w:rsidR="008621AD" w:rsidRPr="00777877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(</w:t>
            </w:r>
            <w:r w:rsidR="008621AD" w:rsidRPr="00777877">
              <w:rPr>
                <w:spacing w:val="1"/>
                <w:sz w:val="28"/>
                <w:szCs w:val="28"/>
              </w:rPr>
              <w:t>20,0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389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>0</w:t>
            </w:r>
          </w:p>
        </w:tc>
        <w:tc>
          <w:tcPr>
            <w:tcW w:w="1286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>0</w:t>
            </w:r>
          </w:p>
        </w:tc>
      </w:tr>
      <w:tr w:rsidR="008621AD" w:rsidRPr="00777877" w:rsidTr="00862874">
        <w:trPr>
          <w:trHeight w:val="351"/>
        </w:trPr>
        <w:tc>
          <w:tcPr>
            <w:tcW w:w="1533" w:type="dxa"/>
            <w:vMerge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ind w:left="763"/>
              <w:rPr>
                <w:spacing w:val="1"/>
                <w:sz w:val="28"/>
                <w:szCs w:val="28"/>
              </w:rPr>
            </w:pPr>
          </w:p>
        </w:tc>
        <w:tc>
          <w:tcPr>
            <w:tcW w:w="987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>После</w:t>
            </w:r>
          </w:p>
        </w:tc>
        <w:tc>
          <w:tcPr>
            <w:tcW w:w="1388" w:type="dxa"/>
          </w:tcPr>
          <w:p w:rsidR="008621AD" w:rsidRPr="00777877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14 (</w:t>
            </w:r>
            <w:r w:rsidR="008621AD" w:rsidRPr="00777877">
              <w:rPr>
                <w:spacing w:val="1"/>
                <w:sz w:val="28"/>
                <w:szCs w:val="28"/>
              </w:rPr>
              <w:t>70,0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389" w:type="dxa"/>
          </w:tcPr>
          <w:p w:rsidR="000452C5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</w:t>
            </w:r>
          </w:p>
          <w:p w:rsidR="008621AD" w:rsidRPr="00777877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(</w:t>
            </w:r>
            <w:r w:rsidR="008621AD" w:rsidRPr="00777877">
              <w:rPr>
                <w:spacing w:val="1"/>
                <w:sz w:val="28"/>
                <w:szCs w:val="28"/>
              </w:rPr>
              <w:t>20,0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388" w:type="dxa"/>
          </w:tcPr>
          <w:p w:rsidR="000452C5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2 </w:t>
            </w:r>
          </w:p>
          <w:p w:rsidR="008621AD" w:rsidRPr="00777877" w:rsidRDefault="000452C5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(</w:t>
            </w:r>
            <w:r w:rsidR="008621AD" w:rsidRPr="00777877">
              <w:rPr>
                <w:spacing w:val="1"/>
                <w:sz w:val="28"/>
                <w:szCs w:val="28"/>
              </w:rPr>
              <w:t>10,0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389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>0</w:t>
            </w:r>
          </w:p>
        </w:tc>
        <w:tc>
          <w:tcPr>
            <w:tcW w:w="1286" w:type="dxa"/>
          </w:tcPr>
          <w:p w:rsidR="008621AD" w:rsidRPr="00777877" w:rsidRDefault="008621AD" w:rsidP="00C55D7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777877">
              <w:rPr>
                <w:spacing w:val="1"/>
                <w:sz w:val="28"/>
                <w:szCs w:val="28"/>
              </w:rPr>
              <w:t>0</w:t>
            </w:r>
          </w:p>
        </w:tc>
      </w:tr>
    </w:tbl>
    <w:p w:rsidR="008504D9" w:rsidRDefault="008504D9" w:rsidP="00C55D76">
      <w:pPr>
        <w:spacing w:line="480" w:lineRule="auto"/>
      </w:pPr>
    </w:p>
    <w:sectPr w:rsidR="0085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20"/>
    <w:rsid w:val="000452C5"/>
    <w:rsid w:val="006C26B2"/>
    <w:rsid w:val="008504D9"/>
    <w:rsid w:val="008621AD"/>
    <w:rsid w:val="00C55D76"/>
    <w:rsid w:val="00CC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366</Characters>
  <Application>Microsoft Office Word</Application>
  <DocSecurity>0</DocSecurity>
  <Lines>3</Lines>
  <Paragraphs>1</Paragraphs>
  <ScaleCrop>false</ScaleCrop>
  <Company>Krokoz™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dc:description/>
  <cp:lastModifiedBy>TOSH</cp:lastModifiedBy>
  <cp:revision>5</cp:revision>
  <dcterms:created xsi:type="dcterms:W3CDTF">2016-10-25T07:40:00Z</dcterms:created>
  <dcterms:modified xsi:type="dcterms:W3CDTF">2016-10-25T11:36:00Z</dcterms:modified>
</cp:coreProperties>
</file>