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04" w:rsidRPr="004F1504" w:rsidRDefault="004F1504" w:rsidP="004F1504">
      <w:pPr>
        <w:spacing w:after="120"/>
        <w:jc w:val="both"/>
        <w:rPr>
          <w:rFonts w:cs="Times New Roman"/>
          <w:szCs w:val="20"/>
          <w:lang w:val="en-US"/>
        </w:rPr>
      </w:pPr>
      <w:r w:rsidRPr="004F1504">
        <w:rPr>
          <w:rFonts w:cs="Times New Roman"/>
          <w:szCs w:val="20"/>
          <w:lang w:val="en-US"/>
        </w:rPr>
        <w:t>Table 1 Change in the immune system state of patients at the end of one course of phage therapy.</w:t>
      </w:r>
    </w:p>
    <w:tbl>
      <w:tblPr>
        <w:tblpPr w:leftFromText="180" w:rightFromText="180" w:vertAnchor="text" w:horzAnchor="page" w:tblpX="2143" w:tblpY="118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127"/>
        <w:gridCol w:w="1588"/>
        <w:gridCol w:w="1757"/>
        <w:gridCol w:w="1758"/>
      </w:tblGrid>
      <w:tr w:rsidR="004F1504" w:rsidRPr="004F1504" w:rsidTr="000A5F66">
        <w:trPr>
          <w:cantSplit/>
          <w:trHeight w:val="646"/>
        </w:trPr>
        <w:tc>
          <w:tcPr>
            <w:tcW w:w="3856" w:type="dxa"/>
            <w:gridSpan w:val="2"/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Parameter</w:t>
            </w:r>
          </w:p>
        </w:tc>
        <w:tc>
          <w:tcPr>
            <w:tcW w:w="1588" w:type="dxa"/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Before phage therapy</w:t>
            </w:r>
          </w:p>
        </w:tc>
        <w:tc>
          <w:tcPr>
            <w:tcW w:w="1757" w:type="dxa"/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after</w:t>
            </w:r>
          </w:p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 xml:space="preserve">5-10 </w:t>
            </w:r>
            <w:proofErr w:type="spellStart"/>
            <w:r w:rsidRPr="004F1504">
              <w:rPr>
                <w:rFonts w:cs="Times New Roman"/>
                <w:szCs w:val="20"/>
              </w:rPr>
              <w:t>days</w:t>
            </w:r>
            <w:proofErr w:type="spellEnd"/>
          </w:p>
        </w:tc>
        <w:tc>
          <w:tcPr>
            <w:tcW w:w="1758" w:type="dxa"/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Normal limits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  <w:vAlign w:val="center"/>
          </w:tcPr>
          <w:p w:rsidR="004F1504" w:rsidRPr="004F1504" w:rsidRDefault="004F1504" w:rsidP="000A5F66">
            <w:pPr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  <w:lang w:val="en-US"/>
              </w:rPr>
              <w:t>Lymphocytes</w:t>
            </w:r>
            <w:r w:rsidRPr="004F1504">
              <w:rPr>
                <w:rFonts w:cs="Times New Roman"/>
                <w:szCs w:val="20"/>
              </w:rPr>
              <w:t xml:space="preserve"> (10</w:t>
            </w:r>
            <w:r w:rsidRPr="004F1504">
              <w:rPr>
                <w:rFonts w:cs="Times New Roman"/>
                <w:szCs w:val="20"/>
                <w:vertAlign w:val="superscript"/>
              </w:rPr>
              <w:t>3</w:t>
            </w:r>
            <w:r w:rsidRPr="004F1504">
              <w:rPr>
                <w:rFonts w:cs="Times New Roman"/>
                <w:szCs w:val="20"/>
              </w:rPr>
              <w:t>/</w:t>
            </w:r>
            <w:r w:rsidRPr="004F1504">
              <w:rPr>
                <w:rFonts w:cs="Times New Roman"/>
                <w:szCs w:val="20"/>
                <w:lang w:val="en-US"/>
              </w:rPr>
              <w:t>ml</w:t>
            </w:r>
            <w:r w:rsidRPr="004F1504">
              <w:rPr>
                <w:rFonts w:cs="Times New Roman"/>
                <w:szCs w:val="20"/>
              </w:rPr>
              <w:t>)</w:t>
            </w:r>
          </w:p>
        </w:tc>
        <w:tc>
          <w:tcPr>
            <w:tcW w:w="158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1407</w:t>
            </w:r>
          </w:p>
        </w:tc>
        <w:tc>
          <w:tcPr>
            <w:tcW w:w="1757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1698</w:t>
            </w:r>
          </w:p>
        </w:tc>
        <w:tc>
          <w:tcPr>
            <w:tcW w:w="175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1500-2800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</w:tcPr>
          <w:p w:rsidR="004F1504" w:rsidRPr="004F1504" w:rsidRDefault="004F1504" w:rsidP="000A5F66">
            <w:pPr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T cells</w:t>
            </w:r>
            <w:r w:rsidRPr="004F1504">
              <w:rPr>
                <w:rFonts w:cs="Times New Roman"/>
                <w:szCs w:val="20"/>
              </w:rPr>
              <w:t xml:space="preserve"> (</w:t>
            </w: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3+, (10</w:t>
            </w:r>
            <w:r w:rsidRPr="004F1504">
              <w:rPr>
                <w:rFonts w:cs="Times New Roman"/>
                <w:szCs w:val="20"/>
                <w:vertAlign w:val="superscript"/>
              </w:rPr>
              <w:t>3</w:t>
            </w:r>
            <w:r w:rsidRPr="004F1504">
              <w:rPr>
                <w:rFonts w:cs="Times New Roman"/>
                <w:szCs w:val="20"/>
              </w:rPr>
              <w:t>/</w:t>
            </w:r>
            <w:r w:rsidRPr="004F1504">
              <w:rPr>
                <w:rFonts w:cs="Times New Roman"/>
                <w:szCs w:val="20"/>
                <w:lang w:val="en-US"/>
              </w:rPr>
              <w:t>ml</w:t>
            </w:r>
            <w:r w:rsidRPr="004F1504">
              <w:rPr>
                <w:rFonts w:cs="Times New Roman"/>
                <w:szCs w:val="20"/>
              </w:rPr>
              <w:t>)</w:t>
            </w:r>
          </w:p>
        </w:tc>
        <w:tc>
          <w:tcPr>
            <w:tcW w:w="1588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1075</w:t>
            </w:r>
          </w:p>
        </w:tc>
        <w:tc>
          <w:tcPr>
            <w:tcW w:w="1757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1276</w:t>
            </w:r>
          </w:p>
        </w:tc>
        <w:tc>
          <w:tcPr>
            <w:tcW w:w="1758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1100-2000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</w:tcPr>
          <w:p w:rsidR="004F1504" w:rsidRPr="004F1504" w:rsidRDefault="004F1504" w:rsidP="000A5F66">
            <w:pPr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T helpers (CD3+CD4+, 10</w:t>
            </w:r>
            <w:r w:rsidRPr="004F1504">
              <w:rPr>
                <w:rFonts w:cs="Times New Roman"/>
                <w:szCs w:val="20"/>
                <w:vertAlign w:val="superscript"/>
                <w:lang w:val="en-US"/>
              </w:rPr>
              <w:t>3</w:t>
            </w:r>
            <w:r w:rsidRPr="004F1504">
              <w:rPr>
                <w:rFonts w:cs="Times New Roman"/>
                <w:szCs w:val="20"/>
                <w:lang w:val="en-US"/>
              </w:rPr>
              <w:t>/ml)</w:t>
            </w:r>
          </w:p>
        </w:tc>
        <w:tc>
          <w:tcPr>
            <w:tcW w:w="1588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673</w:t>
            </w:r>
          </w:p>
        </w:tc>
        <w:tc>
          <w:tcPr>
            <w:tcW w:w="1757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762</w:t>
            </w:r>
          </w:p>
        </w:tc>
        <w:tc>
          <w:tcPr>
            <w:tcW w:w="1758" w:type="dxa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750-1200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</w:tcPr>
          <w:p w:rsidR="004F1504" w:rsidRPr="004F1504" w:rsidRDefault="004F1504" w:rsidP="000A5F66">
            <w:pPr>
              <w:pStyle w:val="6"/>
              <w:jc w:val="left"/>
              <w:rPr>
                <w:b w:val="0"/>
                <w:sz w:val="20"/>
              </w:rPr>
            </w:pPr>
            <w:r w:rsidRPr="004F1504">
              <w:rPr>
                <w:b w:val="0"/>
                <w:sz w:val="20"/>
                <w:lang w:val="en-US"/>
              </w:rPr>
              <w:t>CTL (CD3+CD8+, 10</w:t>
            </w:r>
            <w:r w:rsidRPr="004F1504">
              <w:rPr>
                <w:b w:val="0"/>
                <w:sz w:val="20"/>
                <w:vertAlign w:val="superscript"/>
                <w:lang w:val="en-US"/>
              </w:rPr>
              <w:t>3</w:t>
            </w:r>
            <w:r w:rsidRPr="004F1504">
              <w:rPr>
                <w:b w:val="0"/>
                <w:sz w:val="20"/>
                <w:lang w:val="en-US"/>
              </w:rPr>
              <w:t xml:space="preserve">/ml </w:t>
            </w:r>
            <w:r w:rsidRPr="004F1504">
              <w:rPr>
                <w:b w:val="0"/>
                <w:sz w:val="20"/>
              </w:rPr>
              <w:t>)</w:t>
            </w:r>
          </w:p>
        </w:tc>
        <w:tc>
          <w:tcPr>
            <w:tcW w:w="158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370</w:t>
            </w:r>
          </w:p>
        </w:tc>
        <w:tc>
          <w:tcPr>
            <w:tcW w:w="1757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470</w:t>
            </w:r>
          </w:p>
        </w:tc>
        <w:tc>
          <w:tcPr>
            <w:tcW w:w="175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300-700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  <w:vAlign w:val="center"/>
          </w:tcPr>
          <w:p w:rsidR="004F1504" w:rsidRPr="004F1504" w:rsidRDefault="004F1504" w:rsidP="000A5F66">
            <w:pPr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 xml:space="preserve">4+/ </w:t>
            </w: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8+</w:t>
            </w:r>
          </w:p>
        </w:tc>
        <w:tc>
          <w:tcPr>
            <w:tcW w:w="158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2.12</w:t>
            </w:r>
          </w:p>
        </w:tc>
        <w:tc>
          <w:tcPr>
            <w:tcW w:w="1757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1.83</w:t>
            </w:r>
          </w:p>
        </w:tc>
        <w:tc>
          <w:tcPr>
            <w:tcW w:w="1758" w:type="dxa"/>
            <w:vAlign w:val="center"/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1.6</w:t>
            </w:r>
            <w:r w:rsidRPr="004F1504">
              <w:rPr>
                <w:rFonts w:cs="Times New Roman"/>
                <w:szCs w:val="20"/>
                <w:lang w:val="en-US"/>
              </w:rPr>
              <w:t>-</w:t>
            </w:r>
            <w:r w:rsidRPr="004F1504">
              <w:rPr>
                <w:rFonts w:cs="Times New Roman"/>
                <w:szCs w:val="20"/>
              </w:rPr>
              <w:t>3.00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  <w:tcBorders>
              <w:bottom w:val="single" w:sz="4" w:space="0" w:color="auto"/>
            </w:tcBorders>
          </w:tcPr>
          <w:p w:rsidR="004F1504" w:rsidRPr="004F1504" w:rsidRDefault="004F1504" w:rsidP="000A5F66">
            <w:pPr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B cells (CD3+CD19+, 10</w:t>
            </w:r>
            <w:r w:rsidRPr="004F1504">
              <w:rPr>
                <w:rFonts w:cs="Times New Roman"/>
                <w:szCs w:val="20"/>
                <w:vertAlign w:val="superscript"/>
                <w:lang w:val="en-US"/>
              </w:rPr>
              <w:t>3</w:t>
            </w:r>
            <w:r w:rsidRPr="004F1504">
              <w:rPr>
                <w:rFonts w:cs="Times New Roman"/>
                <w:szCs w:val="20"/>
                <w:lang w:val="en-US"/>
              </w:rPr>
              <w:t>/ml )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138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100-500</w:t>
            </w:r>
          </w:p>
        </w:tc>
      </w:tr>
      <w:tr w:rsidR="004F1504" w:rsidRPr="004F1504" w:rsidTr="000A5F66">
        <w:trPr>
          <w:trHeight w:val="274"/>
        </w:trPr>
        <w:tc>
          <w:tcPr>
            <w:tcW w:w="3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  <w:lang w:val="en-US"/>
              </w:rPr>
              <w:t>NK cells</w:t>
            </w:r>
            <w:r w:rsidRPr="004F1504">
              <w:rPr>
                <w:rFonts w:cs="Times New Roman"/>
                <w:szCs w:val="20"/>
              </w:rPr>
              <w:t xml:space="preserve"> (</w:t>
            </w: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3</w:t>
            </w:r>
            <w:r w:rsidRPr="004F1504">
              <w:rPr>
                <w:rFonts w:cs="Times New Roman"/>
                <w:szCs w:val="20"/>
                <w:rtl/>
                <w:lang w:val="en-US" w:bidi="he-IL"/>
              </w:rPr>
              <w:t>־</w:t>
            </w: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 xml:space="preserve">16+56+, </w:t>
            </w:r>
            <w:r w:rsidRPr="004F1504">
              <w:rPr>
                <w:rFonts w:cs="Times New Roman"/>
                <w:szCs w:val="20"/>
                <w:lang w:val="en-US"/>
              </w:rPr>
              <w:t>10</w:t>
            </w:r>
            <w:r w:rsidRPr="004F1504">
              <w:rPr>
                <w:rFonts w:cs="Times New Roman"/>
                <w:szCs w:val="20"/>
                <w:vertAlign w:val="superscript"/>
                <w:lang w:val="en-US"/>
              </w:rPr>
              <w:t>3</w:t>
            </w:r>
            <w:r w:rsidRPr="004F1504">
              <w:rPr>
                <w:rFonts w:cs="Times New Roman"/>
                <w:szCs w:val="20"/>
                <w:lang w:val="en-US"/>
              </w:rPr>
              <w:t xml:space="preserve">/ml </w:t>
            </w:r>
            <w:r w:rsidRPr="004F1504">
              <w:rPr>
                <w:rFonts w:cs="Times New Roman"/>
                <w:szCs w:val="20"/>
              </w:rPr>
              <w:t>)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161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227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</w:tcPr>
          <w:p w:rsidR="004F1504" w:rsidRPr="004F1504" w:rsidRDefault="004F1504" w:rsidP="000A5F66">
            <w:pPr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150-550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Activated T cells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3+</w:t>
            </w:r>
            <w:r w:rsidRPr="004F1504">
              <w:rPr>
                <w:rFonts w:cs="Times New Roman"/>
                <w:szCs w:val="20"/>
                <w:lang w:val="en-US"/>
              </w:rPr>
              <w:t>CD69</w:t>
            </w:r>
            <w:r w:rsidRPr="004F1504">
              <w:rPr>
                <w:rFonts w:cs="Times New Roman"/>
                <w:szCs w:val="20"/>
              </w:rPr>
              <w:t>+ (%)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3.2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3.3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&lt;10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3+</w:t>
            </w:r>
            <w:r w:rsidRPr="004F1504">
              <w:rPr>
                <w:rFonts w:cs="Times New Roman"/>
                <w:szCs w:val="20"/>
                <w:lang w:val="en-US"/>
              </w:rPr>
              <w:t>HLA DR</w:t>
            </w:r>
            <w:r w:rsidRPr="004F1504">
              <w:rPr>
                <w:rFonts w:cs="Times New Roman"/>
                <w:szCs w:val="20"/>
              </w:rPr>
              <w:t>+ (%)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8.7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15.5*  р=0.03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  <w:lang w:val="en-US"/>
              </w:rPr>
              <w:t>&lt;10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3+</w:t>
            </w:r>
            <w:r w:rsidRPr="004F1504">
              <w:rPr>
                <w:rFonts w:cs="Times New Roman"/>
                <w:szCs w:val="20"/>
                <w:lang w:val="en-US"/>
              </w:rPr>
              <w:t>CD</w:t>
            </w:r>
            <w:r w:rsidRPr="004F1504">
              <w:rPr>
                <w:rFonts w:cs="Times New Roman"/>
                <w:szCs w:val="20"/>
              </w:rPr>
              <w:t>8+</w:t>
            </w:r>
            <w:r w:rsidRPr="004F1504">
              <w:rPr>
                <w:rFonts w:cs="Times New Roman"/>
                <w:szCs w:val="20"/>
                <w:lang w:val="en-US"/>
              </w:rPr>
              <w:t xml:space="preserve"> CD3</w:t>
            </w:r>
            <w:r w:rsidRPr="004F1504">
              <w:rPr>
                <w:rFonts w:cs="Times New Roman"/>
                <w:szCs w:val="20"/>
              </w:rPr>
              <w:t>8+ (%)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15.9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27.1*  р=0.04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  <w:lang w:val="en-US"/>
              </w:rPr>
              <w:t>&lt;10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 xml:space="preserve">Concentration </w:t>
            </w:r>
          </w:p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in serum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proofErr w:type="spellStart"/>
            <w:r w:rsidRPr="004F1504">
              <w:rPr>
                <w:rFonts w:cs="Times New Roman"/>
                <w:szCs w:val="20"/>
                <w:lang w:val="en-US"/>
              </w:rPr>
              <w:t>IgG</w:t>
            </w:r>
            <w:proofErr w:type="spellEnd"/>
            <w:r w:rsidRPr="004F1504">
              <w:rPr>
                <w:rFonts w:cs="Times New Roman"/>
                <w:szCs w:val="20"/>
              </w:rPr>
              <w:t xml:space="preserve">, </w:t>
            </w:r>
            <w:r w:rsidRPr="004F1504">
              <w:rPr>
                <w:rFonts w:cs="Times New Roman"/>
                <w:szCs w:val="20"/>
                <w:lang w:val="en-US"/>
              </w:rPr>
              <w:t>mg/ml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9.3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7.6</w:t>
            </w:r>
            <w:r w:rsidRPr="004F1504">
              <w:rPr>
                <w:rFonts w:cs="Times New Roman"/>
                <w:szCs w:val="20"/>
                <w:lang w:val="en-US"/>
              </w:rPr>
              <w:t>-1</w:t>
            </w:r>
            <w:r w:rsidRPr="004F1504">
              <w:rPr>
                <w:rFonts w:cs="Times New Roman"/>
                <w:szCs w:val="20"/>
              </w:rPr>
              <w:t>8.9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</w:rPr>
            </w:pPr>
            <w:proofErr w:type="spellStart"/>
            <w:r w:rsidRPr="004F1504">
              <w:rPr>
                <w:rFonts w:cs="Times New Roman"/>
                <w:szCs w:val="20"/>
                <w:lang w:val="en-US"/>
              </w:rPr>
              <w:t>IgM</w:t>
            </w:r>
            <w:proofErr w:type="spellEnd"/>
            <w:r w:rsidRPr="004F1504">
              <w:rPr>
                <w:rFonts w:cs="Times New Roman"/>
                <w:szCs w:val="20"/>
              </w:rPr>
              <w:t xml:space="preserve">, </w:t>
            </w:r>
            <w:r w:rsidRPr="004F1504">
              <w:rPr>
                <w:rFonts w:cs="Times New Roman"/>
                <w:szCs w:val="20"/>
                <w:lang w:val="en-US"/>
              </w:rPr>
              <w:t>mg/ml</w:t>
            </w:r>
            <w:r w:rsidRPr="004F1504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1.2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0.5</w:t>
            </w:r>
            <w:r w:rsidRPr="004F1504">
              <w:rPr>
                <w:rFonts w:cs="Times New Roman"/>
                <w:szCs w:val="20"/>
                <w:lang w:val="en-US"/>
              </w:rPr>
              <w:t>-</w:t>
            </w:r>
            <w:r w:rsidRPr="004F1504">
              <w:rPr>
                <w:rFonts w:cs="Times New Roman"/>
                <w:szCs w:val="20"/>
              </w:rPr>
              <w:t>3.4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</w:rPr>
            </w:pPr>
            <w:proofErr w:type="spellStart"/>
            <w:r w:rsidRPr="004F1504">
              <w:rPr>
                <w:rFonts w:cs="Times New Roman"/>
                <w:szCs w:val="20"/>
                <w:lang w:val="en-US"/>
              </w:rPr>
              <w:t>IgA</w:t>
            </w:r>
            <w:proofErr w:type="spellEnd"/>
            <w:r w:rsidRPr="004F1504">
              <w:rPr>
                <w:rFonts w:cs="Times New Roman"/>
                <w:szCs w:val="20"/>
              </w:rPr>
              <w:t xml:space="preserve">, </w:t>
            </w:r>
            <w:r w:rsidRPr="004F1504">
              <w:rPr>
                <w:rFonts w:cs="Times New Roman"/>
                <w:szCs w:val="20"/>
                <w:lang w:val="en-US"/>
              </w:rPr>
              <w:t>mg/ml</w:t>
            </w:r>
            <w:r w:rsidRPr="004F1504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2.4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-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0,8</w:t>
            </w:r>
            <w:r w:rsidRPr="004F1504">
              <w:rPr>
                <w:rFonts w:cs="Times New Roman"/>
                <w:szCs w:val="20"/>
                <w:lang w:val="en-US"/>
              </w:rPr>
              <w:t>-</w:t>
            </w:r>
            <w:r w:rsidRPr="004F1504">
              <w:rPr>
                <w:rFonts w:cs="Times New Roman"/>
                <w:szCs w:val="20"/>
              </w:rPr>
              <w:t>3.5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</w:rPr>
            </w:pPr>
            <w:proofErr w:type="spellStart"/>
            <w:r w:rsidRPr="004F1504">
              <w:rPr>
                <w:rFonts w:cs="Times New Roman"/>
                <w:szCs w:val="20"/>
                <w:lang w:val="en-US"/>
              </w:rPr>
              <w:t>IFNγ</w:t>
            </w:r>
            <w:proofErr w:type="spellEnd"/>
            <w:r w:rsidRPr="004F1504">
              <w:rPr>
                <w:rFonts w:cs="Times New Roman"/>
                <w:szCs w:val="20"/>
                <w:lang w:val="en-US"/>
              </w:rPr>
              <w:t xml:space="preserve"> production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Concentration</w:t>
            </w:r>
            <w:r w:rsidRPr="004F1504">
              <w:rPr>
                <w:rFonts w:cs="Times New Roman"/>
                <w:szCs w:val="20"/>
              </w:rPr>
              <w:t xml:space="preserve"> , </w:t>
            </w:r>
            <w:r w:rsidRPr="004F1504">
              <w:rPr>
                <w:rFonts w:cs="Times New Roman"/>
                <w:szCs w:val="20"/>
                <w:lang w:val="en-US"/>
              </w:rPr>
              <w:t>pg/ml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2990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6785*   р=0.04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2000-25000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biol. activity, U/ml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15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24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32-128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proofErr w:type="spellStart"/>
            <w:r w:rsidRPr="004F1504">
              <w:rPr>
                <w:rFonts w:cs="Times New Roman"/>
                <w:szCs w:val="20"/>
                <w:lang w:val="en-US"/>
              </w:rPr>
              <w:t>IFNα</w:t>
            </w:r>
            <w:proofErr w:type="spellEnd"/>
            <w:r w:rsidRPr="004F1504">
              <w:rPr>
                <w:rFonts w:cs="Times New Roman"/>
                <w:szCs w:val="20"/>
                <w:lang w:val="en-US"/>
              </w:rPr>
              <w:t xml:space="preserve">  production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Concentration</w:t>
            </w:r>
            <w:r w:rsidRPr="004F1504">
              <w:rPr>
                <w:rFonts w:cs="Times New Roman"/>
                <w:szCs w:val="20"/>
              </w:rPr>
              <w:t xml:space="preserve"> , </w:t>
            </w:r>
            <w:r w:rsidRPr="004F1504">
              <w:rPr>
                <w:rFonts w:cs="Times New Roman"/>
                <w:szCs w:val="20"/>
                <w:lang w:val="en-US"/>
              </w:rPr>
              <w:t>pg/ml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231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260</w:t>
            </w:r>
          </w:p>
        </w:tc>
        <w:tc>
          <w:tcPr>
            <w:tcW w:w="1758" w:type="dxa"/>
            <w:tcBorders>
              <w:left w:val="single" w:sz="4" w:space="0" w:color="auto"/>
            </w:tcBorders>
            <w:vAlign w:val="center"/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100-500</w:t>
            </w:r>
          </w:p>
        </w:tc>
      </w:tr>
      <w:tr w:rsidR="004F1504" w:rsidRPr="004F1504" w:rsidTr="000A5F66">
        <w:trPr>
          <w:trHeight w:val="269"/>
        </w:trPr>
        <w:tc>
          <w:tcPr>
            <w:tcW w:w="1729" w:type="dxa"/>
            <w:vMerge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rPr>
                <w:rFonts w:cs="Times New Roman"/>
                <w:szCs w:val="20"/>
                <w:lang w:val="en-US"/>
              </w:rPr>
            </w:pPr>
            <w:r w:rsidRPr="004F1504">
              <w:rPr>
                <w:rFonts w:cs="Times New Roman"/>
                <w:szCs w:val="20"/>
                <w:lang w:val="en-US"/>
              </w:rPr>
              <w:t>biol. activity, U/ml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110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130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4F1504" w:rsidRPr="004F1504" w:rsidRDefault="004F1504" w:rsidP="000A5F66">
            <w:pPr>
              <w:contextualSpacing/>
              <w:jc w:val="center"/>
              <w:rPr>
                <w:rFonts w:cs="Times New Roman"/>
                <w:szCs w:val="20"/>
              </w:rPr>
            </w:pPr>
            <w:r w:rsidRPr="004F1504">
              <w:rPr>
                <w:rFonts w:cs="Times New Roman"/>
                <w:szCs w:val="20"/>
              </w:rPr>
              <w:t>160-640</w:t>
            </w:r>
          </w:p>
        </w:tc>
      </w:tr>
    </w:tbl>
    <w:p w:rsidR="004F1504" w:rsidRPr="004F1504" w:rsidRDefault="004F1504" w:rsidP="004F1504">
      <w:pPr>
        <w:rPr>
          <w:rFonts w:cs="Times New Roman"/>
          <w:szCs w:val="20"/>
          <w:lang w:val="en-US"/>
        </w:rPr>
      </w:pPr>
      <w:r w:rsidRPr="004F1504">
        <w:rPr>
          <w:rFonts w:cs="Times New Roman"/>
          <w:szCs w:val="20"/>
          <w:lang w:val="en-US"/>
        </w:rPr>
        <w:t>* significant difference from the level before phage therapy</w:t>
      </w:r>
    </w:p>
    <w:p w:rsidR="004F1504" w:rsidRDefault="004F1504" w:rsidP="00D16F82">
      <w:pPr>
        <w:spacing w:after="120"/>
        <w:jc w:val="both"/>
        <w:rPr>
          <w:rFonts w:cs="Times New Roman"/>
          <w:sz w:val="24"/>
          <w:lang w:val="en-US"/>
        </w:rPr>
      </w:pPr>
    </w:p>
    <w:p w:rsidR="00A4519D" w:rsidRDefault="00A4519D"/>
    <w:sectPr w:rsidR="00A4519D" w:rsidSect="0025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poUniEx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1E6E"/>
    <w:rsid w:val="00014002"/>
    <w:rsid w:val="00070699"/>
    <w:rsid w:val="00081B10"/>
    <w:rsid w:val="00223557"/>
    <w:rsid w:val="002536DA"/>
    <w:rsid w:val="00267ABA"/>
    <w:rsid w:val="004F1504"/>
    <w:rsid w:val="005C1E6E"/>
    <w:rsid w:val="00844761"/>
    <w:rsid w:val="00A4519D"/>
    <w:rsid w:val="00D1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6E"/>
    <w:pPr>
      <w:spacing w:after="0" w:line="240" w:lineRule="auto"/>
    </w:pPr>
    <w:rPr>
      <w:rFonts w:ascii="Times New Roman" w:eastAsia="Times New Roman" w:hAnsi="Times New Roman" w:cs="WipoUniExt"/>
      <w:sz w:val="20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C1E6E"/>
    <w:pPr>
      <w:keepNext/>
      <w:jc w:val="center"/>
      <w:outlineLvl w:val="5"/>
    </w:pPr>
    <w:rPr>
      <w:rFonts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1E6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2020-04-14T05:38:00Z</dcterms:created>
  <dcterms:modified xsi:type="dcterms:W3CDTF">2020-04-14T05:38:00Z</dcterms:modified>
</cp:coreProperties>
</file>