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B0778" w:rsidR="000B535F" w:rsidP="588C21F7" w:rsidRDefault="00A54AA4" w14:paraId="0CE06EA0" wp14:textId="77777777" wp14:noSpellErr="1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8C21F7" w:rsidR="588C21F7">
        <w:rPr>
          <w:sz w:val="28"/>
          <w:szCs w:val="28"/>
        </w:rPr>
        <w:t xml:space="preserve">ТИТУЛЬНЫЙ ЛИСТ </w:t>
      </w:r>
    </w:p>
    <w:p xmlns:wp14="http://schemas.microsoft.com/office/word/2010/wordml" w:rsidRPr="002C506A" w:rsidR="002C506A" w:rsidP="588C21F7" w:rsidRDefault="002C506A" w14:paraId="7382A045" wp14:textId="77777777" wp14:noSpellErr="1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8C21F7" w:rsidR="588C21F7">
        <w:rPr>
          <w:sz w:val="28"/>
          <w:szCs w:val="28"/>
        </w:rPr>
        <w:t>Название статьи</w:t>
      </w:r>
      <w:r w:rsidRPr="588C21F7" w:rsidR="588C21F7">
        <w:rPr>
          <w:sz w:val="28"/>
          <w:szCs w:val="28"/>
        </w:rPr>
        <w:t>:</w:t>
      </w:r>
    </w:p>
    <w:p xmlns:wp14="http://schemas.microsoft.com/office/word/2010/wordml" w:rsidR="00A54AA4" w:rsidP="588C21F7" w:rsidRDefault="00A54AA4" w14:paraId="702B7EB6" wp14:textId="77777777" wp14:noSpellErr="1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8C21F7" w:rsidR="588C21F7">
        <w:rPr>
          <w:b w:val="1"/>
          <w:bCs w:val="1"/>
          <w:sz w:val="28"/>
          <w:szCs w:val="28"/>
        </w:rPr>
        <w:t>ИММУНО</w:t>
      </w:r>
      <w:r w:rsidRPr="588C21F7" w:rsidR="588C21F7">
        <w:rPr>
          <w:b w:val="1"/>
          <w:bCs w:val="1"/>
          <w:sz w:val="28"/>
          <w:szCs w:val="28"/>
        </w:rPr>
        <w:t>ЛОГИ</w:t>
      </w:r>
      <w:r w:rsidRPr="588C21F7" w:rsidR="588C21F7">
        <w:rPr>
          <w:b w:val="1"/>
          <w:bCs w:val="1"/>
          <w:sz w:val="28"/>
          <w:szCs w:val="28"/>
        </w:rPr>
        <w:t>ЧЕСКИЕ ПОКАЗАТЕЛИ В ОЦЕНКЕ ХРОНИЧЕСКОГО БОЛЕВОГО СИНДРОМА</w:t>
      </w:r>
    </w:p>
    <w:p xmlns:wp14="http://schemas.microsoft.com/office/word/2010/wordml" w:rsidR="00A54AA4" w:rsidP="588C21F7" w:rsidRDefault="00A54AA4" w14:paraId="25AE1E18" wp14:textId="5C01BD45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8C21F7" w:rsidR="588C21F7">
        <w:rPr>
          <w:sz w:val="28"/>
          <w:szCs w:val="28"/>
        </w:rPr>
        <w:t>Мягкова М.А.</w:t>
      </w:r>
      <w:r w:rsidRPr="588C21F7" w:rsidR="588C21F7">
        <w:rPr>
          <w:sz w:val="28"/>
          <w:szCs w:val="28"/>
          <w:vertAlign w:val="superscript"/>
        </w:rPr>
        <w:t>1</w:t>
      </w:r>
      <w:r w:rsidRPr="588C21F7" w:rsidR="588C21F7">
        <w:rPr>
          <w:sz w:val="28"/>
          <w:szCs w:val="28"/>
        </w:rPr>
        <w:t>, Петроченко С.Н.</w:t>
      </w:r>
      <w:r w:rsidRPr="588C21F7" w:rsidR="588C21F7">
        <w:rPr>
          <w:sz w:val="28"/>
          <w:szCs w:val="28"/>
          <w:vertAlign w:val="superscript"/>
        </w:rPr>
        <w:t>1</w:t>
      </w:r>
      <w:r w:rsidRPr="588C21F7" w:rsidR="588C21F7">
        <w:rPr>
          <w:sz w:val="28"/>
          <w:szCs w:val="28"/>
        </w:rPr>
        <w:t>, Орлова Е.А.</w:t>
      </w:r>
      <w:r w:rsidRPr="588C21F7" w:rsidR="588C21F7">
        <w:rPr>
          <w:sz w:val="28"/>
          <w:szCs w:val="28"/>
          <w:vertAlign w:val="superscript"/>
        </w:rPr>
        <w:t>1</w:t>
      </w:r>
      <w:r w:rsidRPr="588C21F7" w:rsidR="588C21F7">
        <w:rPr>
          <w:sz w:val="28"/>
          <w:szCs w:val="28"/>
        </w:rPr>
        <w:t>, Крылов А.С.</w:t>
      </w:r>
      <w:r w:rsidRPr="588C21F7" w:rsidR="588C21F7">
        <w:rPr>
          <w:sz w:val="28"/>
          <w:szCs w:val="28"/>
          <w:vertAlign w:val="superscript"/>
        </w:rPr>
        <w:t>1</w:t>
      </w:r>
      <w:r w:rsidRPr="588C21F7" w:rsidR="588C21F7">
        <w:rPr>
          <w:sz w:val="28"/>
          <w:szCs w:val="28"/>
        </w:rPr>
        <w:t>, Мосейкин И.А.</w:t>
      </w:r>
      <w:r w:rsidRPr="588C21F7" w:rsidR="588C21F7">
        <w:rPr>
          <w:sz w:val="28"/>
          <w:szCs w:val="28"/>
          <w:vertAlign w:val="superscript"/>
        </w:rPr>
        <w:t>2</w:t>
      </w:r>
    </w:p>
    <w:p xmlns:wp14="http://schemas.microsoft.com/office/word/2010/wordml" w:rsidRPr="00185DB6" w:rsidR="00A54AA4" w:rsidP="588C21F7" w:rsidRDefault="00A54AA4" w14:paraId="29B8A364" wp14:textId="77777777">
      <w:pPr>
        <w:pStyle w:val="a"/>
        <w:rPr>
          <w:i w:val="1"/>
          <w:iCs w:val="1"/>
          <w:sz w:val="28"/>
          <w:szCs w:val="28"/>
        </w:rPr>
      </w:pPr>
      <w:r w:rsidRPr="588C21F7" w:rsidR="588C21F7">
        <w:rPr>
          <w:sz w:val="28"/>
          <w:szCs w:val="28"/>
        </w:rPr>
        <w:t>1-ФГБУ науки «Институт физиологически активных веществ</w:t>
      </w:r>
      <w:r w:rsidRPr="588C21F7" w:rsidR="588C21F7">
        <w:rPr>
          <w:sz w:val="28"/>
          <w:szCs w:val="28"/>
        </w:rPr>
        <w:t>»Р</w:t>
      </w:r>
      <w:r w:rsidRPr="588C21F7" w:rsidR="588C21F7">
        <w:rPr>
          <w:sz w:val="28"/>
          <w:szCs w:val="28"/>
        </w:rPr>
        <w:t>оссийской академии наук, 142432 Россия, г. Черноголовка  Московской обл..</w:t>
      </w:r>
    </w:p>
    <w:p xmlns:wp14="http://schemas.microsoft.com/office/word/2010/wordml" w:rsidR="00A54AA4" w:rsidP="588C21F7" w:rsidRDefault="00A54AA4" w14:paraId="3D250632" wp14:textId="77777777" wp14:noSpellErr="1">
      <w:pPr>
        <w:pStyle w:val="a"/>
        <w:rPr>
          <w:rFonts w:ascii="Times New Roman" w:hAnsi="Times New Roman"/>
          <w:i w:val="1"/>
          <w:iCs w:val="1"/>
          <w:sz w:val="28"/>
          <w:szCs w:val="28"/>
        </w:rPr>
      </w:pPr>
      <w:r w:rsidRPr="588C21F7" w:rsidR="588C21F7">
        <w:rPr>
          <w:sz w:val="28"/>
          <w:szCs w:val="28"/>
        </w:rPr>
        <w:t>2-</w:t>
      </w:r>
      <w:r w:rsidRPr="588C21F7" w:rsidR="588C21F7">
        <w:rPr>
          <w:sz w:val="28"/>
          <w:szCs w:val="28"/>
        </w:rPr>
        <w:t>Российская медицинская академия последипломного образования</w:t>
      </w:r>
      <w:r w:rsidRPr="588C21F7" w:rsidR="588C21F7">
        <w:rPr>
          <w:sz w:val="28"/>
          <w:szCs w:val="28"/>
        </w:rPr>
        <w:t>, Москва</w:t>
      </w:r>
    </w:p>
    <w:p xmlns:wp14="http://schemas.microsoft.com/office/word/2010/wordml" w:rsidRPr="00185DB6" w:rsidR="005E67D4" w:rsidP="588C21F7" w:rsidRDefault="005E67D4" w14:paraId="672A6659" wp14:textId="77777777" wp14:noSpellErr="1">
      <w:pPr>
        <w:pStyle w:val="a"/>
        <w:rPr>
          <w:sz w:val="28"/>
          <w:szCs w:val="28"/>
        </w:rPr>
      </w:pPr>
    </w:p>
    <w:p xmlns:wp14="http://schemas.microsoft.com/office/word/2010/wordml" w:rsidRPr="000429FB" w:rsidR="002C506A" w:rsidP="588C21F7" w:rsidRDefault="002C506A" w14:paraId="52C1E160" wp14:textId="77777777" wp14:noSpellErr="1">
      <w:pPr>
        <w:pStyle w:val="a"/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>IMMUNOLOGICAL INDICATORS IN EVALUATION OF CHRONIC PAIN SYNDROME</w:t>
      </w:r>
    </w:p>
    <w:p xmlns:wp14="http://schemas.microsoft.com/office/word/2010/wordml" w:rsidRPr="00711A23" w:rsidR="002C506A" w:rsidP="588C21F7" w:rsidRDefault="002C506A" w14:paraId="24B97BD1" wp14:textId="0F2CFD1D">
      <w:pPr>
        <w:pStyle w:val="a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588C21F7" w:rsidR="588C21F7">
        <w:rPr>
          <w:sz w:val="28"/>
          <w:szCs w:val="28"/>
        </w:rPr>
        <w:t>М</w:t>
      </w:r>
      <w:proofErr w:type="spellStart"/>
      <w:r w:rsidRPr="588C21F7" w:rsidR="588C21F7">
        <w:rPr>
          <w:sz w:val="28"/>
          <w:szCs w:val="28"/>
          <w:lang w:val="en-US"/>
        </w:rPr>
        <w:t>yagkova</w:t>
      </w:r>
      <w:proofErr w:type="spellEnd"/>
      <w:r w:rsidRPr="588C21F7" w:rsidR="588C21F7">
        <w:rPr>
          <w:sz w:val="28"/>
          <w:szCs w:val="28"/>
          <w:lang w:val="en-US"/>
        </w:rPr>
        <w:t xml:space="preserve"> </w:t>
      </w:r>
      <w:proofErr w:type="spellStart"/>
      <w:r w:rsidRPr="588C21F7" w:rsidR="588C21F7">
        <w:rPr>
          <w:sz w:val="28"/>
          <w:szCs w:val="28"/>
          <w:lang w:val="en-US"/>
        </w:rPr>
        <w:t>M.A.</w:t>
      </w:r>
      <w:r w:rsidRPr="588C21F7" w:rsidR="588C21F7">
        <w:rPr>
          <w:sz w:val="28"/>
          <w:szCs w:val="28"/>
          <w:vertAlign w:val="superscript"/>
          <w:lang w:val="en-US"/>
        </w:rPr>
        <w:t>a</w:t>
      </w:r>
      <w:proofErr w:type="spellEnd"/>
      <w:r w:rsidRPr="588C21F7" w:rsidR="588C21F7">
        <w:rPr>
          <w:sz w:val="28"/>
          <w:szCs w:val="28"/>
          <w:lang w:val="en-US"/>
        </w:rPr>
        <w:t xml:space="preserve">, </w:t>
      </w:r>
      <w:proofErr w:type="spellStart"/>
      <w:r w:rsidRPr="588C21F7" w:rsidR="588C21F7">
        <w:rPr>
          <w:sz w:val="28"/>
          <w:szCs w:val="28"/>
          <w:lang w:val="en-US"/>
        </w:rPr>
        <w:t>Petrochenko</w:t>
      </w:r>
      <w:proofErr w:type="spellEnd"/>
      <w:r w:rsidRPr="588C21F7" w:rsidR="588C21F7">
        <w:rPr>
          <w:sz w:val="28"/>
          <w:szCs w:val="28"/>
          <w:lang w:val="en-US"/>
        </w:rPr>
        <w:t xml:space="preserve"> </w:t>
      </w:r>
      <w:proofErr w:type="spellStart"/>
      <w:r w:rsidRPr="588C21F7" w:rsidR="588C21F7">
        <w:rPr>
          <w:sz w:val="28"/>
          <w:szCs w:val="28"/>
          <w:lang w:val="en-US"/>
        </w:rPr>
        <w:t>S.N.</w:t>
      </w:r>
      <w:r w:rsidRPr="588C21F7" w:rsidR="588C21F7">
        <w:rPr>
          <w:sz w:val="28"/>
          <w:szCs w:val="28"/>
          <w:vertAlign w:val="superscript"/>
          <w:lang w:val="en-US"/>
        </w:rPr>
        <w:t>a</w:t>
      </w:r>
      <w:proofErr w:type="spellEnd"/>
      <w:r w:rsidRPr="588C21F7" w:rsidR="588C21F7">
        <w:rPr>
          <w:sz w:val="28"/>
          <w:szCs w:val="28"/>
          <w:lang w:val="en-US"/>
        </w:rPr>
        <w:t xml:space="preserve">, </w:t>
      </w:r>
      <w:proofErr w:type="spellStart"/>
      <w:r w:rsidRPr="588C21F7" w:rsidR="588C21F7">
        <w:rPr>
          <w:sz w:val="28"/>
          <w:szCs w:val="28"/>
          <w:lang w:val="en-US"/>
        </w:rPr>
        <w:t>Orlova</w:t>
      </w:r>
      <w:proofErr w:type="spellEnd"/>
      <w:r w:rsidRPr="588C21F7" w:rsidR="588C21F7">
        <w:rPr>
          <w:sz w:val="28"/>
          <w:szCs w:val="28"/>
          <w:lang w:val="en-US"/>
        </w:rPr>
        <w:t xml:space="preserve"> </w:t>
      </w:r>
      <w:proofErr w:type="spellStart"/>
      <w:r w:rsidRPr="588C21F7" w:rsidR="588C21F7">
        <w:rPr>
          <w:sz w:val="28"/>
          <w:szCs w:val="28"/>
          <w:lang w:val="en-US"/>
        </w:rPr>
        <w:t>E.A.</w:t>
      </w:r>
      <w:r w:rsidRPr="588C21F7" w:rsidR="588C21F7">
        <w:rPr>
          <w:sz w:val="28"/>
          <w:szCs w:val="28"/>
          <w:vertAlign w:val="superscript"/>
          <w:lang w:val="en-US"/>
        </w:rPr>
        <w:t>a</w:t>
      </w:r>
      <w:proofErr w:type="spellEnd"/>
      <w:r w:rsidRPr="588C21F7" w:rsidR="588C21F7">
        <w:rPr>
          <w:sz w:val="28"/>
          <w:szCs w:val="28"/>
          <w:lang w:val="en-US"/>
        </w:rPr>
        <w:t xml:space="preserve">, Krylov </w:t>
      </w:r>
      <w:proofErr w:type="spellStart"/>
      <w:r w:rsidRPr="588C21F7" w:rsidR="588C21F7">
        <w:rPr>
          <w:sz w:val="28"/>
          <w:szCs w:val="28"/>
          <w:lang w:val="en-US"/>
        </w:rPr>
        <w:t>A.S.</w:t>
      </w:r>
      <w:r w:rsidRPr="588C21F7" w:rsidR="588C21F7">
        <w:rPr>
          <w:sz w:val="28"/>
          <w:szCs w:val="28"/>
          <w:vertAlign w:val="superscript"/>
          <w:lang w:val="en-US"/>
        </w:rPr>
        <w:t>a</w:t>
      </w:r>
      <w:proofErr w:type="spellEnd"/>
      <w:r w:rsidRPr="588C21F7" w:rsidR="588C21F7">
        <w:rPr>
          <w:sz w:val="28"/>
          <w:szCs w:val="28"/>
          <w:lang w:val="en-US"/>
        </w:rPr>
        <w:t xml:space="preserve">, </w:t>
      </w:r>
      <w:proofErr w:type="spellStart"/>
      <w:r w:rsidRPr="588C21F7" w:rsidR="588C21F7">
        <w:rPr>
          <w:sz w:val="28"/>
          <w:szCs w:val="28"/>
          <w:lang w:val="en-US"/>
        </w:rPr>
        <w:t>Moseykin</w:t>
      </w:r>
      <w:proofErr w:type="spellEnd"/>
      <w:r w:rsidRPr="588C21F7" w:rsidR="588C21F7">
        <w:rPr>
          <w:sz w:val="28"/>
          <w:szCs w:val="28"/>
          <w:lang w:val="en-US"/>
        </w:rPr>
        <w:t xml:space="preserve"> </w:t>
      </w:r>
      <w:proofErr w:type="spellStart"/>
      <w:r w:rsidRPr="588C21F7" w:rsidR="588C21F7">
        <w:rPr>
          <w:sz w:val="28"/>
          <w:szCs w:val="28"/>
          <w:lang w:val="en-US"/>
        </w:rPr>
        <w:t>I.A.</w:t>
      </w:r>
      <w:r w:rsidRPr="588C21F7" w:rsidR="588C21F7">
        <w:rPr>
          <w:sz w:val="28"/>
          <w:szCs w:val="28"/>
          <w:vertAlign w:val="superscript"/>
          <w:lang w:val="en-US"/>
        </w:rPr>
        <w:t>b</w:t>
      </w:r>
      <w:proofErr w:type="spellEnd"/>
    </w:p>
    <w:p xmlns:wp14="http://schemas.microsoft.com/office/word/2010/wordml" w:rsidRPr="005E67D4" w:rsidR="002C506A" w:rsidP="588C21F7" w:rsidRDefault="002C506A" w14:paraId="47B7CB3D" wp14:textId="77777777">
      <w:pPr>
        <w:pStyle w:val="a"/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 xml:space="preserve">a-FSBI of Science "Institute of Physiologically Active Substances" of the Russian Academy of Sciences, 142432 Russia, </w:t>
      </w:r>
      <w:proofErr w:type="spellStart"/>
      <w:r w:rsidRPr="588C21F7" w:rsidR="588C21F7">
        <w:rPr>
          <w:sz w:val="28"/>
          <w:szCs w:val="28"/>
          <w:lang w:val="en-US"/>
        </w:rPr>
        <w:t>Chernogolovka</w:t>
      </w:r>
      <w:proofErr w:type="spellEnd"/>
      <w:r w:rsidRPr="588C21F7" w:rsidR="588C21F7">
        <w:rPr>
          <w:sz w:val="28"/>
          <w:szCs w:val="28"/>
          <w:lang w:val="en-US"/>
        </w:rPr>
        <w:t>, Moscow Region</w:t>
      </w:r>
    </w:p>
    <w:p xmlns:wp14="http://schemas.microsoft.com/office/word/2010/wordml" w:rsidRPr="005E67D4" w:rsidR="002C506A" w:rsidP="588C21F7" w:rsidRDefault="002C506A" w14:paraId="28CF7889" wp14:textId="77777777">
      <w:pPr>
        <w:pStyle w:val="a"/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>b-Russian</w:t>
      </w:r>
      <w:r w:rsidRPr="588C21F7" w:rsidR="588C21F7">
        <w:rPr>
          <w:sz w:val="28"/>
          <w:szCs w:val="28"/>
          <w:lang w:val="en-US"/>
        </w:rPr>
        <w:t xml:space="preserve"> Medical Academy of Postgraduate Education, Moscow</w:t>
      </w:r>
    </w:p>
    <w:p xmlns:wp14="http://schemas.microsoft.com/office/word/2010/wordml" w:rsidRPr="002C506A" w:rsidR="00A54AA4" w:rsidP="588C21F7" w:rsidRDefault="00A54AA4" w14:paraId="0A37501D" wp14:textId="77777777" wp14:noSpellErr="1">
      <w:pPr>
        <w:pStyle w:val="a"/>
        <w:rPr>
          <w:sz w:val="28"/>
          <w:szCs w:val="28"/>
          <w:lang w:val="en-US"/>
        </w:rPr>
      </w:pPr>
    </w:p>
    <w:p xmlns:wp14="http://schemas.microsoft.com/office/word/2010/wordml" w:rsidR="00A54AA4" w:rsidP="588C21F7" w:rsidRDefault="00A54AA4" w14:paraId="2FEE68FE" wp14:textId="77777777" wp14:noSpellErr="1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8C21F7" w:rsidR="588C21F7">
        <w:rPr>
          <w:sz w:val="28"/>
          <w:szCs w:val="28"/>
        </w:rPr>
        <w:t>Сведения об авторах:</w:t>
      </w:r>
    </w:p>
    <w:p xmlns:wp14="http://schemas.microsoft.com/office/word/2010/wordml" w:rsidR="00A54AA4" w:rsidP="588C21F7" w:rsidRDefault="00A54AA4" w14:paraId="1763FE67" wp14:textId="77777777">
      <w:pPr>
        <w:pStyle w:val="a"/>
        <w:rPr>
          <w:rFonts w:ascii="Times New Roman" w:hAnsi="Times New Roman" w:cs="Times New Roman"/>
          <w:sz w:val="28"/>
          <w:szCs w:val="28"/>
        </w:rPr>
      </w:pPr>
      <w:r w:rsidRPr="588C21F7" w:rsidR="588C21F7">
        <w:rPr>
          <w:sz w:val="28"/>
          <w:szCs w:val="28"/>
        </w:rPr>
        <w:t>Мягкова Марина Александровна – д.б.н., профессор, зав</w:t>
      </w:r>
      <w:r w:rsidRPr="588C21F7" w:rsidR="588C21F7">
        <w:rPr>
          <w:sz w:val="28"/>
          <w:szCs w:val="28"/>
        </w:rPr>
        <w:t>.л</w:t>
      </w:r>
      <w:r w:rsidRPr="588C21F7" w:rsidR="588C21F7">
        <w:rPr>
          <w:sz w:val="28"/>
          <w:szCs w:val="28"/>
        </w:rPr>
        <w:t xml:space="preserve">абораторией иммунохимии Института физиологически активных веществ РАН. </w:t>
      </w:r>
    </w:p>
    <w:p xmlns:wp14="http://schemas.microsoft.com/office/word/2010/wordml" w:rsidRPr="00D41CA4" w:rsidR="00A54AA4" w:rsidP="588C21F7" w:rsidRDefault="00A54AA4" w14:paraId="738EA7ED" wp14:textId="77777777">
      <w:pPr>
        <w:pStyle w:val="a"/>
        <w:rPr>
          <w:rFonts w:ascii="Times New Roman" w:hAnsi="Times New Roman" w:cs="Times New Roman"/>
          <w:sz w:val="28"/>
          <w:szCs w:val="28"/>
        </w:rPr>
      </w:pPr>
      <w:r w:rsidRPr="588C21F7" w:rsidR="588C21F7">
        <w:rPr>
          <w:sz w:val="28"/>
          <w:szCs w:val="28"/>
        </w:rPr>
        <w:t>Петроченко</w:t>
      </w:r>
      <w:r w:rsidRPr="588C21F7" w:rsidR="588C21F7">
        <w:rPr>
          <w:sz w:val="28"/>
          <w:szCs w:val="28"/>
        </w:rPr>
        <w:t xml:space="preserve"> Светлана Николаевна – </w:t>
      </w:r>
      <w:r w:rsidRPr="588C21F7" w:rsidR="588C21F7">
        <w:rPr>
          <w:sz w:val="28"/>
          <w:szCs w:val="28"/>
        </w:rPr>
        <w:t>к.б</w:t>
      </w:r>
      <w:r w:rsidRPr="588C21F7" w:rsidR="588C21F7">
        <w:rPr>
          <w:sz w:val="28"/>
          <w:szCs w:val="28"/>
        </w:rPr>
        <w:t xml:space="preserve">.н. старший научный сотрудник лаборатории иммунохимии Института физиологически активных веществ РАН. </w:t>
      </w:r>
    </w:p>
    <w:p xmlns:wp14="http://schemas.microsoft.com/office/word/2010/wordml" w:rsidR="005E67D4" w:rsidP="588C21F7" w:rsidRDefault="005E67D4" w14:paraId="2481180F" wp14:textId="77777777" wp14:noSpellErr="1">
      <w:pPr>
        <w:pStyle w:val="a"/>
        <w:rPr>
          <w:rFonts w:ascii="Times New Roman" w:hAnsi="Times New Roman" w:cs="Times New Roman"/>
          <w:sz w:val="28"/>
          <w:szCs w:val="28"/>
        </w:rPr>
      </w:pPr>
      <w:r w:rsidRPr="588C21F7" w:rsidR="588C21F7">
        <w:rPr>
          <w:sz w:val="28"/>
          <w:szCs w:val="28"/>
        </w:rPr>
        <w:t xml:space="preserve">Орлова Екатерина </w:t>
      </w:r>
      <w:r w:rsidRPr="588C21F7" w:rsidR="588C21F7">
        <w:rPr>
          <w:sz w:val="28"/>
          <w:szCs w:val="28"/>
        </w:rPr>
        <w:t>Андреевна</w:t>
      </w:r>
      <w:r w:rsidRPr="588C21F7" w:rsidR="588C21F7">
        <w:rPr>
          <w:sz w:val="28"/>
          <w:szCs w:val="28"/>
        </w:rPr>
        <w:t xml:space="preserve"> – научный сотрудник лаборатории иммунохимии Института физиологически активных веществ РАН</w:t>
      </w:r>
    </w:p>
    <w:p xmlns:wp14="http://schemas.microsoft.com/office/word/2010/wordml" w:rsidR="00531553" w:rsidP="588C21F7" w:rsidRDefault="00A1559E" w14:paraId="2DCF19FF" wp14:textId="77777777" wp14:noSpellErr="1">
      <w:pPr>
        <w:pStyle w:val="a"/>
        <w:rPr>
          <w:rFonts w:ascii="Times New Roman" w:hAnsi="Times New Roman" w:cs="Times New Roman"/>
          <w:sz w:val="28"/>
          <w:szCs w:val="28"/>
        </w:rPr>
      </w:pPr>
      <w:r w:rsidRPr="588C21F7" w:rsidR="588C21F7">
        <w:rPr>
          <w:sz w:val="28"/>
          <w:szCs w:val="28"/>
        </w:rPr>
        <w:t>Крылов Алексей Сергеевич</w:t>
      </w:r>
      <w:r w:rsidRPr="588C21F7" w:rsidR="588C21F7">
        <w:rPr>
          <w:sz w:val="28"/>
          <w:szCs w:val="28"/>
        </w:rPr>
        <w:t xml:space="preserve"> </w:t>
      </w:r>
      <w:r w:rsidRPr="588C21F7" w:rsidR="588C21F7">
        <w:rPr>
          <w:sz w:val="28"/>
          <w:szCs w:val="28"/>
        </w:rPr>
        <w:t>-</w:t>
      </w:r>
      <w:r w:rsidRPr="588C21F7" w:rsidR="588C21F7">
        <w:rPr>
          <w:sz w:val="28"/>
          <w:szCs w:val="28"/>
        </w:rPr>
        <w:t xml:space="preserve"> </w:t>
      </w:r>
      <w:r w:rsidRPr="588C21F7" w:rsidR="588C21F7">
        <w:rPr>
          <w:sz w:val="28"/>
          <w:szCs w:val="28"/>
        </w:rPr>
        <w:t>инженер-исследователь лаборатории иммунохимии Института физиологически активных веществ РАН</w:t>
      </w:r>
    </w:p>
    <w:p xmlns:wp14="http://schemas.microsoft.com/office/word/2010/wordml" w:rsidRPr="00C4610C" w:rsidR="005E67D4" w:rsidP="588C21F7" w:rsidRDefault="005E67D4" w14:paraId="777C5FB6" wp14:textId="28C23CC6">
      <w:pPr>
        <w:pStyle w:val="a"/>
        <w:rPr>
          <w:rFonts w:ascii="Times New Roman" w:hAnsi="Times New Roman"/>
          <w:sz w:val="28"/>
          <w:szCs w:val="28"/>
        </w:rPr>
      </w:pPr>
      <w:r w:rsidRPr="588C21F7" w:rsidR="588C21F7">
        <w:rPr>
          <w:sz w:val="28"/>
          <w:szCs w:val="28"/>
        </w:rPr>
        <w:t xml:space="preserve">Мосейкин Илья Александрович - кандидат медицинских наук, врач-невролог, Российская медицинская академия последипломного образования </w:t>
      </w:r>
    </w:p>
    <w:p xmlns:wp14="http://schemas.microsoft.com/office/word/2010/wordml" w:rsidRPr="00FC5D4D" w:rsidR="00A54AA4" w:rsidP="588C21F7" w:rsidRDefault="00A54AA4" w14:paraId="5E498794" wp14:textId="77777777" wp14:noSpellErr="1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>Information about the authors:</w:t>
      </w:r>
    </w:p>
    <w:p xmlns:wp14="http://schemas.microsoft.com/office/word/2010/wordml" w:rsidRPr="001E6A48" w:rsidR="00A54AA4" w:rsidP="588C21F7" w:rsidRDefault="00A54AA4" w14:paraId="6D37EDC6" wp14:textId="4E8D4056">
      <w:pPr>
        <w:pStyle w:val="a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588C21F7" w:rsidR="588C21F7">
        <w:rPr>
          <w:sz w:val="28"/>
          <w:szCs w:val="28"/>
          <w:lang w:val="en-US"/>
        </w:rPr>
        <w:t>Myagkova</w:t>
      </w:r>
      <w:proofErr w:type="spellEnd"/>
      <w:r w:rsidRPr="588C21F7" w:rsidR="588C21F7">
        <w:rPr>
          <w:sz w:val="28"/>
          <w:szCs w:val="28"/>
          <w:lang w:val="en-US"/>
        </w:rPr>
        <w:t xml:space="preserve"> Marina </w:t>
      </w:r>
      <w:r w:rsidRPr="588C21F7" w:rsidR="588C21F7">
        <w:rPr>
          <w:sz w:val="28"/>
          <w:szCs w:val="28"/>
        </w:rPr>
        <w:t>А</w:t>
      </w:r>
      <w:r w:rsidRPr="588C21F7" w:rsidR="588C21F7">
        <w:rPr>
          <w:sz w:val="28"/>
          <w:szCs w:val="28"/>
          <w:lang w:val="en-US"/>
        </w:rPr>
        <w:t>.  - D.S</w:t>
      </w:r>
      <w:r w:rsidRPr="588C21F7" w:rsidR="588C21F7">
        <w:rPr>
          <w:sz w:val="28"/>
          <w:szCs w:val="28"/>
        </w:rPr>
        <w:t>с</w:t>
      </w:r>
      <w:r w:rsidRPr="588C21F7" w:rsidR="588C21F7">
        <w:rPr>
          <w:sz w:val="28"/>
          <w:szCs w:val="28"/>
          <w:lang w:val="en-US"/>
        </w:rPr>
        <w:t xml:space="preserve">.N., Professor, </w:t>
      </w:r>
      <w:proofErr w:type="spellStart"/>
      <w:r w:rsidRPr="588C21F7" w:rsidR="588C21F7">
        <w:rPr>
          <w:sz w:val="28"/>
          <w:szCs w:val="28"/>
          <w:lang w:val="en-US"/>
        </w:rPr>
        <w:t>head.laboratory</w:t>
      </w:r>
      <w:proofErr w:type="spellEnd"/>
      <w:r w:rsidRPr="588C21F7" w:rsidR="588C21F7">
        <w:rPr>
          <w:sz w:val="28"/>
          <w:szCs w:val="28"/>
          <w:lang w:val="en-US"/>
        </w:rPr>
        <w:t xml:space="preserve"> of immunochemistry, Institute of physiologically active compounds Russian Academy of Sciences. </w:t>
      </w:r>
    </w:p>
    <w:p xmlns:wp14="http://schemas.microsoft.com/office/word/2010/wordml" w:rsidRPr="00EB0778" w:rsidR="005E67D4" w:rsidP="588C21F7" w:rsidRDefault="00A54AA4" w14:paraId="4B4CD9AB" wp14:textId="65D972D4">
      <w:pPr>
        <w:pStyle w:val="a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588C21F7" w:rsidR="588C21F7">
        <w:rPr>
          <w:sz w:val="28"/>
          <w:szCs w:val="28"/>
          <w:lang w:val="en-US"/>
        </w:rPr>
        <w:t>Petrochenko</w:t>
      </w:r>
      <w:proofErr w:type="spellEnd"/>
      <w:r w:rsidRPr="588C21F7" w:rsidR="588C21F7">
        <w:rPr>
          <w:sz w:val="28"/>
          <w:szCs w:val="28"/>
          <w:lang w:val="en-US"/>
        </w:rPr>
        <w:t xml:space="preserve"> Svetlana N. - Ph.D., senior researcher of the laboratory of immunochemistry of the Institute of physiologically active compounds Russian Academy of Sciences </w:t>
      </w:r>
    </w:p>
    <w:p xmlns:wp14="http://schemas.microsoft.com/office/word/2010/wordml" w:rsidRPr="00EB0778" w:rsidR="005E67D4" w:rsidP="588C21F7" w:rsidRDefault="00A1559E" w14:paraId="7B19EF87" wp14:textId="4250C326">
      <w:pPr>
        <w:pStyle w:val="a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588C21F7" w:rsidR="588C21F7">
        <w:rPr>
          <w:sz w:val="28"/>
          <w:szCs w:val="28"/>
          <w:lang w:val="en-US"/>
        </w:rPr>
        <w:t>Orlova</w:t>
      </w:r>
      <w:proofErr w:type="spellEnd"/>
      <w:r w:rsidRPr="588C21F7" w:rsidR="588C21F7">
        <w:rPr>
          <w:sz w:val="28"/>
          <w:szCs w:val="28"/>
          <w:lang w:val="en-US"/>
        </w:rPr>
        <w:t xml:space="preserve"> Ekaterina A. - Junior researcher of the laboratory of immunochemistry of the Institute of physiologically active compounds of Russian Academy of Sciences. </w:t>
      </w:r>
    </w:p>
    <w:p xmlns:wp14="http://schemas.microsoft.com/office/word/2010/wordml" w:rsidRPr="00531553" w:rsidR="00531553" w:rsidP="588C21F7" w:rsidRDefault="00441AE6" w14:paraId="6AD0408E" wp14:textId="68E2CE03">
      <w:pPr>
        <w:pStyle w:val="a"/>
        <w:rPr>
          <w:rFonts w:ascii="Times New Roman" w:hAnsi="Times New Roman" w:cs="Times New Roman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 xml:space="preserve">Krylov Alexey </w:t>
      </w:r>
      <w:r w:rsidRPr="588C21F7" w:rsidR="588C21F7">
        <w:rPr>
          <w:sz w:val="28"/>
          <w:szCs w:val="28"/>
          <w:lang w:val="en-US"/>
        </w:rPr>
        <w:t>S.</w:t>
      </w:r>
      <w:r w:rsidRPr="588C21F7" w:rsidR="588C21F7">
        <w:rPr>
          <w:sz w:val="28"/>
          <w:szCs w:val="28"/>
          <w:lang w:val="en-US"/>
        </w:rPr>
        <w:t xml:space="preserve"> - Junior researcher of the laboratory of immunochemistry of the Institute of physiologically active compounds of Russian Academy of Sciences</w:t>
      </w:r>
    </w:p>
    <w:p xmlns:wp14="http://schemas.microsoft.com/office/word/2010/wordml" w:rsidRPr="00A1559E" w:rsidR="005E67D4" w:rsidP="588C21F7" w:rsidRDefault="005E67D4" w14:paraId="73D0F8EF" wp14:textId="1B8FC1A0">
      <w:pPr>
        <w:pStyle w:val="a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588C21F7" w:rsidR="588C21F7">
        <w:rPr>
          <w:sz w:val="28"/>
          <w:szCs w:val="28"/>
          <w:lang w:val="en-US"/>
        </w:rPr>
        <w:t>Moseykin</w:t>
      </w:r>
      <w:proofErr w:type="spellEnd"/>
      <w:r w:rsidRPr="588C21F7" w:rsidR="588C21F7">
        <w:rPr>
          <w:sz w:val="28"/>
          <w:szCs w:val="28"/>
          <w:lang w:val="en-US"/>
        </w:rPr>
        <w:t xml:space="preserve"> Ilya A. - Ph.D., senior researcher, neurologist, Russian Medical Academy of Postgraduate Education </w:t>
      </w:r>
    </w:p>
    <w:p xmlns:wp14="http://schemas.microsoft.com/office/word/2010/wordml" w:rsidR="00A54AA4" w:rsidP="588C21F7" w:rsidRDefault="00A54AA4" w14:paraId="67AB3664" wp14:textId="77777777" wp14:noSpellErr="1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8C21F7" w:rsidR="588C21F7">
        <w:rPr>
          <w:sz w:val="28"/>
          <w:szCs w:val="28"/>
          <w:lang w:val="en-US"/>
        </w:rPr>
        <w:t xml:space="preserve"> </w:t>
      </w:r>
      <w:r w:rsidRPr="588C21F7" w:rsidR="588C21F7">
        <w:rPr>
          <w:sz w:val="28"/>
          <w:szCs w:val="28"/>
        </w:rPr>
        <w:t>Учреждение, в котором выполнено исследование:</w:t>
      </w:r>
    </w:p>
    <w:p xmlns:wp14="http://schemas.microsoft.com/office/word/2010/wordml" w:rsidRPr="008B4940" w:rsidR="008B4940" w:rsidP="588C21F7" w:rsidRDefault="008B4940" w14:paraId="3556C0E3" wp14:textId="77777777">
      <w:pPr>
        <w:pStyle w:val="a"/>
        <w:rPr>
          <w:sz w:val="28"/>
          <w:szCs w:val="28"/>
        </w:rPr>
      </w:pPr>
      <w:r w:rsidRPr="588C21F7" w:rsidR="588C21F7">
        <w:rPr>
          <w:sz w:val="28"/>
          <w:szCs w:val="28"/>
        </w:rPr>
        <w:t>1-ФГБУ науки «Институт физиологически активных веществ</w:t>
      </w:r>
      <w:r w:rsidRPr="588C21F7" w:rsidR="588C21F7">
        <w:rPr>
          <w:sz w:val="28"/>
          <w:szCs w:val="28"/>
        </w:rPr>
        <w:t>»Р</w:t>
      </w:r>
      <w:r w:rsidRPr="588C21F7" w:rsidR="588C21F7">
        <w:rPr>
          <w:sz w:val="28"/>
          <w:szCs w:val="28"/>
        </w:rPr>
        <w:t>оссийской академии наук, 142432 Россия, г. Черноголовка  Московской обл.</w:t>
      </w:r>
    </w:p>
    <w:p xmlns:wp14="http://schemas.microsoft.com/office/word/2010/wordml" w:rsidRPr="008B4940" w:rsidR="008B4940" w:rsidP="588C21F7" w:rsidRDefault="008B4940" w14:paraId="5DAB6C7B" wp14:textId="77777777" wp14:noSpellErr="1">
      <w:pPr>
        <w:pStyle w:val="a"/>
        <w:rPr>
          <w:sz w:val="28"/>
          <w:szCs w:val="28"/>
        </w:rPr>
      </w:pPr>
    </w:p>
    <w:p xmlns:wp14="http://schemas.microsoft.com/office/word/2010/wordml" w:rsidRPr="00EB0778" w:rsidR="008B4940" w:rsidP="588C21F7" w:rsidRDefault="008B4940" w14:paraId="6CDBCC12" wp14:textId="77777777" wp14:noSpellErr="1">
      <w:pPr>
        <w:pStyle w:val="a"/>
        <w:rPr>
          <w:rFonts w:ascii="Times New Roman" w:hAnsi="Times New Roman"/>
          <w:sz w:val="28"/>
          <w:szCs w:val="28"/>
        </w:rPr>
      </w:pPr>
      <w:r w:rsidRPr="588C21F7" w:rsidR="588C21F7">
        <w:rPr>
          <w:sz w:val="28"/>
          <w:szCs w:val="28"/>
        </w:rPr>
        <w:t>2-</w:t>
      </w:r>
      <w:r w:rsidRPr="588C21F7" w:rsidR="588C21F7">
        <w:rPr>
          <w:sz w:val="28"/>
          <w:szCs w:val="28"/>
        </w:rPr>
        <w:t>Российская медицинская академия последипломного образования</w:t>
      </w:r>
      <w:r w:rsidRPr="588C21F7" w:rsidR="588C21F7">
        <w:rPr>
          <w:sz w:val="28"/>
          <w:szCs w:val="28"/>
        </w:rPr>
        <w:t>, Москва</w:t>
      </w:r>
    </w:p>
    <w:p xmlns:wp14="http://schemas.microsoft.com/office/word/2010/wordml" w:rsidR="008B4940" w:rsidP="588C21F7" w:rsidRDefault="008B4940" w14:paraId="386930AB" wp14:textId="77777777">
      <w:pPr>
        <w:pStyle w:val="a"/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 xml:space="preserve">a-FSBI of Science "Institute of Physiologically Active Substances" of the Russian Academy of Sciences, 142432 Russia, </w:t>
      </w:r>
      <w:proofErr w:type="spellStart"/>
      <w:r w:rsidRPr="588C21F7" w:rsidR="588C21F7">
        <w:rPr>
          <w:sz w:val="28"/>
          <w:szCs w:val="28"/>
          <w:lang w:val="en-US"/>
        </w:rPr>
        <w:t>Chernogolovka</w:t>
      </w:r>
      <w:proofErr w:type="spellEnd"/>
      <w:r w:rsidRPr="588C21F7" w:rsidR="588C21F7">
        <w:rPr>
          <w:sz w:val="28"/>
          <w:szCs w:val="28"/>
          <w:lang w:val="en-US"/>
        </w:rPr>
        <w:t>, Moscow Region</w:t>
      </w:r>
    </w:p>
    <w:p xmlns:wp14="http://schemas.microsoft.com/office/word/2010/wordml" w:rsidRPr="008B4940" w:rsidR="008B4940" w:rsidP="588C21F7" w:rsidRDefault="008B4940" w14:paraId="6A05A809" wp14:textId="77777777" wp14:noSpellErr="1">
      <w:pPr>
        <w:pStyle w:val="a"/>
        <w:rPr>
          <w:sz w:val="28"/>
          <w:szCs w:val="28"/>
          <w:lang w:val="en-US"/>
        </w:rPr>
      </w:pPr>
    </w:p>
    <w:p xmlns:wp14="http://schemas.microsoft.com/office/word/2010/wordml" w:rsidRPr="008B4940" w:rsidR="008B4940" w:rsidP="588C21F7" w:rsidRDefault="008B4940" w14:paraId="681AFCFC" wp14:textId="77777777">
      <w:pPr>
        <w:pStyle w:val="a"/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>b-Russian</w:t>
      </w:r>
      <w:r w:rsidRPr="588C21F7" w:rsidR="588C21F7">
        <w:rPr>
          <w:sz w:val="28"/>
          <w:szCs w:val="28"/>
          <w:lang w:val="en-US"/>
        </w:rPr>
        <w:t xml:space="preserve"> Medical Academy of Postgraduate Education, Moscow</w:t>
      </w:r>
    </w:p>
    <w:p xmlns:wp14="http://schemas.microsoft.com/office/word/2010/wordml" w:rsidRPr="008B4940" w:rsidR="008B4940" w:rsidP="588C21F7" w:rsidRDefault="008B4940" w14:paraId="5A39BBE3" wp14:textId="77777777" wp14:noSpellErr="1">
      <w:pPr>
        <w:pStyle w:val="a"/>
        <w:rPr>
          <w:sz w:val="28"/>
          <w:szCs w:val="28"/>
          <w:lang w:val="en-US"/>
        </w:rPr>
      </w:pPr>
    </w:p>
    <w:p xmlns:wp14="http://schemas.microsoft.com/office/word/2010/wordml" w:rsidR="00A54AA4" w:rsidP="588C21F7" w:rsidRDefault="00A54AA4" w14:paraId="01767751" wp14:textId="77777777" wp14:noSpellErr="1">
      <w:pPr>
        <w:pStyle w:val="a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8C21F7" w:rsidR="588C21F7">
        <w:rPr>
          <w:sz w:val="28"/>
          <w:szCs w:val="28"/>
        </w:rPr>
        <w:t>Сокращенное название статьи:</w:t>
      </w:r>
    </w:p>
    <w:p xmlns:wp14="http://schemas.microsoft.com/office/word/2010/wordml" w:rsidRPr="00EB0778" w:rsidR="008B4940" w:rsidP="588C21F7" w:rsidRDefault="008B4940" w14:paraId="573B4A85" wp14:textId="77777777" wp14:noSpellErr="1">
      <w:pPr>
        <w:pStyle w:val="a"/>
        <w:rPr>
          <w:rFonts w:ascii="Times New Roman" w:hAnsi="Times New Roman" w:cs="Times New Roman"/>
          <w:sz w:val="28"/>
          <w:szCs w:val="28"/>
        </w:rPr>
      </w:pPr>
      <w:r w:rsidRPr="588C21F7" w:rsidR="588C21F7">
        <w:rPr>
          <w:sz w:val="28"/>
          <w:szCs w:val="28"/>
        </w:rPr>
        <w:t>ИММУНОЛОГИЧЕСКИЕ</w:t>
      </w:r>
      <w:r w:rsidRPr="588C21F7" w:rsidR="588C21F7">
        <w:rPr>
          <w:sz w:val="28"/>
          <w:szCs w:val="28"/>
        </w:rPr>
        <w:t xml:space="preserve"> </w:t>
      </w:r>
      <w:r w:rsidRPr="588C21F7" w:rsidR="588C21F7">
        <w:rPr>
          <w:sz w:val="28"/>
          <w:szCs w:val="28"/>
        </w:rPr>
        <w:t>ПОКАЗАТЕЛИ</w:t>
      </w:r>
      <w:r w:rsidRPr="588C21F7" w:rsidR="588C21F7">
        <w:rPr>
          <w:sz w:val="28"/>
          <w:szCs w:val="28"/>
        </w:rPr>
        <w:t xml:space="preserve"> </w:t>
      </w:r>
      <w:r w:rsidRPr="588C21F7" w:rsidR="588C21F7">
        <w:rPr>
          <w:sz w:val="28"/>
          <w:szCs w:val="28"/>
        </w:rPr>
        <w:t>БОЛЕВОГО</w:t>
      </w:r>
      <w:r w:rsidRPr="588C21F7" w:rsidR="588C21F7">
        <w:rPr>
          <w:sz w:val="28"/>
          <w:szCs w:val="28"/>
        </w:rPr>
        <w:t xml:space="preserve"> </w:t>
      </w:r>
      <w:r w:rsidRPr="588C21F7" w:rsidR="588C21F7">
        <w:rPr>
          <w:sz w:val="28"/>
          <w:szCs w:val="28"/>
        </w:rPr>
        <w:t>СИНДРОМА</w:t>
      </w:r>
    </w:p>
    <w:p xmlns:wp14="http://schemas.microsoft.com/office/word/2010/wordml" w:rsidRPr="000429FB" w:rsidR="007C1EA4" w:rsidP="588C21F7" w:rsidRDefault="007C1EA4" w14:paraId="0EC3D716" wp14:textId="7560185A">
      <w:pPr>
        <w:pStyle w:val="a"/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>IMMUNOLOGICAL INDICATORS OF PAIN SYNDROME</w:t>
      </w:r>
    </w:p>
    <w:p xmlns:wp14="http://schemas.microsoft.com/office/word/2010/wordml" w:rsidRPr="00EB0778" w:rsidR="007C1EA4" w:rsidP="588C21F7" w:rsidRDefault="007C1EA4" w14:paraId="17E7C3F4" wp14:textId="77777777">
      <w:pPr>
        <w:pStyle w:val="a"/>
        <w:rPr>
          <w:rFonts w:ascii="Times New Roman" w:hAnsi="Times New Roman" w:cs="Times New Roman"/>
          <w:sz w:val="28"/>
          <w:szCs w:val="28"/>
        </w:rPr>
      </w:pPr>
      <w:r w:rsidRPr="588C21F7">
        <w:rPr>
          <w:sz w:val="28"/>
          <w:szCs w:val="28"/>
        </w:rPr>
        <w:t>Ключевые</w:t>
      </w:r>
      <w:r w:rsidRPr="588C21F7">
        <w:rPr>
          <w:sz w:val="28"/>
          <w:szCs w:val="28"/>
        </w:rPr>
        <w:t xml:space="preserve"> </w:t>
      </w:r>
      <w:r w:rsidRPr="588C21F7">
        <w:rPr>
          <w:sz w:val="28"/>
          <w:szCs w:val="28"/>
        </w:rPr>
        <w:t>слова</w:t>
      </w:r>
      <w:r w:rsidRPr="588C21F7">
        <w:rPr>
          <w:sz w:val="28"/>
          <w:szCs w:val="28"/>
        </w:rPr>
        <w:t>:</w:t>
      </w:r>
      <w:r w:rsidRPr="588C21F7">
        <w:rPr>
          <w:sz w:val="28"/>
          <w:szCs w:val="28"/>
        </w:rPr>
        <w:t xml:space="preserve"> </w:t>
      </w:r>
      <w:r w:rsidRPr="588C21F7">
        <w:rPr>
          <w:sz w:val="28"/>
          <w:szCs w:val="28"/>
        </w:rPr>
        <w:t>хронический</w:t>
      </w:r>
      <w:r w:rsidRPr="588C21F7">
        <w:rPr>
          <w:sz w:val="28"/>
          <w:szCs w:val="28"/>
        </w:rPr>
        <w:t xml:space="preserve"> </w:t>
      </w:r>
      <w:r w:rsidRPr="588C21F7">
        <w:rPr>
          <w:sz w:val="28"/>
          <w:szCs w:val="28"/>
        </w:rPr>
        <w:t>болевой</w:t>
      </w:r>
      <w:r w:rsidRPr="588C21F7">
        <w:rPr>
          <w:sz w:val="28"/>
          <w:szCs w:val="28"/>
        </w:rPr>
        <w:t xml:space="preserve"> </w:t>
      </w:r>
      <w:r w:rsidRPr="588C21F7">
        <w:rPr>
          <w:sz w:val="28"/>
          <w:szCs w:val="28"/>
        </w:rPr>
        <w:t>синдром</w:t>
      </w:r>
      <w:r w:rsidRPr="588C21F7">
        <w:rPr>
          <w:sz w:val="28"/>
          <w:szCs w:val="28"/>
        </w:rPr>
        <w:t xml:space="preserve">, </w:t>
      </w:r>
      <w:r w:rsidRPr="588C21F7">
        <w:rPr>
          <w:sz w:val="28"/>
          <w:szCs w:val="28"/>
        </w:rPr>
        <w:t>серотонин</w:t>
      </w:r>
      <w:r w:rsidRPr="588C21F7">
        <w:rPr>
          <w:sz w:val="28"/>
          <w:szCs w:val="28"/>
        </w:rPr>
        <w:t xml:space="preserve">, </w:t>
      </w:r>
      <w:r w:rsidRPr="588C21F7">
        <w:rPr>
          <w:sz w:val="28"/>
          <w:szCs w:val="28"/>
        </w:rPr>
        <w:t>дофамин</w:t>
      </w:r>
      <w:r w:rsidRPr="588C21F7">
        <w:rPr>
          <w:sz w:val="28"/>
          <w:szCs w:val="28"/>
        </w:rPr>
        <w:t xml:space="preserve">, </w:t>
      </w:r>
      <w:r w:rsidRPr="588C21F7">
        <w:rPr>
          <w:sz w:val="28"/>
          <w:szCs w:val="28"/>
        </w:rPr>
        <w:t>естественные</w:t>
      </w:r>
      <w:r w:rsidRPr="588C21F7">
        <w:rPr>
          <w:sz w:val="28"/>
          <w:szCs w:val="28"/>
        </w:rPr>
        <w:t xml:space="preserve"> </w:t>
      </w:r>
      <w:r w:rsidRPr="588C21F7">
        <w:rPr>
          <w:sz w:val="28"/>
          <w:szCs w:val="28"/>
        </w:rPr>
        <w:t>антитела</w:t>
      </w:r>
      <w:r w:rsidRPr="588C21F7">
        <w:rPr>
          <w:sz w:val="28"/>
          <w:szCs w:val="28"/>
        </w:rPr>
        <w:t>,</w:t>
      </w:r>
      <w:r w:rsidRPr="588C21F7">
        <w:rPr>
          <w:sz w:val="28"/>
          <w:szCs w:val="28"/>
        </w:rPr>
        <w:t xml:space="preserve"> </w:t>
      </w:r>
      <w:r w:rsidRPr="588C21F7">
        <w:rPr>
          <w:sz w:val="28"/>
          <w:szCs w:val="28"/>
        </w:rPr>
        <w:t>иммуноферментный</w:t>
      </w:r>
      <w:r w:rsidRPr="588C21F7">
        <w:rPr>
          <w:sz w:val="28"/>
          <w:szCs w:val="28"/>
        </w:rPr>
        <w:t xml:space="preserve"> </w:t>
      </w:r>
      <w:r w:rsidRPr="588C21F7">
        <w:rPr>
          <w:sz w:val="28"/>
          <w:szCs w:val="28"/>
        </w:rPr>
        <w:t>анализ</w:t>
      </w:r>
      <w:r w:rsidRPr="588C21F7">
        <w:rPr>
          <w:sz w:val="28"/>
          <w:szCs w:val="28"/>
        </w:rPr>
        <w:t xml:space="preserve">. </w:t>
      </w:r>
      <w:r w:rsidRPr="588C21F7">
        <w:rPr>
          <w:sz w:val="28"/>
          <w:szCs w:val="28"/>
        </w:rPr>
        <w:t xml:space="preserve"> </w:t>
      </w:r>
    </w:p>
    <w:p xmlns:wp14="http://schemas.microsoft.com/office/word/2010/wordml" w:rsidR="007C1EA4" w:rsidP="588C21F7" w:rsidRDefault="007C1EA4" w14:paraId="4408E4AE" wp14:textId="77777777" wp14:noSpellErr="1">
      <w:pPr>
        <w:pStyle w:val="a"/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</w:pPr>
      <w:r w:rsidRPr="588C21F7" w:rsidR="588C21F7">
        <w:rPr>
          <w:sz w:val="28"/>
          <w:szCs w:val="28"/>
          <w:lang w:val="en-US"/>
        </w:rPr>
        <w:t>Key words:</w:t>
      </w:r>
      <w:r w:rsidRPr="588C21F7" w:rsidR="588C21F7">
        <w:rPr>
          <w:sz w:val="28"/>
          <w:szCs w:val="28"/>
          <w:lang w:val="en-US"/>
        </w:rPr>
        <w:t xml:space="preserve"> chronic pain syndrome, serotonin, dopamine, natural antibodies, enzyme immunoassay.</w:t>
      </w:r>
    </w:p>
    <w:p xmlns:wp14="http://schemas.microsoft.com/office/word/2010/wordml" w:rsidRPr="00EB0778" w:rsidR="00EB0778" w:rsidP="588C21F7" w:rsidRDefault="00EB0778" w14:paraId="41C8F396" wp14:textId="77777777" wp14:noSpellErr="1">
      <w:pPr>
        <w:pStyle w:val="a"/>
        <w:rPr>
          <w:sz w:val="28"/>
          <w:szCs w:val="28"/>
        </w:rPr>
      </w:pPr>
    </w:p>
    <w:p xmlns:wp14="http://schemas.microsoft.com/office/word/2010/wordml" w:rsidRPr="00934537" w:rsidR="007C1EA4" w:rsidP="588C21F7" w:rsidRDefault="007C1EA4" w14:paraId="2A361BEA" wp14:textId="77777777">
      <w:pPr>
        <w:pStyle w:val="a"/>
        <w:rPr>
          <w:rFonts w:ascii="Times New Roman" w:hAnsi="Times New Roman" w:cs="Times New Roman"/>
          <w:sz w:val="28"/>
          <w:szCs w:val="28"/>
        </w:rPr>
      </w:pPr>
      <w:r w:rsidRPr="588C21F7">
        <w:rPr>
          <w:sz w:val="28"/>
          <w:szCs w:val="28"/>
        </w:rPr>
        <w:t xml:space="preserve">Для </w:t>
      </w:r>
      <w:r w:rsidRPr="588C21F7">
        <w:rPr>
          <w:sz w:val="28"/>
          <w:szCs w:val="28"/>
        </w:rPr>
        <w:t>корреспонденции</w:t>
      </w:r>
      <w:r w:rsidRPr="588C21F7">
        <w:rPr>
          <w:sz w:val="28"/>
          <w:szCs w:val="28"/>
        </w:rPr>
        <w:t>:</w:t>
      </w:r>
      <w:r w:rsidRPr="588C21F7">
        <w:rPr>
          <w:sz w:val="28"/>
          <w:szCs w:val="28"/>
        </w:rPr>
        <w:t xml:space="preserve"> Светлана Николаевна </w:t>
      </w:r>
      <w:r w:rsidRPr="588C21F7">
        <w:rPr>
          <w:sz w:val="28"/>
          <w:szCs w:val="28"/>
        </w:rPr>
        <w:t>Петроченко</w:t>
      </w:r>
      <w:r w:rsidRPr="588C21F7">
        <w:rPr>
          <w:sz w:val="28"/>
          <w:szCs w:val="28"/>
        </w:rPr>
        <w:t xml:space="preserve">, кандидат </w:t>
      </w:r>
      <w:r w:rsidRPr="588C21F7">
        <w:rPr>
          <w:sz w:val="28"/>
          <w:szCs w:val="28"/>
        </w:rPr>
        <w:t>биологических</w:t>
      </w:r>
      <w:r w:rsidRPr="588C21F7">
        <w:rPr>
          <w:sz w:val="28"/>
          <w:szCs w:val="28"/>
        </w:rPr>
        <w:t xml:space="preserve"> наук, старший научный сотрудник лаборатории иммунохимии физиологически активных </w:t>
      </w:r>
      <w:r w:rsidRPr="588C21F7">
        <w:rPr>
          <w:sz w:val="28"/>
          <w:szCs w:val="28"/>
        </w:rPr>
        <w:t xml:space="preserve">веществ ИФАВ </w:t>
      </w:r>
      <w:r w:rsidRPr="588C21F7">
        <w:rPr>
          <w:sz w:val="28"/>
          <w:szCs w:val="28"/>
        </w:rPr>
        <w:t>РАН. e-mail</w:t>
      </w:r>
      <w:r w:rsidRPr="588C21F7">
        <w:rPr>
          <w:sz w:val="28"/>
          <w:szCs w:val="28"/>
        </w:rPr>
        <w:t xml:space="preserve">: </w:t>
      </w:r>
      <w:hyperlink w:tgtFrame="_blank" w:history="1" r:id="R1337a0402efe4198">
        <w:r w:rsidRPr="588C21F7">
          <w:rPr>
            <w:rStyle w:val="a3"/>
            <w:sz w:val="28"/>
            <w:szCs w:val="28"/>
          </w:rPr>
          <w:t>dianark777@mail.ru</w:t>
        </w:r>
      </w:hyperlink>
      <w:r w:rsidRPr="588C21F7">
        <w:rPr>
          <w:sz w:val="28"/>
          <w:szCs w:val="28"/>
        </w:rPr>
        <w:t xml:space="preserve"> </w:t>
      </w:r>
      <w:r w:rsidRPr="588C21F7" w:rsidR="001E13DD">
        <w:rPr>
          <w:sz w:val="28"/>
          <w:szCs w:val="28"/>
        </w:rPr>
        <w:t>111024, г. Москва, ул. Авиамоторная, д. 51А</w:t>
      </w:r>
      <w:r w:rsidRPr="588C21F7" w:rsidR="001E13DD">
        <w:rPr>
          <w:sz w:val="28"/>
          <w:szCs w:val="28"/>
        </w:rPr>
        <w:t>, ООО «ДИАНАРК»</w:t>
      </w:r>
    </w:p>
    <w:p xmlns:wp14="http://schemas.microsoft.com/office/word/2010/wordml" w:rsidR="007C1EA4" w:rsidP="588C21F7" w:rsidRDefault="007C1EA4" w14:paraId="5F81A2A3" wp14:textId="77777777">
      <w:pPr>
        <w:pStyle w:val="a"/>
        <w:rPr>
          <w:rFonts w:ascii="Times New Roman" w:hAnsi="Times New Roman" w:cs="Times New Roman"/>
          <w:sz w:val="28"/>
          <w:szCs w:val="28"/>
          <w:lang w:val="en-US"/>
        </w:rPr>
      </w:pPr>
      <w:r w:rsidRPr="588C21F7" w:rsidR="588C21F7">
        <w:rPr>
          <w:sz w:val="28"/>
          <w:szCs w:val="28"/>
          <w:lang w:val="en-US"/>
        </w:rPr>
        <w:t xml:space="preserve">For correspondence: Svetlana N. </w:t>
      </w:r>
      <w:proofErr w:type="spellStart"/>
      <w:r w:rsidRPr="588C21F7" w:rsidR="588C21F7">
        <w:rPr>
          <w:sz w:val="28"/>
          <w:szCs w:val="28"/>
          <w:lang w:val="en-US"/>
        </w:rPr>
        <w:t>Petrochenko</w:t>
      </w:r>
      <w:proofErr w:type="spellEnd"/>
      <w:r w:rsidRPr="588C21F7" w:rsidR="588C21F7">
        <w:rPr>
          <w:sz w:val="28"/>
          <w:szCs w:val="28"/>
          <w:lang w:val="en-US"/>
        </w:rPr>
        <w:t>, PhD in biochemistry, senior researcher of the laboratory of immunochemistry of physiological active compounds, IPAC RAS.</w:t>
      </w:r>
    </w:p>
    <w:sectPr w:rsidR="007C1EA4" w:rsidSect="000B535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A54AA4"/>
    <w:rsid w:val="000B535F"/>
    <w:rsid w:val="00137568"/>
    <w:rsid w:val="001E13DD"/>
    <w:rsid w:val="001F762C"/>
    <w:rsid w:val="002C506A"/>
    <w:rsid w:val="00396D22"/>
    <w:rsid w:val="003F0134"/>
    <w:rsid w:val="00441AE6"/>
    <w:rsid w:val="00531553"/>
    <w:rsid w:val="005E67D4"/>
    <w:rsid w:val="00603AB3"/>
    <w:rsid w:val="007C1EA4"/>
    <w:rsid w:val="008B4940"/>
    <w:rsid w:val="00A1559E"/>
    <w:rsid w:val="00A54AA4"/>
    <w:rsid w:val="00EB0778"/>
    <w:rsid w:val="588C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59A22882"/>
  <w15:docId w15:val="{53a46046-33fa-4a91-a913-a28f8262908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0B535F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AA4"/>
    <w:rPr>
      <w:color w:val="0000FF"/>
      <w:u w:val="single"/>
    </w:rPr>
  </w:style>
  <w:style w:type="paragraph" w:styleId="a4" w:customStyle="1">
    <w:name w:val="Основной_статья"/>
    <w:basedOn w:val="a"/>
    <w:uiPriority w:val="99"/>
    <w:rsid w:val="00A54AA4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Times New Roman" w:hAnsi="Times New Roman" w:eastAsia="Calibri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dianark777@mail.ru" TargetMode="External" Id="R1337a0402efe419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 Windows</dc:creator>
  <lastModifiedBy>Streamov Sergey</lastModifiedBy>
  <revision>6</revision>
  <dcterms:created xsi:type="dcterms:W3CDTF">2020-03-31T08:50:00.0000000Z</dcterms:created>
  <dcterms:modified xsi:type="dcterms:W3CDTF">2020-04-03T14:13:13.6176462Z</dcterms:modified>
</coreProperties>
</file>