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26" w:rsidRPr="006F0B26" w:rsidRDefault="006F0B26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B26">
        <w:rPr>
          <w:rFonts w:ascii="Times New Roman" w:hAnsi="Times New Roman" w:cs="Times New Roman"/>
          <w:b/>
          <w:sz w:val="28"/>
          <w:szCs w:val="28"/>
        </w:rPr>
        <w:t xml:space="preserve">1. Название статьи: </w:t>
      </w:r>
    </w:p>
    <w:p w:rsidR="00B50D04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3E2">
        <w:rPr>
          <w:rFonts w:ascii="Times New Roman" w:hAnsi="Times New Roman" w:cs="Times New Roman"/>
          <w:sz w:val="28"/>
          <w:szCs w:val="28"/>
        </w:rPr>
        <w:t>Гиперэкспрессия</w:t>
      </w:r>
      <w:proofErr w:type="spellEnd"/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BD03E2">
        <w:rPr>
          <w:rFonts w:ascii="Times New Roman" w:hAnsi="Times New Roman" w:cs="Times New Roman"/>
          <w:sz w:val="28"/>
          <w:szCs w:val="28"/>
        </w:rPr>
        <w:t>-</w:t>
      </w:r>
      <w:r w:rsidR="006F0B26" w:rsidRPr="00BD03E2">
        <w:rPr>
          <w:rFonts w:ascii="Times New Roman" w:hAnsi="Times New Roman" w:cs="Times New Roman"/>
          <w:sz w:val="28"/>
          <w:szCs w:val="28"/>
        </w:rPr>
        <w:t>подобного</w:t>
      </w:r>
      <w:r w:rsidRPr="00BD03E2">
        <w:rPr>
          <w:rFonts w:ascii="Times New Roman" w:hAnsi="Times New Roman" w:cs="Times New Roman"/>
          <w:sz w:val="28"/>
          <w:szCs w:val="28"/>
        </w:rPr>
        <w:t xml:space="preserve"> рецептора 2 и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BD03E2">
        <w:rPr>
          <w:rFonts w:ascii="Times New Roman" w:hAnsi="Times New Roman" w:cs="Times New Roman"/>
          <w:sz w:val="28"/>
          <w:szCs w:val="28"/>
        </w:rPr>
        <w:t>-</w:t>
      </w:r>
      <w:r w:rsidR="006F0B26" w:rsidRPr="00BD03E2">
        <w:rPr>
          <w:rFonts w:ascii="Times New Roman" w:hAnsi="Times New Roman" w:cs="Times New Roman"/>
          <w:sz w:val="28"/>
          <w:szCs w:val="28"/>
        </w:rPr>
        <w:t>подобного</w:t>
      </w:r>
      <w:r w:rsidRPr="00BD03E2">
        <w:rPr>
          <w:rFonts w:ascii="Times New Roman" w:hAnsi="Times New Roman" w:cs="Times New Roman"/>
          <w:sz w:val="28"/>
          <w:szCs w:val="28"/>
        </w:rPr>
        <w:t xml:space="preserve"> рецептора 4 у больных с ишемическим инсультом в остром периоде заболевания; </w:t>
      </w:r>
      <w:proofErr w:type="spellStart"/>
      <w:r w:rsidRPr="00BD03E2">
        <w:rPr>
          <w:rFonts w:ascii="Times New Roman" w:hAnsi="Times New Roman" w:cs="Times New Roman"/>
          <w:sz w:val="28"/>
          <w:szCs w:val="28"/>
          <w:lang w:val="en-US"/>
        </w:rPr>
        <w:t>Hyperexpression</w:t>
      </w:r>
      <w:proofErr w:type="spellEnd"/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BD03E2">
        <w:rPr>
          <w:rFonts w:ascii="Times New Roman" w:hAnsi="Times New Roman" w:cs="Times New Roman"/>
          <w:sz w:val="28"/>
          <w:szCs w:val="28"/>
        </w:rPr>
        <w:t>-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receptor</w:t>
      </w:r>
      <w:r w:rsidRPr="00BD03E2">
        <w:rPr>
          <w:rFonts w:ascii="Times New Roman" w:hAnsi="Times New Roman" w:cs="Times New Roman"/>
          <w:sz w:val="28"/>
          <w:szCs w:val="28"/>
        </w:rPr>
        <w:t xml:space="preserve"> 2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BD03E2">
        <w:rPr>
          <w:rFonts w:ascii="Times New Roman" w:hAnsi="Times New Roman" w:cs="Times New Roman"/>
          <w:sz w:val="28"/>
          <w:szCs w:val="28"/>
        </w:rPr>
        <w:t>-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receptor</w:t>
      </w:r>
      <w:r w:rsidRPr="00BD03E2">
        <w:rPr>
          <w:rFonts w:ascii="Times New Roman" w:hAnsi="Times New Roman" w:cs="Times New Roman"/>
          <w:sz w:val="28"/>
          <w:szCs w:val="28"/>
        </w:rPr>
        <w:t xml:space="preserve"> 4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patients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ischemic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stroke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acute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period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D03E2">
        <w:rPr>
          <w:rFonts w:ascii="Times New Roman" w:hAnsi="Times New Roman" w:cs="Times New Roman"/>
          <w:sz w:val="28"/>
          <w:szCs w:val="28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disease</w:t>
      </w:r>
    </w:p>
    <w:p w:rsidR="006F0B26" w:rsidRPr="00BD03E2" w:rsidRDefault="006F0B26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3E2">
        <w:rPr>
          <w:rFonts w:ascii="Times New Roman" w:hAnsi="Times New Roman" w:cs="Times New Roman"/>
          <w:b/>
          <w:sz w:val="28"/>
          <w:szCs w:val="28"/>
        </w:rPr>
        <w:t>2. Авторы работы:</w:t>
      </w:r>
    </w:p>
    <w:p w:rsidR="009267DD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15A0">
        <w:rPr>
          <w:rFonts w:ascii="Times New Roman" w:hAnsi="Times New Roman" w:cs="Times New Roman"/>
          <w:i/>
          <w:sz w:val="28"/>
          <w:szCs w:val="28"/>
        </w:rPr>
        <w:t>Ганковская</w:t>
      </w:r>
      <w:proofErr w:type="spellEnd"/>
      <w:r w:rsidRPr="005A15A0">
        <w:rPr>
          <w:rFonts w:ascii="Times New Roman" w:hAnsi="Times New Roman" w:cs="Times New Roman"/>
          <w:i/>
          <w:sz w:val="28"/>
          <w:szCs w:val="28"/>
        </w:rPr>
        <w:t xml:space="preserve"> Людмила Викторовна</w:t>
      </w:r>
      <w:r w:rsidRPr="00BD03E2">
        <w:rPr>
          <w:rFonts w:ascii="Times New Roman" w:hAnsi="Times New Roman" w:cs="Times New Roman"/>
          <w:sz w:val="28"/>
          <w:szCs w:val="28"/>
        </w:rPr>
        <w:t xml:space="preserve">, д.м.н., профессор, заведующая кафедрой иммунологии МБФ </w:t>
      </w:r>
      <w:r w:rsidR="009267DD" w:rsidRPr="00BD03E2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Pr="00BD03E2">
        <w:rPr>
          <w:rFonts w:ascii="Times New Roman" w:hAnsi="Times New Roman" w:cs="Times New Roman"/>
          <w:sz w:val="28"/>
          <w:szCs w:val="28"/>
        </w:rPr>
        <w:t>РНИМУ им. Н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D03E2">
        <w:rPr>
          <w:rFonts w:ascii="Times New Roman" w:hAnsi="Times New Roman" w:cs="Times New Roman"/>
          <w:sz w:val="28"/>
          <w:szCs w:val="28"/>
        </w:rPr>
        <w:t>И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Gankovskaya</w:t>
      </w:r>
      <w:proofErr w:type="spellEnd"/>
      <w:r w:rsidR="00BD03E2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Ludmila</w:t>
      </w:r>
      <w:proofErr w:type="spellEnd"/>
      <w:r w:rsidR="00BD03E2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Viktorovna</w:t>
      </w:r>
      <w:r w:rsidR="00BD03E2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BD03E2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D03E2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Immunology</w:t>
      </w:r>
      <w:r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267DD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9267DD" w:rsidRPr="005A1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15A0">
        <w:rPr>
          <w:rFonts w:ascii="Times New Roman" w:hAnsi="Times New Roman" w:cs="Times New Roman"/>
          <w:i/>
          <w:sz w:val="28"/>
          <w:szCs w:val="28"/>
        </w:rPr>
        <w:t>Стаховская</w:t>
      </w:r>
      <w:proofErr w:type="spellEnd"/>
      <w:r w:rsidR="009267DD" w:rsidRPr="005A15A0">
        <w:rPr>
          <w:rFonts w:ascii="Times New Roman" w:hAnsi="Times New Roman" w:cs="Times New Roman"/>
          <w:i/>
          <w:sz w:val="28"/>
          <w:szCs w:val="28"/>
        </w:rPr>
        <w:t xml:space="preserve"> Людмила Витальевна</w:t>
      </w:r>
      <w:r w:rsidR="009267DD" w:rsidRPr="00BD03E2">
        <w:rPr>
          <w:rFonts w:ascii="Times New Roman" w:hAnsi="Times New Roman" w:cs="Times New Roman"/>
          <w:sz w:val="28"/>
          <w:szCs w:val="28"/>
        </w:rPr>
        <w:t xml:space="preserve">, д.м.н., профессор, </w:t>
      </w:r>
      <w:proofErr w:type="gramStart"/>
      <w:r w:rsidR="009267DD" w:rsidRPr="00BD03E2">
        <w:rPr>
          <w:rFonts w:ascii="Times New Roman" w:hAnsi="Times New Roman" w:cs="Times New Roman"/>
          <w:sz w:val="28"/>
          <w:szCs w:val="28"/>
        </w:rPr>
        <w:t>заведующая кафедры</w:t>
      </w:r>
      <w:proofErr w:type="gramEnd"/>
      <w:r w:rsidR="009267DD" w:rsidRPr="00BD03E2">
        <w:rPr>
          <w:rFonts w:ascii="Times New Roman" w:hAnsi="Times New Roman" w:cs="Times New Roman"/>
          <w:sz w:val="28"/>
          <w:szCs w:val="28"/>
        </w:rPr>
        <w:t xml:space="preserve"> неврологии, нейрохирургии и медицинской генетики ФГАОУ ВО РНИМУ им. Н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67DD" w:rsidRPr="00BD03E2">
        <w:rPr>
          <w:rFonts w:ascii="Times New Roman" w:hAnsi="Times New Roman" w:cs="Times New Roman"/>
          <w:sz w:val="28"/>
          <w:szCs w:val="28"/>
        </w:rPr>
        <w:t>И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267DD"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Stakhovskaya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Ludmila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Vitalevna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doctor of sciences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professor, head of the Department of Neurology,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Neurosergery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and medical genetic of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5A0">
        <w:rPr>
          <w:rFonts w:ascii="Times New Roman" w:hAnsi="Times New Roman" w:cs="Times New Roman"/>
          <w:i/>
          <w:sz w:val="28"/>
          <w:szCs w:val="28"/>
        </w:rPr>
        <w:t>Греченко Вячеслав Владимирович</w:t>
      </w:r>
      <w:r w:rsidRPr="00BD03E2">
        <w:rPr>
          <w:rFonts w:ascii="Times New Roman" w:hAnsi="Times New Roman" w:cs="Times New Roman"/>
          <w:sz w:val="28"/>
          <w:szCs w:val="28"/>
        </w:rPr>
        <w:t xml:space="preserve">, к.м.н., доцент, </w:t>
      </w:r>
      <w:r w:rsidR="009267DD" w:rsidRPr="00BD03E2"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BD03E2">
        <w:rPr>
          <w:rFonts w:ascii="Times New Roman" w:hAnsi="Times New Roman" w:cs="Times New Roman"/>
          <w:sz w:val="28"/>
          <w:szCs w:val="28"/>
        </w:rPr>
        <w:t xml:space="preserve">кафедры иммунологии МБФ </w:t>
      </w:r>
      <w:r w:rsidR="009267DD" w:rsidRPr="00BD03E2">
        <w:rPr>
          <w:rFonts w:ascii="Times New Roman" w:hAnsi="Times New Roman" w:cs="Times New Roman"/>
          <w:sz w:val="28"/>
          <w:szCs w:val="28"/>
        </w:rPr>
        <w:t xml:space="preserve">ФГАУО ВО </w:t>
      </w:r>
      <w:r w:rsidRPr="00BD03E2">
        <w:rPr>
          <w:rFonts w:ascii="Times New Roman" w:hAnsi="Times New Roman" w:cs="Times New Roman"/>
          <w:sz w:val="28"/>
          <w:szCs w:val="28"/>
        </w:rPr>
        <w:t>РНИМУ им. Н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D03E2">
        <w:rPr>
          <w:rFonts w:ascii="Times New Roman" w:hAnsi="Times New Roman" w:cs="Times New Roman"/>
          <w:sz w:val="28"/>
          <w:szCs w:val="28"/>
        </w:rPr>
        <w:t>И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Grechenko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Vyacheslav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Vladimirovich,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PhD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, docent of the Department of Immunology of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5A0">
        <w:rPr>
          <w:rFonts w:ascii="Times New Roman" w:hAnsi="Times New Roman" w:cs="Times New Roman"/>
          <w:i/>
          <w:sz w:val="28"/>
          <w:szCs w:val="28"/>
        </w:rPr>
        <w:t>Кольцова</w:t>
      </w:r>
      <w:r w:rsidR="009267DD" w:rsidRPr="005A15A0">
        <w:rPr>
          <w:rFonts w:ascii="Times New Roman" w:hAnsi="Times New Roman" w:cs="Times New Roman"/>
          <w:i/>
          <w:sz w:val="28"/>
          <w:szCs w:val="28"/>
        </w:rPr>
        <w:t xml:space="preserve"> Евгения Александровна</w:t>
      </w:r>
      <w:r w:rsidR="009267DD" w:rsidRPr="00BD03E2">
        <w:rPr>
          <w:rFonts w:ascii="Times New Roman" w:hAnsi="Times New Roman" w:cs="Times New Roman"/>
          <w:sz w:val="28"/>
          <w:szCs w:val="28"/>
        </w:rPr>
        <w:t xml:space="preserve">, к.м.н., </w:t>
      </w:r>
      <w:r w:rsidR="00E85BF8" w:rsidRPr="00BD03E2">
        <w:rPr>
          <w:rFonts w:ascii="Times New Roman" w:hAnsi="Times New Roman" w:cs="Times New Roman"/>
          <w:sz w:val="28"/>
          <w:szCs w:val="28"/>
        </w:rPr>
        <w:t>профессор кафедры неврологии, нейрохирургии и медицинской генетики ФГАОУ ВО РНИМУ им. Н</w:t>
      </w:r>
      <w:r w:rsidR="00E85BF8"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5BF8" w:rsidRPr="00BD03E2">
        <w:rPr>
          <w:rFonts w:ascii="Times New Roman" w:hAnsi="Times New Roman" w:cs="Times New Roman"/>
          <w:sz w:val="28"/>
          <w:szCs w:val="28"/>
        </w:rPr>
        <w:t>И</w:t>
      </w:r>
      <w:r w:rsidR="00E85BF8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85BF8"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="004E3D36" w:rsidRPr="004E3D36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3D36">
        <w:rPr>
          <w:rFonts w:ascii="Times New Roman" w:hAnsi="Times New Roman" w:cs="Times New Roman"/>
          <w:sz w:val="28"/>
          <w:szCs w:val="28"/>
          <w:lang w:val="en-US"/>
        </w:rPr>
        <w:t>Evgenya</w:t>
      </w:r>
      <w:proofErr w:type="spellEnd"/>
      <w:r w:rsidR="004E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3D36">
        <w:rPr>
          <w:rFonts w:ascii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="004E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3D36">
        <w:rPr>
          <w:rFonts w:ascii="Times New Roman" w:hAnsi="Times New Roman" w:cs="Times New Roman"/>
          <w:sz w:val="28"/>
          <w:szCs w:val="28"/>
          <w:lang w:val="en-US"/>
        </w:rPr>
        <w:t>Koltsova</w:t>
      </w:r>
      <w:proofErr w:type="spellEnd"/>
      <w:r w:rsidR="004E3D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professor of the Department of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Neurology,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Neurosergery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and medical genetic </w:t>
      </w:r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9267DD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5A0">
        <w:rPr>
          <w:rFonts w:ascii="Times New Roman" w:hAnsi="Times New Roman" w:cs="Times New Roman"/>
          <w:i/>
          <w:sz w:val="28"/>
          <w:szCs w:val="28"/>
        </w:rPr>
        <w:t>Уварова Ольга Сергеевна</w:t>
      </w:r>
      <w:r w:rsidR="005A15A0" w:rsidRPr="005A15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15A0" w:rsidRPr="005A15A0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BD03E2">
        <w:rPr>
          <w:rFonts w:ascii="Times New Roman" w:hAnsi="Times New Roman" w:cs="Times New Roman"/>
          <w:sz w:val="28"/>
          <w:szCs w:val="28"/>
        </w:rPr>
        <w:t xml:space="preserve">, студент 6 курса ИКМ </w:t>
      </w:r>
      <w:r w:rsidR="00590F01" w:rsidRPr="00BD03E2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Pr="00BD03E2">
        <w:rPr>
          <w:rFonts w:ascii="Times New Roman" w:hAnsi="Times New Roman" w:cs="Times New Roman"/>
          <w:sz w:val="28"/>
          <w:szCs w:val="28"/>
        </w:rPr>
        <w:t>ПМГМУ им. И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D03E2">
        <w:rPr>
          <w:rFonts w:ascii="Times New Roman" w:hAnsi="Times New Roman" w:cs="Times New Roman"/>
          <w:sz w:val="28"/>
          <w:szCs w:val="28"/>
        </w:rPr>
        <w:t>М</w:t>
      </w:r>
      <w:r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D03E2">
        <w:rPr>
          <w:rFonts w:ascii="Times New Roman" w:hAnsi="Times New Roman" w:cs="Times New Roman"/>
          <w:sz w:val="28"/>
          <w:szCs w:val="28"/>
        </w:rPr>
        <w:t>Сеченова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Uvarova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Olga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Sergeevna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6 year student of </w:t>
      </w:r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I.M. </w:t>
      </w:r>
      <w:proofErr w:type="spellStart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First Moscow State Medical University (</w:t>
      </w:r>
      <w:proofErr w:type="spellStart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University)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5A0">
        <w:rPr>
          <w:rFonts w:ascii="Times New Roman" w:hAnsi="Times New Roman" w:cs="Times New Roman"/>
          <w:i/>
          <w:sz w:val="28"/>
          <w:szCs w:val="28"/>
        </w:rPr>
        <w:t>Демина Мария Дмитриевна</w:t>
      </w:r>
      <w:r w:rsidRPr="00BD03E2">
        <w:rPr>
          <w:rFonts w:ascii="Times New Roman" w:hAnsi="Times New Roman" w:cs="Times New Roman"/>
          <w:sz w:val="28"/>
          <w:szCs w:val="28"/>
        </w:rPr>
        <w:t>, студент 6 курса МБФ</w:t>
      </w:r>
      <w:r w:rsidR="00590F01" w:rsidRPr="00BD03E2">
        <w:rPr>
          <w:rFonts w:ascii="Times New Roman" w:hAnsi="Times New Roman" w:cs="Times New Roman"/>
          <w:sz w:val="28"/>
          <w:szCs w:val="28"/>
        </w:rPr>
        <w:t xml:space="preserve"> ФГАОУ ВО РНИМУ им. Н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F01" w:rsidRPr="00BD03E2">
        <w:rPr>
          <w:rFonts w:ascii="Times New Roman" w:hAnsi="Times New Roman" w:cs="Times New Roman"/>
          <w:sz w:val="28"/>
          <w:szCs w:val="28"/>
        </w:rPr>
        <w:t>И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90F01" w:rsidRPr="00BD03E2">
        <w:rPr>
          <w:rFonts w:ascii="Times New Roman" w:hAnsi="Times New Roman" w:cs="Times New Roman"/>
          <w:sz w:val="28"/>
          <w:szCs w:val="28"/>
        </w:rPr>
        <w:t>П</w:t>
      </w:r>
      <w:r w:rsidRPr="00BD03E2">
        <w:rPr>
          <w:rFonts w:ascii="Times New Roman" w:hAnsi="Times New Roman" w:cs="Times New Roman"/>
          <w:sz w:val="28"/>
          <w:szCs w:val="28"/>
        </w:rPr>
        <w:t>ирогова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Demina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Dmitrievna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6 year student of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5A0">
        <w:rPr>
          <w:rFonts w:ascii="Times New Roman" w:hAnsi="Times New Roman" w:cs="Times New Roman"/>
          <w:i/>
          <w:sz w:val="28"/>
          <w:szCs w:val="28"/>
        </w:rPr>
        <w:t>Громова Татьяна Вячеславовна</w:t>
      </w:r>
      <w:r w:rsidR="00590F01" w:rsidRPr="00BD03E2">
        <w:rPr>
          <w:rFonts w:ascii="Times New Roman" w:hAnsi="Times New Roman" w:cs="Times New Roman"/>
          <w:sz w:val="28"/>
          <w:szCs w:val="28"/>
        </w:rPr>
        <w:t>, к.м.н., доцент кафедры иммунологии МБФ ФГАОУ ВО РНИМУ им. Н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F01" w:rsidRPr="00BD03E2">
        <w:rPr>
          <w:rFonts w:ascii="Times New Roman" w:hAnsi="Times New Roman" w:cs="Times New Roman"/>
          <w:sz w:val="28"/>
          <w:szCs w:val="28"/>
        </w:rPr>
        <w:t>И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90F01"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Gromova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Tatyana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Vyacheslavovna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docent of the Department of Immunology of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5363BB" w:rsidRPr="00BD03E2" w:rsidRDefault="005363BB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15A0">
        <w:rPr>
          <w:rFonts w:ascii="Times New Roman" w:hAnsi="Times New Roman" w:cs="Times New Roman"/>
          <w:i/>
          <w:sz w:val="28"/>
          <w:szCs w:val="28"/>
        </w:rPr>
        <w:t>Свитич</w:t>
      </w:r>
      <w:proofErr w:type="spellEnd"/>
      <w:r w:rsidRPr="005A15A0">
        <w:rPr>
          <w:rFonts w:ascii="Times New Roman" w:hAnsi="Times New Roman" w:cs="Times New Roman"/>
          <w:i/>
          <w:sz w:val="28"/>
          <w:szCs w:val="28"/>
        </w:rPr>
        <w:t xml:space="preserve"> Оксана Анатольевна</w:t>
      </w:r>
      <w:r w:rsidRPr="00BD03E2">
        <w:rPr>
          <w:rFonts w:ascii="Times New Roman" w:hAnsi="Times New Roman" w:cs="Times New Roman"/>
          <w:sz w:val="28"/>
          <w:szCs w:val="28"/>
        </w:rPr>
        <w:t xml:space="preserve">, д.м.н., профессор, член-корр. РАН, </w:t>
      </w:r>
      <w:r w:rsidR="00590F01" w:rsidRPr="00BD03E2">
        <w:rPr>
          <w:rFonts w:ascii="Times New Roman" w:hAnsi="Times New Roman" w:cs="Times New Roman"/>
          <w:sz w:val="28"/>
          <w:szCs w:val="28"/>
        </w:rPr>
        <w:t>профессор кафедры иммунологии МБФ ФГАОУ ВО РНИМУ им. Н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90F01" w:rsidRPr="00BD03E2">
        <w:rPr>
          <w:rFonts w:ascii="Times New Roman" w:hAnsi="Times New Roman" w:cs="Times New Roman"/>
          <w:sz w:val="28"/>
          <w:szCs w:val="28"/>
        </w:rPr>
        <w:t>И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90F01" w:rsidRPr="00BD03E2">
        <w:rPr>
          <w:rFonts w:ascii="Times New Roman" w:hAnsi="Times New Roman" w:cs="Times New Roman"/>
          <w:sz w:val="28"/>
          <w:szCs w:val="28"/>
        </w:rPr>
        <w:t>Пирогова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Svitich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Oksana </w:t>
      </w:r>
      <w:proofErr w:type="spellStart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Anatolevna</w:t>
      </w:r>
      <w:proofErr w:type="spellEnd"/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D03E2" w:rsidRPr="00BD03E2">
        <w:rPr>
          <w:rFonts w:ascii="Times New Roman" w:hAnsi="Times New Roman" w:cs="Times New Roman"/>
          <w:sz w:val="28"/>
          <w:szCs w:val="28"/>
          <w:lang w:val="en-US"/>
        </w:rPr>
        <w:t>doctor of sciences</w:t>
      </w:r>
      <w:r w:rsidR="00590F01" w:rsidRPr="00BD03E2">
        <w:rPr>
          <w:rFonts w:ascii="Times New Roman" w:hAnsi="Times New Roman" w:cs="Times New Roman"/>
          <w:sz w:val="28"/>
          <w:szCs w:val="28"/>
          <w:lang w:val="en-US"/>
        </w:rPr>
        <w:t>, corr</w:t>
      </w:r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esponding member of RAS, professor of the Department of Immunology of </w:t>
      </w:r>
      <w:proofErr w:type="spellStart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="005A46E1" w:rsidRPr="00BD03E2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6F0B26" w:rsidRPr="006F0B26" w:rsidRDefault="006F0B26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3E2">
        <w:rPr>
          <w:rFonts w:ascii="Times New Roman" w:hAnsi="Times New Roman" w:cs="Times New Roman"/>
          <w:b/>
          <w:sz w:val="28"/>
          <w:szCs w:val="28"/>
        </w:rPr>
        <w:lastRenderedPageBreak/>
        <w:t>3. Подразделение</w:t>
      </w:r>
      <w:r w:rsidRPr="006F0B26">
        <w:rPr>
          <w:rFonts w:ascii="Times New Roman" w:hAnsi="Times New Roman" w:cs="Times New Roman"/>
          <w:b/>
          <w:sz w:val="28"/>
          <w:szCs w:val="28"/>
        </w:rPr>
        <w:t xml:space="preserve"> и учреждение, в котором выполнялась работа:</w:t>
      </w:r>
    </w:p>
    <w:p w:rsidR="006F0B26" w:rsidRPr="009267DD" w:rsidRDefault="006F0B26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иммунологии медико-биологического факультета Федерального государственного автономного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F0B26">
        <w:rPr>
          <w:rFonts w:ascii="Times New Roman" w:hAnsi="Times New Roman" w:cs="Times New Roman"/>
          <w:sz w:val="28"/>
          <w:szCs w:val="28"/>
        </w:rPr>
        <w:t xml:space="preserve">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 (ФГАОУ ВО РНИМУ им. Н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F0B26">
        <w:rPr>
          <w:rFonts w:ascii="Times New Roman" w:hAnsi="Times New Roman" w:cs="Times New Roman"/>
          <w:sz w:val="28"/>
          <w:szCs w:val="28"/>
        </w:rPr>
        <w:t>И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F0B26">
        <w:rPr>
          <w:rFonts w:ascii="Times New Roman" w:hAnsi="Times New Roman" w:cs="Times New Roman"/>
          <w:sz w:val="28"/>
          <w:szCs w:val="28"/>
        </w:rPr>
        <w:t>Пирогова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0B26">
        <w:rPr>
          <w:rFonts w:ascii="Times New Roman" w:hAnsi="Times New Roman" w:cs="Times New Roman"/>
          <w:sz w:val="28"/>
          <w:szCs w:val="28"/>
        </w:rPr>
        <w:t>Минздрава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0B26">
        <w:rPr>
          <w:rFonts w:ascii="Times New Roman" w:hAnsi="Times New Roman" w:cs="Times New Roman"/>
          <w:sz w:val="28"/>
          <w:szCs w:val="28"/>
        </w:rPr>
        <w:t>России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 xml:space="preserve">);  </w:t>
      </w:r>
      <w:proofErr w:type="spellStart"/>
      <w:r w:rsidRPr="006F0B26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6F0B26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</w:t>
      </w:r>
    </w:p>
    <w:p w:rsidR="006F0B26" w:rsidRPr="005A46E1" w:rsidRDefault="005A15A0" w:rsidP="006F0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A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6F0B26" w:rsidRPr="006F0B26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</w:t>
      </w:r>
      <w:r w:rsidR="006F0B26">
        <w:rPr>
          <w:rFonts w:ascii="Times New Roman" w:hAnsi="Times New Roman" w:cs="Times New Roman"/>
          <w:sz w:val="28"/>
          <w:szCs w:val="28"/>
        </w:rPr>
        <w:t>рации (</w:t>
      </w:r>
      <w:proofErr w:type="spellStart"/>
      <w:r w:rsidR="006F0B26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6F0B26">
        <w:rPr>
          <w:rFonts w:ascii="Times New Roman" w:hAnsi="Times New Roman" w:cs="Times New Roman"/>
          <w:sz w:val="28"/>
          <w:szCs w:val="28"/>
        </w:rPr>
        <w:t xml:space="preserve"> Университет) (</w:t>
      </w:r>
      <w:r w:rsidR="006F0B26" w:rsidRPr="006F0B26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="006F0B26" w:rsidRPr="006F0B2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F0B26" w:rsidRPr="006F0B26">
        <w:rPr>
          <w:rFonts w:ascii="Times New Roman" w:hAnsi="Times New Roman" w:cs="Times New Roman"/>
          <w:sz w:val="28"/>
          <w:szCs w:val="28"/>
        </w:rPr>
        <w:t xml:space="preserve"> Первый МГМУ им. И.М. Сеченова Минздрава России (</w:t>
      </w:r>
      <w:proofErr w:type="spellStart"/>
      <w:r w:rsidR="006F0B26" w:rsidRPr="006F0B26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6F0B26" w:rsidRPr="006F0B26">
        <w:rPr>
          <w:rFonts w:ascii="Times New Roman" w:hAnsi="Times New Roman" w:cs="Times New Roman"/>
          <w:sz w:val="28"/>
          <w:szCs w:val="28"/>
        </w:rPr>
        <w:t xml:space="preserve"> Университет)</w:t>
      </w:r>
      <w:r w:rsidR="006F0B26">
        <w:rPr>
          <w:rFonts w:ascii="Times New Roman" w:hAnsi="Times New Roman" w:cs="Times New Roman"/>
          <w:sz w:val="28"/>
          <w:szCs w:val="28"/>
        </w:rPr>
        <w:t>)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,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46E1" w:rsidRPr="005A46E1">
        <w:rPr>
          <w:rFonts w:ascii="Times New Roman" w:hAnsi="Times New Roman" w:cs="Times New Roman"/>
          <w:sz w:val="28"/>
          <w:szCs w:val="28"/>
        </w:rPr>
        <w:t>.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46E1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46E1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="005A46E1" w:rsidRPr="005A46E1">
        <w:rPr>
          <w:rFonts w:ascii="Times New Roman" w:hAnsi="Times New Roman" w:cs="Times New Roman"/>
          <w:sz w:val="28"/>
          <w:szCs w:val="28"/>
        </w:rPr>
        <w:t xml:space="preserve"> </w:t>
      </w:r>
      <w:r w:rsidR="005A46E1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5A46E1" w:rsidRPr="005A46E1">
        <w:rPr>
          <w:rFonts w:ascii="Times New Roman" w:hAnsi="Times New Roman" w:cs="Times New Roman"/>
          <w:sz w:val="28"/>
          <w:szCs w:val="28"/>
        </w:rPr>
        <w:t>)</w:t>
      </w:r>
    </w:p>
    <w:p w:rsidR="006F0B26" w:rsidRPr="00BD03E2" w:rsidRDefault="006F0B26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3E2">
        <w:rPr>
          <w:rFonts w:ascii="Times New Roman" w:hAnsi="Times New Roman" w:cs="Times New Roman"/>
          <w:b/>
          <w:sz w:val="28"/>
          <w:szCs w:val="28"/>
        </w:rPr>
        <w:t>4. Сокращенное название статьи:</w:t>
      </w:r>
    </w:p>
    <w:p w:rsidR="005A46E1" w:rsidRPr="00BD03E2" w:rsidRDefault="00BD03E2" w:rsidP="006F0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3E2">
        <w:rPr>
          <w:rFonts w:ascii="Times New Roman" w:hAnsi="Times New Roman" w:cs="Times New Roman"/>
          <w:sz w:val="28"/>
          <w:szCs w:val="28"/>
        </w:rPr>
        <w:t>Э</w:t>
      </w:r>
      <w:r w:rsidR="006F0B26" w:rsidRPr="00BD03E2">
        <w:rPr>
          <w:rFonts w:ascii="Times New Roman" w:hAnsi="Times New Roman" w:cs="Times New Roman"/>
          <w:sz w:val="28"/>
          <w:szCs w:val="28"/>
        </w:rPr>
        <w:t xml:space="preserve">кспрессия </w:t>
      </w:r>
      <w:r w:rsidR="006F0B26" w:rsidRPr="00BD03E2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BD03E2">
        <w:rPr>
          <w:rFonts w:ascii="Times New Roman" w:hAnsi="Times New Roman" w:cs="Times New Roman"/>
          <w:sz w:val="28"/>
          <w:szCs w:val="28"/>
        </w:rPr>
        <w:t xml:space="preserve">2/4 у больных с </w:t>
      </w:r>
      <w:r w:rsidR="006F0B26" w:rsidRPr="00BD03E2">
        <w:rPr>
          <w:rFonts w:ascii="Times New Roman" w:hAnsi="Times New Roman" w:cs="Times New Roman"/>
          <w:sz w:val="28"/>
          <w:szCs w:val="28"/>
        </w:rPr>
        <w:t xml:space="preserve">инсультом </w:t>
      </w:r>
    </w:p>
    <w:p w:rsidR="006F0B26" w:rsidRPr="002002A0" w:rsidRDefault="006F0B26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2A0">
        <w:rPr>
          <w:rFonts w:ascii="Times New Roman" w:hAnsi="Times New Roman" w:cs="Times New Roman"/>
          <w:b/>
          <w:sz w:val="28"/>
          <w:szCs w:val="28"/>
        </w:rPr>
        <w:t xml:space="preserve">5. Ключевые слова: </w:t>
      </w:r>
    </w:p>
    <w:p w:rsidR="006F0B26" w:rsidRPr="005A46E1" w:rsidRDefault="006F0B26" w:rsidP="006F0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6E1">
        <w:rPr>
          <w:rFonts w:ascii="Times New Roman" w:hAnsi="Times New Roman" w:cs="Times New Roman"/>
          <w:sz w:val="28"/>
          <w:szCs w:val="28"/>
        </w:rPr>
        <w:t xml:space="preserve">Ишемический инсульт, </w:t>
      </w:r>
      <w:r w:rsidRPr="005A46E1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5A46E1">
        <w:rPr>
          <w:rFonts w:ascii="Times New Roman" w:hAnsi="Times New Roman" w:cs="Times New Roman"/>
          <w:sz w:val="28"/>
          <w:szCs w:val="28"/>
        </w:rPr>
        <w:t>-</w:t>
      </w:r>
      <w:r w:rsidR="005A46E1" w:rsidRPr="005A46E1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5A46E1">
        <w:rPr>
          <w:rFonts w:ascii="Times New Roman" w:hAnsi="Times New Roman" w:cs="Times New Roman"/>
          <w:sz w:val="28"/>
          <w:szCs w:val="28"/>
        </w:rPr>
        <w:t xml:space="preserve"> рецепторы, </w:t>
      </w:r>
      <w:r w:rsidR="005A46E1" w:rsidRPr="005A46E1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5A46E1" w:rsidRPr="005A46E1">
        <w:rPr>
          <w:rFonts w:ascii="Times New Roman" w:hAnsi="Times New Roman" w:cs="Times New Roman"/>
          <w:sz w:val="28"/>
          <w:szCs w:val="28"/>
        </w:rPr>
        <w:t xml:space="preserve">2, </w:t>
      </w:r>
      <w:r w:rsidR="005A46E1" w:rsidRPr="005A46E1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5A46E1" w:rsidRPr="005A46E1">
        <w:rPr>
          <w:rFonts w:ascii="Times New Roman" w:hAnsi="Times New Roman" w:cs="Times New Roman"/>
          <w:sz w:val="28"/>
          <w:szCs w:val="28"/>
        </w:rPr>
        <w:t>4, врожденный иммунитет, воспаление</w:t>
      </w:r>
    </w:p>
    <w:p w:rsidR="005363BB" w:rsidRPr="006F0B26" w:rsidRDefault="006F0B26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Ischemic stroke, Toll-like receptors, </w:t>
      </w:r>
      <w:r w:rsidR="003C2C85">
        <w:rPr>
          <w:rFonts w:ascii="Times New Roman" w:hAnsi="Times New Roman" w:cs="Times New Roman"/>
          <w:sz w:val="28"/>
          <w:szCs w:val="28"/>
          <w:lang w:val="en-US"/>
        </w:rPr>
        <w:t>TLR2, TLR4, innate immunity, inflammation</w:t>
      </w:r>
    </w:p>
    <w:p w:rsidR="006F0B26" w:rsidRPr="002002A0" w:rsidRDefault="003C2C85" w:rsidP="006F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8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F0B26" w:rsidRPr="002002A0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6F0B26" w:rsidRPr="009267DD" w:rsidRDefault="006F0B26" w:rsidP="006F0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B26">
        <w:rPr>
          <w:rFonts w:ascii="Times New Roman" w:hAnsi="Times New Roman" w:cs="Times New Roman"/>
          <w:sz w:val="28"/>
          <w:szCs w:val="28"/>
        </w:rPr>
        <w:t>Телефон</w:t>
      </w:r>
      <w:r w:rsidR="003C2C85" w:rsidRPr="00E85BF8">
        <w:rPr>
          <w:rFonts w:ascii="Times New Roman" w:hAnsi="Times New Roman" w:cs="Times New Roman"/>
          <w:sz w:val="28"/>
          <w:szCs w:val="28"/>
        </w:rPr>
        <w:t xml:space="preserve">, </w:t>
      </w:r>
      <w:r w:rsidR="003C2C85">
        <w:rPr>
          <w:rFonts w:ascii="Times New Roman" w:hAnsi="Times New Roman" w:cs="Times New Roman"/>
          <w:sz w:val="28"/>
          <w:szCs w:val="28"/>
        </w:rPr>
        <w:t>факс</w:t>
      </w:r>
      <w:r w:rsidRPr="009267DD">
        <w:rPr>
          <w:rFonts w:ascii="Times New Roman" w:hAnsi="Times New Roman" w:cs="Times New Roman"/>
          <w:sz w:val="28"/>
          <w:szCs w:val="28"/>
        </w:rPr>
        <w:t xml:space="preserve">: </w:t>
      </w:r>
      <w:r w:rsidR="00D81A95">
        <w:rPr>
          <w:rFonts w:ascii="Times New Roman" w:hAnsi="Times New Roman" w:cs="Times New Roman"/>
          <w:sz w:val="28"/>
          <w:szCs w:val="28"/>
          <w:lang w:val="en-US"/>
        </w:rPr>
        <w:t xml:space="preserve">+7 (916) 828-34-69, </w:t>
      </w:r>
      <w:bookmarkStart w:id="0" w:name="_GoBack"/>
      <w:bookmarkEnd w:id="0"/>
      <w:r w:rsidR="003C2C85" w:rsidRPr="003C2C85">
        <w:rPr>
          <w:rFonts w:ascii="Times New Roman" w:hAnsi="Times New Roman" w:cs="Times New Roman"/>
          <w:sz w:val="28"/>
          <w:szCs w:val="28"/>
        </w:rPr>
        <w:t xml:space="preserve">+7 (915) 079-87-82, +7 (926)  702-78-30, </w:t>
      </w:r>
      <w:r w:rsidRPr="009267DD">
        <w:rPr>
          <w:rFonts w:ascii="Times New Roman" w:hAnsi="Times New Roman" w:cs="Times New Roman"/>
          <w:sz w:val="28"/>
          <w:szCs w:val="28"/>
        </w:rPr>
        <w:t>+7 (495) 434-90-00, +7 (495) 434-31-65</w:t>
      </w:r>
    </w:p>
    <w:p w:rsidR="006F0B26" w:rsidRPr="00D81A95" w:rsidRDefault="006F0B26" w:rsidP="006F0B2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0B2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D81A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D81A95" w:rsidRPr="00CE20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grechenko_v@mail.ru</w:t>
        </w:r>
      </w:hyperlink>
      <w:r w:rsidR="00D81A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6" w:history="1">
        <w:r w:rsidR="003C2C85" w:rsidRPr="008615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olga</w:t>
        </w:r>
        <w:r w:rsidR="003C2C85" w:rsidRPr="00D81A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3C2C85" w:rsidRPr="008615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uvarova</w:t>
        </w:r>
        <w:r w:rsidR="003C2C85" w:rsidRPr="00D81A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3C2C85" w:rsidRPr="008615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imm</w:t>
        </w:r>
        <w:r w:rsidR="003C2C85" w:rsidRPr="00D81A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3C2C85" w:rsidRPr="008615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C2C85" w:rsidRPr="00D81A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3C2C85" w:rsidRPr="008615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C2C85" w:rsidRPr="00D81A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>lvgan</w:t>
      </w:r>
      <w:r w:rsidRPr="00D81A95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1A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F0B2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F0B26" w:rsidRPr="00D81A95" w:rsidRDefault="006F0B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63BB" w:rsidRPr="00D81A95" w:rsidRDefault="005363B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63BB" w:rsidRPr="00D8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BB"/>
    <w:rsid w:val="002002A0"/>
    <w:rsid w:val="00240562"/>
    <w:rsid w:val="003C2C85"/>
    <w:rsid w:val="004E3D36"/>
    <w:rsid w:val="005363BB"/>
    <w:rsid w:val="00590F01"/>
    <w:rsid w:val="005A15A0"/>
    <w:rsid w:val="005A46E1"/>
    <w:rsid w:val="006F0B26"/>
    <w:rsid w:val="009267DD"/>
    <w:rsid w:val="00B50D04"/>
    <w:rsid w:val="00BD03E2"/>
    <w:rsid w:val="00D81A95"/>
    <w:rsid w:val="00E85BF8"/>
    <w:rsid w:val="00E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.uvarova.imm@yandex.ru" TargetMode="External"/><Relationship Id="rId5" Type="http://schemas.openxmlformats.org/officeDocument/2006/relationships/hyperlink" Target="mailto:grechenko_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2020-03-11T20:31:00Z</dcterms:created>
  <dcterms:modified xsi:type="dcterms:W3CDTF">2020-03-18T17:56:00Z</dcterms:modified>
</cp:coreProperties>
</file>