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80B" w:rsidRPr="00E64FF6" w:rsidRDefault="0011480B" w:rsidP="0011480B">
      <w:pPr>
        <w:ind w:firstLine="709"/>
        <w:jc w:val="both"/>
        <w:rPr>
          <w:b/>
          <w:sz w:val="28"/>
          <w:szCs w:val="28"/>
        </w:rPr>
      </w:pPr>
      <w:r w:rsidRPr="00E64FF6">
        <w:rPr>
          <w:b/>
          <w:sz w:val="28"/>
          <w:szCs w:val="28"/>
        </w:rPr>
        <w:t xml:space="preserve">Рисунок 1. </w:t>
      </w:r>
      <w:proofErr w:type="spellStart"/>
      <w:r w:rsidRPr="00E64FF6">
        <w:rPr>
          <w:b/>
          <w:sz w:val="28"/>
          <w:szCs w:val="28"/>
        </w:rPr>
        <w:t>Ординационная</w:t>
      </w:r>
      <w:proofErr w:type="spellEnd"/>
      <w:r w:rsidRPr="00E64FF6">
        <w:rPr>
          <w:b/>
          <w:sz w:val="28"/>
          <w:szCs w:val="28"/>
        </w:rPr>
        <w:t xml:space="preserve"> диаграмма взаимодействия иммунной и нейроэндокринной систем у детей с РАС, РШС и ТРД по результатам метода нелинейных главных компонент.</w:t>
      </w:r>
    </w:p>
    <w:p w:rsidR="0011480B" w:rsidRPr="0011480B" w:rsidRDefault="0011480B" w:rsidP="0011480B">
      <w:pPr>
        <w:jc w:val="both"/>
        <w:rPr>
          <w:sz w:val="28"/>
          <w:szCs w:val="28"/>
        </w:rPr>
      </w:pPr>
      <w:r w:rsidRPr="0011480B">
        <w:rPr>
          <w:sz w:val="28"/>
          <w:szCs w:val="28"/>
        </w:rPr>
        <w:t xml:space="preserve">Примечание: Рисунок построен на основе корреляционных взаимосвязей всех исследуемых показателей, вошедших в Главную компоненту (ГК) 1 (ось Х) и ГК 2 (ось </w:t>
      </w:r>
      <w:r w:rsidRPr="0011480B">
        <w:rPr>
          <w:sz w:val="28"/>
          <w:szCs w:val="28"/>
          <w:lang w:val="en-US"/>
        </w:rPr>
        <w:t>Y</w:t>
      </w:r>
      <w:r w:rsidRPr="0011480B">
        <w:rPr>
          <w:sz w:val="28"/>
          <w:szCs w:val="28"/>
        </w:rPr>
        <w:t xml:space="preserve">). Показатели, внесшие наибольший вклад в ГК1 и ГК2 показаны векторами. Чем больше длина вектора, тем выше вклад данного показателя в ГК. Расположение каждого ребенка в пространстве двух ГК для детей с РАС показано кругами, для детей с РШС – звездочками, для ТРД – треугольниками. Полигонами выделены области, в которые входят дети, относящиеся к группе РАС – черная непрерывная линия, шизофренией – черная пунктирная линия и ТРД – линия, нарисованная точками серого цвета. </w:t>
      </w:r>
    </w:p>
    <w:p w:rsidR="0011480B" w:rsidRPr="00E64FF6" w:rsidRDefault="0011480B" w:rsidP="0011480B">
      <w:pPr>
        <w:ind w:firstLine="709"/>
        <w:jc w:val="both"/>
        <w:rPr>
          <w:b/>
          <w:sz w:val="28"/>
          <w:szCs w:val="28"/>
          <w:lang w:val="en-US"/>
        </w:rPr>
      </w:pPr>
      <w:bookmarkStart w:id="0" w:name="_GoBack"/>
      <w:r w:rsidRPr="00E64FF6">
        <w:rPr>
          <w:b/>
          <w:sz w:val="28"/>
          <w:szCs w:val="28"/>
          <w:lang w:val="en-US"/>
        </w:rPr>
        <w:t>Figure 1. The ordination diagram of the interaction of the immune and neuroendocrine systems in children with ASD, SSD and TRD according to the results of the method of nonlinear principal components.</w:t>
      </w:r>
    </w:p>
    <w:bookmarkEnd w:id="0"/>
    <w:p w:rsidR="00334D54" w:rsidRPr="00334D54" w:rsidRDefault="0011480B" w:rsidP="0011480B">
      <w:pPr>
        <w:jc w:val="both"/>
        <w:rPr>
          <w:lang w:val="en-US"/>
        </w:rPr>
      </w:pPr>
      <w:r w:rsidRPr="0011480B">
        <w:rPr>
          <w:sz w:val="28"/>
          <w:szCs w:val="28"/>
          <w:lang w:val="en-US"/>
        </w:rPr>
        <w:t>Note: The figure is based on the correlation relationships of all the studied indicators included in the Main component (MC) 1 (X axis) and MC 2 (Y axis). The indicators that made the greatest contribution to MC 1 and MC 2 are shown by vectors. The greater the length of the vector, the higher the contribution of this indicator to the MC. The location of each child in the space of two MCs for children with ASD is shown in circles, for children with SSD - asterisks, for TDC - triangles. Polygons highlight areas that include children belonging to the ASD group — the black continuous line, SSD — the black dashed line, and TDC — the gray dots line.</w:t>
      </w:r>
    </w:p>
    <w:sectPr w:rsidR="00334D54" w:rsidRPr="00334D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A30"/>
    <w:rsid w:val="0002291A"/>
    <w:rsid w:val="0011480B"/>
    <w:rsid w:val="002F3952"/>
    <w:rsid w:val="00334D54"/>
    <w:rsid w:val="00354266"/>
    <w:rsid w:val="00430DC9"/>
    <w:rsid w:val="00451D2A"/>
    <w:rsid w:val="005668B6"/>
    <w:rsid w:val="006B1A30"/>
    <w:rsid w:val="007C5E90"/>
    <w:rsid w:val="00D02A6C"/>
    <w:rsid w:val="00D95CC0"/>
    <w:rsid w:val="00E64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3C619-16BC-4EBF-8E8B-35DA1884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2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nkrckgcmrbacekeyword">
    <w:name w:val="gnkrckgcmrb ace_keyword"/>
    <w:basedOn w:val="a0"/>
    <w:rsid w:val="00D02A6C"/>
  </w:style>
  <w:style w:type="paragraph" w:styleId="a3">
    <w:name w:val="Balloon Text"/>
    <w:basedOn w:val="a"/>
    <w:link w:val="a4"/>
    <w:uiPriority w:val="99"/>
    <w:semiHidden/>
    <w:unhideWhenUsed/>
    <w:rsid w:val="00D02A6C"/>
    <w:rPr>
      <w:rFonts w:ascii="Tahoma" w:hAnsi="Tahoma" w:cs="Tahoma"/>
      <w:sz w:val="16"/>
      <w:szCs w:val="16"/>
    </w:rPr>
  </w:style>
  <w:style w:type="character" w:customStyle="1" w:styleId="a4">
    <w:name w:val="Текст выноски Знак"/>
    <w:basedOn w:val="a0"/>
    <w:link w:val="a3"/>
    <w:uiPriority w:val="99"/>
    <w:semiHidden/>
    <w:rsid w:val="00D02A6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245</Words>
  <Characters>1400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10</cp:revision>
  <dcterms:created xsi:type="dcterms:W3CDTF">2018-07-29T12:08:00Z</dcterms:created>
  <dcterms:modified xsi:type="dcterms:W3CDTF">2020-03-08T16:51:00Z</dcterms:modified>
</cp:coreProperties>
</file>