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3D9" w:rsidRPr="00020BCB" w:rsidRDefault="00DD63D9" w:rsidP="00DD63D9">
      <w:pPr>
        <w:ind w:right="2335"/>
        <w:jc w:val="both"/>
        <w:rPr>
          <w:i/>
          <w:sz w:val="28"/>
          <w:szCs w:val="28"/>
        </w:rPr>
      </w:pPr>
      <w:r w:rsidRPr="00020BCB">
        <w:rPr>
          <w:sz w:val="28"/>
          <w:szCs w:val="28"/>
        </w:rPr>
        <w:t xml:space="preserve">Рисунок 1. </w:t>
      </w:r>
      <w:proofErr w:type="spellStart"/>
      <w:r w:rsidRPr="00020BCB">
        <w:rPr>
          <w:sz w:val="28"/>
          <w:szCs w:val="28"/>
        </w:rPr>
        <w:t>Двухлокусная</w:t>
      </w:r>
      <w:proofErr w:type="spellEnd"/>
      <w:r w:rsidRPr="00020BCB">
        <w:rPr>
          <w:sz w:val="28"/>
          <w:szCs w:val="28"/>
        </w:rPr>
        <w:t xml:space="preserve"> модель полиморфных локусов </w:t>
      </w:r>
      <w:proofErr w:type="spellStart"/>
      <w:r w:rsidRPr="00020BCB">
        <w:rPr>
          <w:i/>
          <w:sz w:val="28"/>
          <w:szCs w:val="28"/>
          <w:lang w:val="en-US"/>
        </w:rPr>
        <w:t>rs</w:t>
      </w:r>
      <w:proofErr w:type="spellEnd"/>
      <w:r w:rsidRPr="00020BCB">
        <w:rPr>
          <w:i/>
          <w:sz w:val="28"/>
          <w:szCs w:val="28"/>
        </w:rPr>
        <w:t>3804277 –rs1817537.</w:t>
      </w:r>
    </w:p>
    <w:p w:rsidR="00B51AC5" w:rsidRDefault="00DB5303" w:rsidP="00DB5303">
      <w:pPr>
        <w:jc w:val="both"/>
        <w:rPr>
          <w:lang w:val="en-US"/>
        </w:rPr>
      </w:pPr>
      <w:bookmarkStart w:id="0" w:name="_GoBack"/>
      <w:bookmarkEnd w:id="0"/>
      <w:r w:rsidRPr="00DB5303">
        <w:rPr>
          <w:sz w:val="28"/>
          <w:lang w:val="en-US"/>
        </w:rPr>
        <w:t>Figure 1. Two-locus model of polymorphic loci rs3804277 –rs1817537</w:t>
      </w:r>
      <w:r w:rsidRPr="00DB5303">
        <w:rPr>
          <w:lang w:val="en-US"/>
        </w:rPr>
        <w:t>.</w:t>
      </w:r>
    </w:p>
    <w:p w:rsidR="00DB5303" w:rsidRPr="00DB5303" w:rsidRDefault="00DB5303" w:rsidP="00DB5303">
      <w:pPr>
        <w:jc w:val="both"/>
        <w:rPr>
          <w:lang w:val="en-US"/>
        </w:rPr>
      </w:pPr>
    </w:p>
    <w:p w:rsidR="00DD63D9" w:rsidRDefault="00DD63D9" w:rsidP="00DD63D9">
      <w:pPr>
        <w:ind w:right="-5"/>
        <w:jc w:val="both"/>
        <w:rPr>
          <w:i/>
          <w:sz w:val="28"/>
          <w:szCs w:val="28"/>
        </w:rPr>
      </w:pPr>
      <w:r w:rsidRPr="00020BCB">
        <w:rPr>
          <w:sz w:val="28"/>
          <w:szCs w:val="28"/>
        </w:rPr>
        <w:t xml:space="preserve">Рисунок 2. </w:t>
      </w:r>
      <w:proofErr w:type="spellStart"/>
      <w:r w:rsidRPr="00020BCB">
        <w:rPr>
          <w:sz w:val="28"/>
          <w:szCs w:val="28"/>
        </w:rPr>
        <w:t>Трехлокусная</w:t>
      </w:r>
      <w:proofErr w:type="spellEnd"/>
      <w:r w:rsidRPr="00020BCB">
        <w:rPr>
          <w:sz w:val="28"/>
          <w:szCs w:val="28"/>
        </w:rPr>
        <w:t xml:space="preserve"> модель полиморфных локусов </w:t>
      </w:r>
      <w:proofErr w:type="spellStart"/>
      <w:r w:rsidRPr="00020BCB">
        <w:rPr>
          <w:i/>
          <w:sz w:val="28"/>
          <w:szCs w:val="28"/>
          <w:lang w:val="en-US"/>
        </w:rPr>
        <w:t>rs</w:t>
      </w:r>
      <w:proofErr w:type="spellEnd"/>
      <w:r w:rsidRPr="00020BCB">
        <w:rPr>
          <w:i/>
          <w:sz w:val="28"/>
          <w:szCs w:val="28"/>
        </w:rPr>
        <w:t>2234246 – rs1817537 –</w:t>
      </w:r>
      <w:proofErr w:type="spellStart"/>
      <w:r w:rsidRPr="00020BCB">
        <w:rPr>
          <w:i/>
          <w:sz w:val="28"/>
          <w:szCs w:val="28"/>
          <w:lang w:val="en-US"/>
        </w:rPr>
        <w:t>rs</w:t>
      </w:r>
      <w:proofErr w:type="spellEnd"/>
      <w:r w:rsidRPr="00020BCB">
        <w:rPr>
          <w:i/>
          <w:sz w:val="28"/>
          <w:szCs w:val="28"/>
        </w:rPr>
        <w:t>7768162.</w:t>
      </w:r>
    </w:p>
    <w:p w:rsidR="00DB5303" w:rsidRPr="00DB5303" w:rsidRDefault="00DB5303" w:rsidP="00DB5303">
      <w:pPr>
        <w:ind w:right="-5"/>
        <w:jc w:val="both"/>
        <w:rPr>
          <w:sz w:val="28"/>
          <w:szCs w:val="28"/>
          <w:lang w:val="en-US"/>
        </w:rPr>
      </w:pPr>
      <w:r w:rsidRPr="00DB5303">
        <w:rPr>
          <w:sz w:val="28"/>
          <w:szCs w:val="28"/>
          <w:lang w:val="en"/>
        </w:rPr>
        <w:t>Figure 2. Three-locus model of polymorphic loci rs2234246 - rs1817537 –rs7768162.</w:t>
      </w:r>
    </w:p>
    <w:p w:rsidR="00DB5303" w:rsidRPr="00DB5303" w:rsidRDefault="00DB5303" w:rsidP="00DD63D9">
      <w:pPr>
        <w:ind w:right="-5"/>
        <w:jc w:val="both"/>
        <w:rPr>
          <w:i/>
          <w:sz w:val="28"/>
          <w:szCs w:val="28"/>
          <w:lang w:val="en-US"/>
        </w:rPr>
      </w:pPr>
    </w:p>
    <w:p w:rsidR="00DD63D9" w:rsidRPr="00DB5303" w:rsidRDefault="00DD63D9">
      <w:pPr>
        <w:rPr>
          <w:lang w:val="en-US"/>
        </w:rPr>
      </w:pPr>
    </w:p>
    <w:sectPr w:rsidR="00DD63D9" w:rsidRPr="00DB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63"/>
    <w:rsid w:val="00521763"/>
    <w:rsid w:val="00B51AC5"/>
    <w:rsid w:val="00DB5303"/>
    <w:rsid w:val="00D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8CB3F-B45D-480A-BB70-FFAD3870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Цепокина Анна Викторовна</dc:creator>
  <cp:keywords/>
  <dc:description/>
  <cp:lastModifiedBy>Цепокина Анна Викторовна</cp:lastModifiedBy>
  <cp:revision>3</cp:revision>
  <dcterms:created xsi:type="dcterms:W3CDTF">2020-02-13T07:32:00Z</dcterms:created>
  <dcterms:modified xsi:type="dcterms:W3CDTF">2020-02-13T10:36:00Z</dcterms:modified>
</cp:coreProperties>
</file>