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94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410"/>
        <w:gridCol w:w="4252"/>
        <w:gridCol w:w="3828"/>
        <w:gridCol w:w="4454"/>
      </w:tblGrid>
      <w:tr w:rsidR="00D463AA" w:rsidRPr="00D463AA" w:rsidTr="00D463AA">
        <w:trPr>
          <w:trHeight w:val="121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79C" w:rsidRPr="00D463AA" w:rsidRDefault="009C279C" w:rsidP="00F004F5">
            <w:pPr>
              <w:spacing w:before="75" w:after="75" w:line="240" w:lineRule="auto"/>
              <w:jc w:val="center"/>
              <w:rPr>
                <w:rFonts w:ascii="Times New Roman" w:eastAsia="Times New Roman" w:hAnsi="Times New Roman" w:cs="Times New Roman"/>
                <w:color w:val="000000" w:themeColor="text1"/>
                <w:sz w:val="26"/>
                <w:szCs w:val="26"/>
                <w:lang w:eastAsia="ru-RU"/>
              </w:rPr>
            </w:pPr>
            <w:r w:rsidRPr="00D463AA">
              <w:rPr>
                <w:rFonts w:ascii="Times New Roman" w:eastAsia="Times New Roman" w:hAnsi="Times New Roman" w:cs="Times New Roman"/>
                <w:b/>
                <w:bCs/>
                <w:color w:val="000000" w:themeColor="text1"/>
                <w:sz w:val="26"/>
                <w:szCs w:val="26"/>
                <w:lang w:eastAsia="ru-RU"/>
              </w:rPr>
              <w:t>Порядковый номер ссылки</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79C" w:rsidRPr="00D463AA" w:rsidRDefault="009C279C" w:rsidP="00096718">
            <w:pPr>
              <w:spacing w:before="75" w:after="75" w:line="240" w:lineRule="auto"/>
              <w:jc w:val="center"/>
              <w:rPr>
                <w:rFonts w:ascii="Times New Roman" w:eastAsia="Times New Roman" w:hAnsi="Times New Roman" w:cs="Times New Roman"/>
                <w:color w:val="000000" w:themeColor="text1"/>
                <w:sz w:val="26"/>
                <w:szCs w:val="26"/>
                <w:lang w:eastAsia="ru-RU"/>
              </w:rPr>
            </w:pPr>
            <w:r w:rsidRPr="00D463AA">
              <w:rPr>
                <w:rFonts w:ascii="Times New Roman" w:eastAsia="Times New Roman" w:hAnsi="Times New Roman" w:cs="Times New Roman"/>
                <w:b/>
                <w:bCs/>
                <w:color w:val="000000" w:themeColor="text1"/>
                <w:sz w:val="26"/>
                <w:szCs w:val="26"/>
                <w:lang w:eastAsia="ru-RU"/>
              </w:rPr>
              <w:t>Авторы, название публикации и источника, где она опубликована, выходные данные</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79C" w:rsidRPr="00D463AA" w:rsidRDefault="009C279C" w:rsidP="00F004F5">
            <w:pPr>
              <w:spacing w:before="75" w:after="75" w:line="240" w:lineRule="auto"/>
              <w:jc w:val="center"/>
              <w:rPr>
                <w:rFonts w:ascii="Times New Roman" w:eastAsia="Times New Roman" w:hAnsi="Times New Roman" w:cs="Times New Roman"/>
                <w:color w:val="000000" w:themeColor="text1"/>
                <w:sz w:val="26"/>
                <w:szCs w:val="26"/>
                <w:lang w:eastAsia="ru-RU"/>
              </w:rPr>
            </w:pPr>
            <w:r w:rsidRPr="00D463AA">
              <w:rPr>
                <w:rFonts w:ascii="Times New Roman" w:eastAsia="Times New Roman" w:hAnsi="Times New Roman" w:cs="Times New Roman"/>
                <w:b/>
                <w:bCs/>
                <w:color w:val="000000" w:themeColor="text1"/>
                <w:sz w:val="26"/>
                <w:szCs w:val="26"/>
                <w:lang w:eastAsia="ru-RU"/>
              </w:rPr>
              <w:t>ФИО, название публикации и источника на английском</w:t>
            </w: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79C" w:rsidRPr="00D463AA" w:rsidRDefault="009C279C" w:rsidP="00F004F5">
            <w:pPr>
              <w:spacing w:before="75" w:after="75" w:line="240" w:lineRule="auto"/>
              <w:jc w:val="center"/>
              <w:rPr>
                <w:rFonts w:ascii="Times New Roman" w:eastAsia="Times New Roman" w:hAnsi="Times New Roman" w:cs="Times New Roman"/>
                <w:color w:val="000000" w:themeColor="text1"/>
                <w:sz w:val="26"/>
                <w:szCs w:val="26"/>
                <w:lang w:eastAsia="ru-RU"/>
              </w:rPr>
            </w:pPr>
            <w:r w:rsidRPr="00D463AA">
              <w:rPr>
                <w:rFonts w:ascii="Times New Roman" w:eastAsia="Times New Roman" w:hAnsi="Times New Roman" w:cs="Times New Roman"/>
                <w:b/>
                <w:bCs/>
                <w:color w:val="000000" w:themeColor="text1"/>
                <w:sz w:val="26"/>
                <w:szCs w:val="26"/>
                <w:lang w:eastAsia="ru-RU"/>
              </w:rPr>
              <w:t xml:space="preserve">Полный интернет-адрес (URL) цитируемой статьи или ее </w:t>
            </w:r>
            <w:proofErr w:type="spellStart"/>
            <w:r w:rsidRPr="00D463AA">
              <w:rPr>
                <w:rFonts w:ascii="Times New Roman" w:eastAsia="Times New Roman" w:hAnsi="Times New Roman" w:cs="Times New Roman"/>
                <w:b/>
                <w:bCs/>
                <w:color w:val="000000" w:themeColor="text1"/>
                <w:sz w:val="26"/>
                <w:szCs w:val="26"/>
                <w:lang w:eastAsia="ru-RU"/>
              </w:rPr>
              <w:t>doi</w:t>
            </w:r>
            <w:proofErr w:type="spellEnd"/>
            <w:r w:rsidRPr="00D463AA">
              <w:rPr>
                <w:rFonts w:ascii="Times New Roman" w:eastAsia="Times New Roman" w:hAnsi="Times New Roman" w:cs="Times New Roman"/>
                <w:b/>
                <w:bCs/>
                <w:color w:val="000000" w:themeColor="text1"/>
                <w:sz w:val="26"/>
                <w:szCs w:val="26"/>
                <w:lang w:eastAsia="ru-RU"/>
              </w:rPr>
              <w:t>.</w:t>
            </w:r>
          </w:p>
        </w:tc>
      </w:tr>
      <w:tr w:rsidR="00A52A8B" w:rsidRPr="00D463AA" w:rsidTr="00D463AA">
        <w:trPr>
          <w:trHeight w:val="121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A52A8B" w:rsidRDefault="00A52A8B" w:rsidP="00A52A8B">
            <w:pPr>
              <w:spacing w:before="75" w:after="75" w:line="240" w:lineRule="auto"/>
              <w:jc w:val="center"/>
              <w:rPr>
                <w:rFonts w:ascii="Times New Roman" w:eastAsia="Times New Roman" w:hAnsi="Times New Roman" w:cs="Times New Roman"/>
                <w:b/>
                <w:bCs/>
                <w:color w:val="000000" w:themeColor="text1"/>
                <w:sz w:val="26"/>
                <w:szCs w:val="26"/>
                <w:lang w:val="en-US" w:eastAsia="ru-RU"/>
              </w:rPr>
            </w:pPr>
            <w:r>
              <w:rPr>
                <w:rFonts w:ascii="Times New Roman" w:eastAsia="Times New Roman" w:hAnsi="Times New Roman" w:cs="Times New Roman"/>
                <w:b/>
                <w:bCs/>
                <w:color w:val="000000" w:themeColor="text1"/>
                <w:sz w:val="26"/>
                <w:szCs w:val="26"/>
                <w:lang w:val="en-US" w:eastAsia="ru-RU"/>
              </w:rPr>
              <w:t>1.</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pStyle w:val="a7"/>
              <w:spacing w:after="0" w:line="240" w:lineRule="auto"/>
              <w:ind w:left="0"/>
              <w:jc w:val="both"/>
              <w:rPr>
                <w:rFonts w:ascii="Times New Roman" w:hAnsi="Times New Roman"/>
                <w:color w:val="000000" w:themeColor="text1"/>
                <w:sz w:val="26"/>
                <w:szCs w:val="26"/>
              </w:rPr>
            </w:pPr>
            <w:proofErr w:type="spellStart"/>
            <w:r w:rsidRPr="00D463AA">
              <w:rPr>
                <w:rFonts w:ascii="Times New Roman" w:hAnsi="Times New Roman"/>
                <w:color w:val="000000" w:themeColor="text1"/>
                <w:sz w:val="26"/>
                <w:szCs w:val="26"/>
              </w:rPr>
              <w:t>Бокерия</w:t>
            </w:r>
            <w:proofErr w:type="spellEnd"/>
            <w:r w:rsidRPr="00D463AA">
              <w:rPr>
                <w:rFonts w:ascii="Times New Roman" w:hAnsi="Times New Roman"/>
                <w:color w:val="000000" w:themeColor="text1"/>
                <w:sz w:val="26"/>
                <w:szCs w:val="26"/>
              </w:rPr>
              <w:t>, Л.А., Гудкова Р.Г., Сердечно-сосудистая хирургия-201</w:t>
            </w:r>
            <w:r w:rsidRPr="00DC1071">
              <w:rPr>
                <w:rFonts w:ascii="Times New Roman" w:hAnsi="Times New Roman"/>
                <w:color w:val="000000" w:themeColor="text1"/>
                <w:sz w:val="26"/>
                <w:szCs w:val="26"/>
              </w:rPr>
              <w:t>6</w:t>
            </w:r>
            <w:r w:rsidRPr="00D463AA">
              <w:rPr>
                <w:rFonts w:ascii="Times New Roman" w:hAnsi="Times New Roman"/>
                <w:color w:val="000000" w:themeColor="text1"/>
                <w:sz w:val="26"/>
                <w:szCs w:val="26"/>
              </w:rPr>
              <w:t>. Болезни и врожденные аномалии системы кровообращения. М.;2015. 226 c.</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eastAsia="ru-RU"/>
              </w:rPr>
            </w:pPr>
            <w:proofErr w:type="spellStart"/>
            <w:r w:rsidRPr="00465ECD">
              <w:rPr>
                <w:rFonts w:ascii="Times New Roman" w:eastAsia="Times New Roman" w:hAnsi="Times New Roman" w:cs="Times New Roman"/>
                <w:color w:val="000000" w:themeColor="text1"/>
                <w:sz w:val="26"/>
                <w:szCs w:val="26"/>
                <w:lang w:val="en-US" w:eastAsia="ru-RU"/>
              </w:rPr>
              <w:t>Bockeria</w:t>
            </w:r>
            <w:proofErr w:type="spellEnd"/>
            <w:r w:rsidRPr="00465ECD">
              <w:rPr>
                <w:rFonts w:ascii="Times New Roman" w:eastAsia="Times New Roman" w:hAnsi="Times New Roman" w:cs="Times New Roman"/>
                <w:color w:val="000000" w:themeColor="text1"/>
                <w:sz w:val="26"/>
                <w:szCs w:val="26"/>
                <w:lang w:val="en-US" w:eastAsia="ru-RU"/>
              </w:rPr>
              <w:t xml:space="preserve">, L.A., </w:t>
            </w:r>
            <w:proofErr w:type="spellStart"/>
            <w:r w:rsidRPr="00465ECD">
              <w:rPr>
                <w:rFonts w:ascii="Times New Roman" w:eastAsia="Times New Roman" w:hAnsi="Times New Roman" w:cs="Times New Roman"/>
                <w:color w:val="000000" w:themeColor="text1"/>
                <w:sz w:val="26"/>
                <w:szCs w:val="26"/>
                <w:lang w:val="en-US" w:eastAsia="ru-RU"/>
              </w:rPr>
              <w:t>Gudkova</w:t>
            </w:r>
            <w:proofErr w:type="spellEnd"/>
            <w:r w:rsidRPr="00465ECD">
              <w:rPr>
                <w:rFonts w:ascii="Times New Roman" w:eastAsia="Times New Roman" w:hAnsi="Times New Roman" w:cs="Times New Roman"/>
                <w:color w:val="000000" w:themeColor="text1"/>
                <w:sz w:val="26"/>
                <w:szCs w:val="26"/>
                <w:lang w:val="en-US" w:eastAsia="ru-RU"/>
              </w:rPr>
              <w:t xml:space="preserve"> R.G., Cardiovascular Surgery-2016. Diseases and congenital malformations of the circulatory system. </w:t>
            </w:r>
            <w:r w:rsidRPr="00465ECD">
              <w:rPr>
                <w:rFonts w:ascii="Times New Roman" w:eastAsia="Times New Roman" w:hAnsi="Times New Roman" w:cs="Times New Roman"/>
                <w:color w:val="000000" w:themeColor="text1"/>
                <w:sz w:val="26"/>
                <w:szCs w:val="26"/>
                <w:lang w:eastAsia="ru-RU"/>
              </w:rPr>
              <w:t>M.; 2015. 226 c.</w:t>
            </w: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b/>
                <w:bCs/>
                <w:color w:val="000000" w:themeColor="text1"/>
                <w:sz w:val="26"/>
                <w:szCs w:val="26"/>
                <w:lang w:eastAsia="ru-RU"/>
              </w:rPr>
            </w:pPr>
          </w:p>
        </w:tc>
      </w:tr>
      <w:tr w:rsidR="00A52A8B" w:rsidRPr="00A52A8B" w:rsidTr="00D463AA">
        <w:trPr>
          <w:trHeight w:val="121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A52A8B" w:rsidRDefault="00A52A8B" w:rsidP="00A52A8B">
            <w:pPr>
              <w:spacing w:before="75" w:after="75" w:line="240" w:lineRule="auto"/>
              <w:jc w:val="center"/>
              <w:rPr>
                <w:rFonts w:ascii="Times New Roman" w:eastAsia="Times New Roman" w:hAnsi="Times New Roman" w:cs="Times New Roman"/>
                <w:b/>
                <w:bCs/>
                <w:color w:val="000000" w:themeColor="text1"/>
                <w:sz w:val="26"/>
                <w:szCs w:val="26"/>
                <w:lang w:val="en-US" w:eastAsia="ru-RU"/>
              </w:rPr>
            </w:pPr>
            <w:r>
              <w:rPr>
                <w:rFonts w:ascii="Times New Roman" w:eastAsia="Times New Roman" w:hAnsi="Times New Roman" w:cs="Times New Roman"/>
                <w:b/>
                <w:bCs/>
                <w:color w:val="000000" w:themeColor="text1"/>
                <w:sz w:val="26"/>
                <w:szCs w:val="26"/>
                <w:lang w:val="en-US" w:eastAsia="ru-RU"/>
              </w:rPr>
              <w:t>2.</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after="0" w:line="240" w:lineRule="auto"/>
              <w:contextualSpacing/>
              <w:jc w:val="both"/>
              <w:rPr>
                <w:rFonts w:ascii="Times New Roman" w:eastAsia="Calibri" w:hAnsi="Times New Roman" w:cs="Times New Roman"/>
                <w:sz w:val="26"/>
                <w:szCs w:val="26"/>
              </w:rPr>
            </w:pPr>
            <w:proofErr w:type="spellStart"/>
            <w:r w:rsidRPr="00D463AA">
              <w:rPr>
                <w:rFonts w:ascii="Times New Roman" w:eastAsia="Calibri" w:hAnsi="Times New Roman" w:cs="Times New Roman"/>
                <w:sz w:val="26"/>
                <w:szCs w:val="26"/>
              </w:rPr>
              <w:t>Крючкова</w:t>
            </w:r>
            <w:proofErr w:type="spellEnd"/>
            <w:r w:rsidRPr="00D463AA">
              <w:rPr>
                <w:rFonts w:ascii="Times New Roman" w:eastAsia="Calibri" w:hAnsi="Times New Roman" w:cs="Times New Roman"/>
                <w:sz w:val="26"/>
                <w:szCs w:val="26"/>
              </w:rPr>
              <w:t xml:space="preserve"> О. Г., </w:t>
            </w:r>
            <w:proofErr w:type="spellStart"/>
            <w:r w:rsidRPr="00D463AA">
              <w:rPr>
                <w:rFonts w:ascii="Times New Roman" w:eastAsia="Calibri" w:hAnsi="Times New Roman" w:cs="Times New Roman"/>
                <w:sz w:val="26"/>
                <w:szCs w:val="26"/>
              </w:rPr>
              <w:t>Голомидов</w:t>
            </w:r>
            <w:proofErr w:type="spellEnd"/>
            <w:r w:rsidRPr="00D463AA">
              <w:rPr>
                <w:rFonts w:ascii="Times New Roman" w:eastAsia="Calibri" w:hAnsi="Times New Roman" w:cs="Times New Roman"/>
                <w:sz w:val="26"/>
                <w:szCs w:val="26"/>
              </w:rPr>
              <w:t xml:space="preserve"> А. В., </w:t>
            </w:r>
            <w:proofErr w:type="spellStart"/>
            <w:r w:rsidRPr="00D463AA">
              <w:rPr>
                <w:rFonts w:ascii="Times New Roman" w:eastAsia="Calibri" w:hAnsi="Times New Roman" w:cs="Times New Roman"/>
                <w:sz w:val="26"/>
                <w:szCs w:val="26"/>
              </w:rPr>
              <w:t>Великанова</w:t>
            </w:r>
            <w:proofErr w:type="spellEnd"/>
            <w:r w:rsidRPr="00D463AA">
              <w:rPr>
                <w:rFonts w:ascii="Times New Roman" w:eastAsia="Calibri" w:hAnsi="Times New Roman" w:cs="Times New Roman"/>
                <w:sz w:val="26"/>
                <w:szCs w:val="26"/>
              </w:rPr>
              <w:t xml:space="preserve"> Е. А. и др. С-реактивный белок и TREM-1 как ранние маркеры осложненного системного воспалительного ответа у недоношенных новорожденных // Медицина в Кузбассе. – 2016. – Т. 15, № 3. – С. 27–33</w:t>
            </w:r>
          </w:p>
          <w:p w:rsidR="00A52A8B" w:rsidRPr="00D463AA" w:rsidRDefault="00A52A8B" w:rsidP="00A52A8B">
            <w:pPr>
              <w:spacing w:after="0" w:line="240" w:lineRule="auto"/>
              <w:jc w:val="center"/>
              <w:rPr>
                <w:rFonts w:ascii="Times New Roman" w:eastAsia="Times New Roman" w:hAnsi="Times New Roman" w:cs="Times New Roman"/>
                <w:sz w:val="26"/>
                <w:szCs w:val="26"/>
                <w:shd w:val="clear" w:color="auto" w:fill="FFFFFF"/>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465ECD"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roofErr w:type="spellStart"/>
            <w:r w:rsidRPr="00465ECD">
              <w:rPr>
                <w:rFonts w:ascii="Times New Roman" w:eastAsia="Times New Roman" w:hAnsi="Times New Roman" w:cs="Times New Roman"/>
                <w:color w:val="000000" w:themeColor="text1"/>
                <w:sz w:val="26"/>
                <w:szCs w:val="26"/>
                <w:lang w:val="en-US" w:eastAsia="ru-RU"/>
              </w:rPr>
              <w:t>Kruchkova</w:t>
            </w:r>
            <w:proofErr w:type="spellEnd"/>
            <w:r w:rsidRPr="00465ECD">
              <w:rPr>
                <w:rFonts w:ascii="Times New Roman" w:eastAsia="Times New Roman" w:hAnsi="Times New Roman" w:cs="Times New Roman"/>
                <w:color w:val="000000" w:themeColor="text1"/>
                <w:sz w:val="26"/>
                <w:szCs w:val="26"/>
                <w:lang w:val="en-US" w:eastAsia="ru-RU"/>
              </w:rPr>
              <w:t xml:space="preserve"> O.G., </w:t>
            </w:r>
            <w:proofErr w:type="spellStart"/>
            <w:r w:rsidRPr="00465ECD">
              <w:rPr>
                <w:rFonts w:ascii="Times New Roman" w:eastAsia="Times New Roman" w:hAnsi="Times New Roman" w:cs="Times New Roman"/>
                <w:color w:val="000000" w:themeColor="text1"/>
                <w:sz w:val="26"/>
                <w:szCs w:val="26"/>
                <w:lang w:val="en-US" w:eastAsia="ru-RU"/>
              </w:rPr>
              <w:t>Golomidov</w:t>
            </w:r>
            <w:proofErr w:type="spellEnd"/>
            <w:r w:rsidRPr="00465ECD">
              <w:rPr>
                <w:rFonts w:ascii="Times New Roman" w:eastAsia="Times New Roman" w:hAnsi="Times New Roman" w:cs="Times New Roman"/>
                <w:color w:val="000000" w:themeColor="text1"/>
                <w:sz w:val="26"/>
                <w:szCs w:val="26"/>
                <w:lang w:val="en-US" w:eastAsia="ru-RU"/>
              </w:rPr>
              <w:t xml:space="preserve"> A.V., </w:t>
            </w:r>
            <w:proofErr w:type="spellStart"/>
            <w:r w:rsidRPr="00465ECD">
              <w:rPr>
                <w:rFonts w:ascii="Times New Roman" w:eastAsia="Times New Roman" w:hAnsi="Times New Roman" w:cs="Times New Roman"/>
                <w:color w:val="000000" w:themeColor="text1"/>
                <w:sz w:val="26"/>
                <w:szCs w:val="26"/>
                <w:lang w:val="en-US" w:eastAsia="ru-RU"/>
              </w:rPr>
              <w:t>Velikanova</w:t>
            </w:r>
            <w:proofErr w:type="spellEnd"/>
            <w:r w:rsidRPr="00465ECD">
              <w:rPr>
                <w:rFonts w:ascii="Times New Roman" w:eastAsia="Times New Roman" w:hAnsi="Times New Roman" w:cs="Times New Roman"/>
                <w:color w:val="000000" w:themeColor="text1"/>
                <w:sz w:val="26"/>
                <w:szCs w:val="26"/>
                <w:lang w:val="en-US" w:eastAsia="ru-RU"/>
              </w:rPr>
              <w:t xml:space="preserve"> E.A., </w:t>
            </w:r>
            <w:proofErr w:type="spellStart"/>
            <w:r w:rsidRPr="00465ECD">
              <w:rPr>
                <w:rFonts w:ascii="Times New Roman" w:eastAsia="Times New Roman" w:hAnsi="Times New Roman" w:cs="Times New Roman"/>
                <w:color w:val="000000" w:themeColor="text1"/>
                <w:sz w:val="26"/>
                <w:szCs w:val="26"/>
                <w:lang w:val="en-US" w:eastAsia="ru-RU"/>
              </w:rPr>
              <w:t>Grigoryev</w:t>
            </w:r>
            <w:proofErr w:type="spellEnd"/>
            <w:r w:rsidRPr="00465ECD">
              <w:rPr>
                <w:rFonts w:ascii="Times New Roman" w:eastAsia="Times New Roman" w:hAnsi="Times New Roman" w:cs="Times New Roman"/>
                <w:color w:val="000000" w:themeColor="text1"/>
                <w:sz w:val="26"/>
                <w:szCs w:val="26"/>
                <w:lang w:val="en-US" w:eastAsia="ru-RU"/>
              </w:rPr>
              <w:t xml:space="preserve"> E.V.</w:t>
            </w:r>
            <w:r>
              <w:rPr>
                <w:rFonts w:ascii="Times New Roman" w:eastAsia="Times New Roman" w:hAnsi="Times New Roman" w:cs="Times New Roman"/>
                <w:color w:val="000000" w:themeColor="text1"/>
                <w:sz w:val="26"/>
                <w:szCs w:val="26"/>
                <w:lang w:val="en-US" w:eastAsia="ru-RU"/>
              </w:rPr>
              <w:t xml:space="preserve"> </w:t>
            </w:r>
            <w:proofErr w:type="spellStart"/>
            <w:r w:rsidRPr="00465ECD">
              <w:rPr>
                <w:rFonts w:ascii="Times New Roman" w:eastAsia="Times New Roman" w:hAnsi="Times New Roman" w:cs="Times New Roman"/>
                <w:color w:val="000000" w:themeColor="text1"/>
                <w:sz w:val="26"/>
                <w:szCs w:val="26"/>
                <w:lang w:val="en-US" w:eastAsia="ru-RU"/>
              </w:rPr>
              <w:t>Crp</w:t>
            </w:r>
            <w:proofErr w:type="spellEnd"/>
            <w:r w:rsidRPr="00465ECD">
              <w:rPr>
                <w:rFonts w:ascii="Times New Roman" w:eastAsia="Times New Roman" w:hAnsi="Times New Roman" w:cs="Times New Roman"/>
                <w:color w:val="000000" w:themeColor="text1"/>
                <w:sz w:val="26"/>
                <w:szCs w:val="26"/>
                <w:lang w:val="en-US" w:eastAsia="ru-RU"/>
              </w:rPr>
              <w:t xml:space="preserve"> and trem-1 as early markers of noninfectious systemic inflammatory response in preterm neonates</w:t>
            </w:r>
            <w:r>
              <w:rPr>
                <w:rFonts w:ascii="Times New Roman" w:eastAsia="Times New Roman" w:hAnsi="Times New Roman" w:cs="Times New Roman"/>
                <w:color w:val="000000" w:themeColor="text1"/>
                <w:sz w:val="26"/>
                <w:szCs w:val="26"/>
                <w:lang w:val="en-US" w:eastAsia="ru-RU"/>
              </w:rPr>
              <w:t>.</w:t>
            </w:r>
            <w:r w:rsidRPr="00465ECD">
              <w:rPr>
                <w:lang w:val="en-US"/>
              </w:rPr>
              <w:t xml:space="preserve"> </w:t>
            </w:r>
            <w:r>
              <w:rPr>
                <w:rFonts w:ascii="Times New Roman" w:eastAsia="Times New Roman" w:hAnsi="Times New Roman" w:cs="Times New Roman"/>
                <w:color w:val="000000" w:themeColor="text1"/>
                <w:sz w:val="26"/>
                <w:szCs w:val="26"/>
                <w:lang w:val="en-US" w:eastAsia="ru-RU"/>
              </w:rPr>
              <w:t>M</w:t>
            </w:r>
            <w:r w:rsidRPr="00465ECD">
              <w:rPr>
                <w:rFonts w:ascii="Times New Roman" w:eastAsia="Times New Roman" w:hAnsi="Times New Roman" w:cs="Times New Roman"/>
                <w:color w:val="000000" w:themeColor="text1"/>
                <w:sz w:val="26"/>
                <w:szCs w:val="26"/>
                <w:lang w:val="en-US" w:eastAsia="ru-RU"/>
              </w:rPr>
              <w:t>edicine in the kuzbass</w:t>
            </w:r>
            <w:r>
              <w:rPr>
                <w:rFonts w:ascii="Times New Roman" w:eastAsia="Times New Roman" w:hAnsi="Times New Roman" w:cs="Times New Roman"/>
                <w:color w:val="000000" w:themeColor="text1"/>
                <w:sz w:val="26"/>
                <w:szCs w:val="26"/>
                <w:lang w:val="en-US" w:eastAsia="ru-RU"/>
              </w:rPr>
              <w:t>.2016, Vol. 15, no.3, pp 27-33.</w:t>
            </w: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hAnsi="Times New Roman"/>
                <w:color w:val="000000" w:themeColor="text1"/>
                <w:sz w:val="26"/>
                <w:szCs w:val="26"/>
                <w:lang w:val="it-IT"/>
              </w:rPr>
            </w:pPr>
            <w:hyperlink r:id="rId5" w:history="1">
              <w:r w:rsidRPr="00A52A8B">
                <w:rPr>
                  <w:rStyle w:val="a5"/>
                  <w:rFonts w:ascii="Times New Roman" w:hAnsi="Times New Roman"/>
                  <w:sz w:val="26"/>
                  <w:szCs w:val="26"/>
                  <w:lang w:val="en-US"/>
                </w:rPr>
                <w:t>https://cyberleninka.ru/article/n/s-reaktivnyy-belok-i-trem-1-kak-rannie-markery-oslozhnennogo-sistemnogo-vospalitelnogo-otveta-u-nedonoshennyh-novorozhdennyh</w:t>
              </w:r>
            </w:hyperlink>
          </w:p>
        </w:tc>
      </w:tr>
      <w:tr w:rsidR="00A52A8B" w:rsidRPr="00A52A8B" w:rsidTr="00D463AA">
        <w:trPr>
          <w:trHeight w:val="121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A52A8B" w:rsidRDefault="00A52A8B" w:rsidP="00A52A8B">
            <w:pPr>
              <w:spacing w:before="75" w:after="75" w:line="240" w:lineRule="auto"/>
              <w:jc w:val="center"/>
              <w:rPr>
                <w:rFonts w:ascii="Times New Roman" w:eastAsia="Times New Roman" w:hAnsi="Times New Roman" w:cs="Times New Roman"/>
                <w:b/>
                <w:bCs/>
                <w:color w:val="000000" w:themeColor="text1"/>
                <w:sz w:val="26"/>
                <w:szCs w:val="26"/>
                <w:lang w:val="en-US" w:eastAsia="ru-RU"/>
              </w:rPr>
            </w:pPr>
            <w:r>
              <w:rPr>
                <w:rFonts w:ascii="Times New Roman" w:eastAsia="Times New Roman" w:hAnsi="Times New Roman" w:cs="Times New Roman"/>
                <w:b/>
                <w:bCs/>
                <w:color w:val="000000" w:themeColor="text1"/>
                <w:sz w:val="26"/>
                <w:szCs w:val="26"/>
                <w:lang w:val="en-US" w:eastAsia="ru-RU"/>
              </w:rPr>
              <w:t>3.</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F63932">
            <w:pPr>
              <w:pStyle w:val="a7"/>
              <w:spacing w:after="0" w:line="240" w:lineRule="auto"/>
              <w:ind w:left="0"/>
              <w:jc w:val="both"/>
              <w:rPr>
                <w:rFonts w:ascii="Times New Roman" w:hAnsi="Times New Roman"/>
                <w:color w:val="000000" w:themeColor="text1"/>
                <w:sz w:val="26"/>
                <w:szCs w:val="26"/>
              </w:rPr>
            </w:pPr>
            <w:proofErr w:type="spellStart"/>
            <w:r w:rsidRPr="00D463AA">
              <w:rPr>
                <w:rFonts w:ascii="Times New Roman" w:hAnsi="Times New Roman"/>
                <w:color w:val="000000" w:themeColor="text1"/>
                <w:sz w:val="26"/>
                <w:szCs w:val="26"/>
              </w:rPr>
              <w:t>Чепурных</w:t>
            </w:r>
            <w:proofErr w:type="spellEnd"/>
            <w:r w:rsidRPr="00D463AA">
              <w:rPr>
                <w:rFonts w:ascii="Times New Roman" w:hAnsi="Times New Roman"/>
                <w:color w:val="000000" w:themeColor="text1"/>
                <w:sz w:val="26"/>
                <w:szCs w:val="26"/>
              </w:rPr>
              <w:t xml:space="preserve"> Е. Е., Григорьев Е. Г. Врожденные пороки сердца. // Сибирский медицинский журнал (Иркутск). – 2014. – Т. 126, № 3. –С.121-127</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C1071"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roofErr w:type="spellStart"/>
            <w:r>
              <w:rPr>
                <w:rFonts w:ascii="Times New Roman" w:eastAsia="Times New Roman" w:hAnsi="Times New Roman" w:cs="Times New Roman"/>
                <w:color w:val="000000" w:themeColor="text1"/>
                <w:sz w:val="26"/>
                <w:szCs w:val="26"/>
                <w:lang w:val="en-US" w:eastAsia="ru-RU"/>
              </w:rPr>
              <w:t>Chepurnykh</w:t>
            </w:r>
            <w:proofErr w:type="spellEnd"/>
            <w:r w:rsidRPr="00DC1071">
              <w:rPr>
                <w:rFonts w:ascii="Times New Roman" w:eastAsia="Times New Roman" w:hAnsi="Times New Roman" w:cs="Times New Roman"/>
                <w:color w:val="000000" w:themeColor="text1"/>
                <w:sz w:val="26"/>
                <w:szCs w:val="26"/>
                <w:lang w:val="en-US" w:eastAsia="ru-RU"/>
              </w:rPr>
              <w:t xml:space="preserve"> E.E.</w:t>
            </w:r>
            <w:r>
              <w:rPr>
                <w:rFonts w:ascii="Times New Roman" w:eastAsia="Times New Roman" w:hAnsi="Times New Roman" w:cs="Times New Roman"/>
                <w:color w:val="000000" w:themeColor="text1"/>
                <w:sz w:val="26"/>
                <w:szCs w:val="26"/>
                <w:lang w:val="en-US" w:eastAsia="ru-RU"/>
              </w:rPr>
              <w:t xml:space="preserve">, </w:t>
            </w:r>
            <w:proofErr w:type="spellStart"/>
            <w:r>
              <w:rPr>
                <w:rFonts w:ascii="Times New Roman" w:eastAsia="Times New Roman" w:hAnsi="Times New Roman" w:cs="Times New Roman"/>
                <w:color w:val="000000" w:themeColor="text1"/>
                <w:sz w:val="26"/>
                <w:szCs w:val="26"/>
                <w:lang w:val="en-US" w:eastAsia="ru-RU"/>
              </w:rPr>
              <w:t>Grigoryev</w:t>
            </w:r>
            <w:proofErr w:type="spellEnd"/>
            <w:r>
              <w:rPr>
                <w:rFonts w:ascii="Times New Roman" w:eastAsia="Times New Roman" w:hAnsi="Times New Roman" w:cs="Times New Roman"/>
                <w:color w:val="000000" w:themeColor="text1"/>
                <w:sz w:val="26"/>
                <w:szCs w:val="26"/>
                <w:lang w:val="en-US" w:eastAsia="ru-RU"/>
              </w:rPr>
              <w:t xml:space="preserve"> Y.G. C</w:t>
            </w:r>
            <w:r w:rsidRPr="00DC1071">
              <w:rPr>
                <w:rFonts w:ascii="Times New Roman" w:eastAsia="Times New Roman" w:hAnsi="Times New Roman" w:cs="Times New Roman"/>
                <w:color w:val="000000" w:themeColor="text1"/>
                <w:sz w:val="26"/>
                <w:szCs w:val="26"/>
                <w:lang w:val="en-US" w:eastAsia="ru-RU"/>
              </w:rPr>
              <w:t>ongenital heart disease</w:t>
            </w:r>
            <w:r>
              <w:rPr>
                <w:rFonts w:ascii="Times New Roman" w:eastAsia="Times New Roman" w:hAnsi="Times New Roman" w:cs="Times New Roman"/>
                <w:color w:val="000000" w:themeColor="text1"/>
                <w:sz w:val="26"/>
                <w:szCs w:val="26"/>
                <w:lang w:val="en-US" w:eastAsia="ru-RU"/>
              </w:rPr>
              <w:t>.</w:t>
            </w:r>
            <w:r w:rsidRPr="00DC1071">
              <w:rPr>
                <w:rFonts w:ascii="Segoe UI" w:hAnsi="Segoe UI" w:cs="Segoe UI"/>
                <w:sz w:val="21"/>
                <w:szCs w:val="21"/>
                <w:shd w:val="clear" w:color="auto" w:fill="DDDDDD"/>
                <w:lang w:val="en-US"/>
              </w:rPr>
              <w:t xml:space="preserve"> </w:t>
            </w:r>
            <w:r w:rsidRPr="00DC1071">
              <w:rPr>
                <w:rFonts w:ascii="Times New Roman" w:eastAsia="Times New Roman" w:hAnsi="Times New Roman" w:cs="Times New Roman"/>
                <w:color w:val="000000" w:themeColor="text1"/>
                <w:sz w:val="26"/>
                <w:szCs w:val="26"/>
                <w:lang w:val="en-US" w:eastAsia="ru-RU"/>
              </w:rPr>
              <w:t>Siberian Medical Journal (Irkutsk)</w:t>
            </w:r>
            <w:r>
              <w:rPr>
                <w:rFonts w:ascii="Times New Roman" w:eastAsia="Times New Roman" w:hAnsi="Times New Roman" w:cs="Times New Roman"/>
                <w:color w:val="000000" w:themeColor="text1"/>
                <w:sz w:val="26"/>
                <w:szCs w:val="26"/>
                <w:lang w:val="en-US" w:eastAsia="ru-RU"/>
              </w:rPr>
              <w:t>. 2014, Vol.126, no.3, pp. 121-127</w:t>
            </w: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C1071"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hyperlink r:id="rId6" w:history="1">
              <w:r w:rsidRPr="00DC1071">
                <w:rPr>
                  <w:rStyle w:val="a5"/>
                  <w:sz w:val="26"/>
                  <w:szCs w:val="26"/>
                  <w:lang w:val="en-US"/>
                </w:rPr>
                <w:t>https://elibrary.ru/contents.asp?issueid=1279249</w:t>
              </w:r>
            </w:hyperlink>
          </w:p>
        </w:tc>
      </w:tr>
      <w:tr w:rsidR="00A52A8B" w:rsidRPr="00A52A8B" w:rsidTr="00D463AA">
        <w:trPr>
          <w:trHeight w:val="121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A52A8B" w:rsidRDefault="00A52A8B" w:rsidP="00A52A8B">
            <w:pPr>
              <w:spacing w:before="75" w:after="75" w:line="240" w:lineRule="auto"/>
              <w:jc w:val="center"/>
              <w:rPr>
                <w:rFonts w:ascii="Times New Roman" w:eastAsia="Times New Roman" w:hAnsi="Times New Roman" w:cs="Times New Roman"/>
                <w:b/>
                <w:bCs/>
                <w:color w:val="000000" w:themeColor="text1"/>
                <w:sz w:val="26"/>
                <w:szCs w:val="26"/>
                <w:lang w:val="en-US" w:eastAsia="ru-RU"/>
              </w:rPr>
            </w:pPr>
            <w:r>
              <w:rPr>
                <w:rFonts w:ascii="Times New Roman" w:eastAsia="Times New Roman" w:hAnsi="Times New Roman" w:cs="Times New Roman"/>
                <w:b/>
                <w:bCs/>
                <w:color w:val="000000" w:themeColor="text1"/>
                <w:sz w:val="26"/>
                <w:szCs w:val="26"/>
                <w:lang w:val="en-US" w:eastAsia="ru-RU"/>
              </w:rPr>
              <w:t>4.</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C1071" w:rsidRDefault="00A52A8B" w:rsidP="00A52A8B">
            <w:pPr>
              <w:pStyle w:val="a7"/>
              <w:spacing w:after="0" w:line="240" w:lineRule="auto"/>
              <w:ind w:left="0"/>
              <w:jc w:val="both"/>
              <w:rPr>
                <w:rFonts w:ascii="Times New Roman" w:hAnsi="Times New Roman"/>
                <w:color w:val="000000" w:themeColor="text1"/>
                <w:sz w:val="26"/>
                <w:szCs w:val="26"/>
              </w:rPr>
            </w:pPr>
            <w:r w:rsidRPr="00D463AA">
              <w:rPr>
                <w:rFonts w:ascii="Times New Roman" w:hAnsi="Times New Roman"/>
                <w:color w:val="000000" w:themeColor="text1"/>
                <w:sz w:val="26"/>
                <w:szCs w:val="26"/>
              </w:rPr>
              <w:t xml:space="preserve">Швецов Я. Д., </w:t>
            </w:r>
            <w:proofErr w:type="spellStart"/>
            <w:r w:rsidRPr="00D463AA">
              <w:rPr>
                <w:rFonts w:ascii="Times New Roman" w:hAnsi="Times New Roman"/>
                <w:color w:val="000000" w:themeColor="text1"/>
                <w:sz w:val="26"/>
                <w:szCs w:val="26"/>
              </w:rPr>
              <w:t>Полоников</w:t>
            </w:r>
            <w:proofErr w:type="spellEnd"/>
            <w:r w:rsidRPr="00D463AA">
              <w:rPr>
                <w:rFonts w:ascii="Times New Roman" w:hAnsi="Times New Roman"/>
                <w:color w:val="000000" w:themeColor="text1"/>
                <w:sz w:val="26"/>
                <w:szCs w:val="26"/>
              </w:rPr>
              <w:t xml:space="preserve"> А. В. Молекулярно-генетические аспекты врожденных пороков сердца // Научное сообщество студентов </w:t>
            </w:r>
            <w:r w:rsidRPr="00D463AA">
              <w:rPr>
                <w:rFonts w:ascii="Times New Roman" w:hAnsi="Times New Roman"/>
                <w:color w:val="000000" w:themeColor="text1"/>
                <w:sz w:val="26"/>
                <w:szCs w:val="26"/>
                <w:lang w:val="en-US"/>
              </w:rPr>
              <w:t>XXI</w:t>
            </w:r>
            <w:r w:rsidRPr="00D463AA">
              <w:rPr>
                <w:rFonts w:ascii="Times New Roman" w:hAnsi="Times New Roman"/>
                <w:color w:val="000000" w:themeColor="text1"/>
                <w:sz w:val="26"/>
                <w:szCs w:val="26"/>
              </w:rPr>
              <w:t xml:space="preserve"> </w:t>
            </w:r>
            <w:r w:rsidRPr="00D463AA">
              <w:rPr>
                <w:rFonts w:ascii="Times New Roman" w:hAnsi="Times New Roman"/>
                <w:color w:val="000000" w:themeColor="text1"/>
                <w:sz w:val="26"/>
                <w:szCs w:val="26"/>
              </w:rPr>
              <w:lastRenderedPageBreak/>
              <w:t>столетия естественные науки. – 2012. –  №5. – С. 130-132</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465ECD"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roofErr w:type="spellStart"/>
            <w:r w:rsidRPr="00465ECD">
              <w:rPr>
                <w:rFonts w:ascii="Times New Roman" w:eastAsia="Times New Roman" w:hAnsi="Times New Roman" w:cs="Times New Roman"/>
                <w:color w:val="000000" w:themeColor="text1"/>
                <w:sz w:val="26"/>
                <w:szCs w:val="26"/>
                <w:lang w:val="en-US" w:eastAsia="ru-RU"/>
              </w:rPr>
              <w:lastRenderedPageBreak/>
              <w:t>Shvetsov</w:t>
            </w:r>
            <w:proofErr w:type="spellEnd"/>
            <w:r w:rsidRPr="00465ECD">
              <w:rPr>
                <w:rFonts w:ascii="Times New Roman" w:eastAsia="Times New Roman" w:hAnsi="Times New Roman" w:cs="Times New Roman"/>
                <w:color w:val="000000" w:themeColor="text1"/>
                <w:sz w:val="26"/>
                <w:szCs w:val="26"/>
                <w:lang w:val="en-US" w:eastAsia="ru-RU"/>
              </w:rPr>
              <w:t xml:space="preserve"> </w:t>
            </w:r>
            <w:proofErr w:type="spellStart"/>
            <w:r w:rsidRPr="00465ECD">
              <w:rPr>
                <w:rFonts w:ascii="Times New Roman" w:eastAsia="Times New Roman" w:hAnsi="Times New Roman" w:cs="Times New Roman"/>
                <w:color w:val="000000" w:themeColor="text1"/>
                <w:sz w:val="26"/>
                <w:szCs w:val="26"/>
                <w:lang w:val="en-US" w:eastAsia="ru-RU"/>
              </w:rPr>
              <w:t>Ya</w:t>
            </w:r>
            <w:proofErr w:type="spellEnd"/>
            <w:r w:rsidRPr="00465ECD">
              <w:rPr>
                <w:rFonts w:ascii="Times New Roman" w:eastAsia="Times New Roman" w:hAnsi="Times New Roman" w:cs="Times New Roman"/>
                <w:color w:val="000000" w:themeColor="text1"/>
                <w:sz w:val="26"/>
                <w:szCs w:val="26"/>
                <w:lang w:val="en-US" w:eastAsia="ru-RU"/>
              </w:rPr>
              <w:t xml:space="preserve">. D., </w:t>
            </w:r>
            <w:proofErr w:type="spellStart"/>
            <w:r w:rsidRPr="00465ECD">
              <w:rPr>
                <w:rFonts w:ascii="Times New Roman" w:eastAsia="Times New Roman" w:hAnsi="Times New Roman" w:cs="Times New Roman"/>
                <w:color w:val="000000" w:themeColor="text1"/>
                <w:sz w:val="26"/>
                <w:szCs w:val="26"/>
                <w:lang w:val="en-US" w:eastAsia="ru-RU"/>
              </w:rPr>
              <w:t>Polonikov</w:t>
            </w:r>
            <w:proofErr w:type="spellEnd"/>
            <w:r w:rsidRPr="00465ECD">
              <w:rPr>
                <w:rFonts w:ascii="Times New Roman" w:eastAsia="Times New Roman" w:hAnsi="Times New Roman" w:cs="Times New Roman"/>
                <w:color w:val="000000" w:themeColor="text1"/>
                <w:sz w:val="26"/>
                <w:szCs w:val="26"/>
                <w:lang w:val="en-US" w:eastAsia="ru-RU"/>
              </w:rPr>
              <w:t xml:space="preserve"> A.V. Molecular genetic aspects of congenital heart diseases // Scientific community of students </w:t>
            </w:r>
            <w:r w:rsidRPr="00465ECD">
              <w:rPr>
                <w:rFonts w:ascii="Times New Roman" w:eastAsia="Times New Roman" w:hAnsi="Times New Roman" w:cs="Times New Roman"/>
                <w:color w:val="000000" w:themeColor="text1"/>
                <w:sz w:val="26"/>
                <w:szCs w:val="26"/>
                <w:lang w:val="en-US" w:eastAsia="ru-RU"/>
              </w:rPr>
              <w:lastRenderedPageBreak/>
              <w:t>of the XXI century natural sciences</w:t>
            </w:r>
            <w:r>
              <w:rPr>
                <w:rFonts w:ascii="Times New Roman" w:eastAsia="Times New Roman" w:hAnsi="Times New Roman" w:cs="Times New Roman"/>
                <w:color w:val="000000" w:themeColor="text1"/>
                <w:sz w:val="26"/>
                <w:szCs w:val="26"/>
                <w:lang w:val="en-US" w:eastAsia="ru-RU"/>
              </w:rPr>
              <w:t>. 2012, no. 5, pp.130-132</w:t>
            </w: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A52A8B" w:rsidRDefault="00A52A8B" w:rsidP="00A52A8B">
            <w:pPr>
              <w:spacing w:before="75" w:after="75" w:line="240" w:lineRule="auto"/>
              <w:jc w:val="center"/>
              <w:rPr>
                <w:rStyle w:val="a5"/>
                <w:sz w:val="26"/>
                <w:szCs w:val="26"/>
                <w:lang w:val="en-US"/>
              </w:rPr>
            </w:pPr>
            <w:hyperlink r:id="rId7" w:history="1">
              <w:r w:rsidRPr="00A52A8B">
                <w:rPr>
                  <w:rStyle w:val="a5"/>
                  <w:sz w:val="26"/>
                  <w:szCs w:val="26"/>
                  <w:lang w:val="en-US"/>
                </w:rPr>
                <w:t>https://sibac.info/studconf/natur/ix/32229</w:t>
              </w:r>
            </w:hyperlink>
          </w:p>
          <w:p w:rsidR="00A52A8B" w:rsidRPr="00A52A8B"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r>
      <w:tr w:rsidR="00A52A8B" w:rsidRPr="00A52A8B" w:rsidTr="00D463AA">
        <w:trPr>
          <w:trHeight w:val="1966"/>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5.</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line="240" w:lineRule="auto"/>
              <w:jc w:val="both"/>
              <w:rPr>
                <w:rFonts w:ascii="Times New Roman" w:hAnsi="Times New Roman"/>
                <w:i/>
                <w:iCs/>
                <w:sz w:val="26"/>
                <w:szCs w:val="26"/>
                <w:shd w:val="clear" w:color="auto" w:fill="FFFFFF"/>
                <w:lang w:val="da-DK"/>
              </w:rPr>
            </w:pPr>
            <w:proofErr w:type="spellStart"/>
            <w:r w:rsidRPr="00D463AA">
              <w:rPr>
                <w:rFonts w:ascii="Times New Roman" w:hAnsi="Times New Roman"/>
                <w:sz w:val="26"/>
                <w:szCs w:val="26"/>
                <w:shd w:val="clear" w:color="auto" w:fill="FFFFFF"/>
                <w:lang w:val="en-US"/>
              </w:rPr>
              <w:t>Aldasoro</w:t>
            </w:r>
            <w:proofErr w:type="spellEnd"/>
            <w:r w:rsidRPr="00D463AA">
              <w:rPr>
                <w:rFonts w:ascii="Times New Roman" w:hAnsi="Times New Roman"/>
                <w:sz w:val="26"/>
                <w:szCs w:val="26"/>
                <w:shd w:val="clear" w:color="auto" w:fill="FFFFFF"/>
                <w:lang w:val="en-US"/>
              </w:rPr>
              <w:t xml:space="preserve"> </w:t>
            </w:r>
            <w:proofErr w:type="spellStart"/>
            <w:r w:rsidRPr="00D463AA">
              <w:rPr>
                <w:rFonts w:ascii="Times New Roman" w:hAnsi="Times New Roman"/>
                <w:sz w:val="26"/>
                <w:szCs w:val="26"/>
                <w:shd w:val="clear" w:color="auto" w:fill="FFFFFF"/>
                <w:lang w:val="en-US"/>
              </w:rPr>
              <w:t>Arguinano</w:t>
            </w:r>
            <w:proofErr w:type="spellEnd"/>
            <w:r w:rsidRPr="00D463AA">
              <w:rPr>
                <w:rFonts w:ascii="Times New Roman" w:hAnsi="Times New Roman"/>
                <w:sz w:val="26"/>
                <w:szCs w:val="26"/>
                <w:shd w:val="clear" w:color="auto" w:fill="FFFFFF"/>
                <w:lang w:val="en-US"/>
              </w:rPr>
              <w:t xml:space="preserve"> A.A., </w:t>
            </w:r>
            <w:proofErr w:type="spellStart"/>
            <w:r w:rsidRPr="00D463AA">
              <w:rPr>
                <w:rFonts w:ascii="Times New Roman" w:hAnsi="Times New Roman"/>
                <w:sz w:val="26"/>
                <w:szCs w:val="26"/>
                <w:shd w:val="clear" w:color="auto" w:fill="FFFFFF"/>
                <w:lang w:val="en-US"/>
              </w:rPr>
              <w:t>Dadé</w:t>
            </w:r>
            <w:proofErr w:type="spellEnd"/>
            <w:r w:rsidRPr="00D463AA">
              <w:rPr>
                <w:rFonts w:ascii="Times New Roman" w:hAnsi="Times New Roman"/>
                <w:sz w:val="26"/>
                <w:szCs w:val="26"/>
                <w:shd w:val="clear" w:color="auto" w:fill="FFFFFF"/>
                <w:lang w:val="en-US"/>
              </w:rPr>
              <w:t xml:space="preserve"> S., </w:t>
            </w:r>
            <w:proofErr w:type="spellStart"/>
            <w:r w:rsidRPr="00D463AA">
              <w:rPr>
                <w:rFonts w:ascii="Times New Roman" w:hAnsi="Times New Roman"/>
                <w:sz w:val="26"/>
                <w:szCs w:val="26"/>
                <w:shd w:val="clear" w:color="auto" w:fill="FFFFFF"/>
                <w:lang w:val="en-US"/>
              </w:rPr>
              <w:t>Stathopoulou</w:t>
            </w:r>
            <w:proofErr w:type="spellEnd"/>
            <w:r w:rsidRPr="00D463AA">
              <w:rPr>
                <w:rFonts w:ascii="Times New Roman" w:hAnsi="Times New Roman"/>
                <w:sz w:val="26"/>
                <w:szCs w:val="26"/>
                <w:shd w:val="clear" w:color="auto" w:fill="FFFFFF"/>
                <w:lang w:val="en-US"/>
              </w:rPr>
              <w:t xml:space="preserve"> M., Derive M., </w:t>
            </w:r>
            <w:proofErr w:type="spellStart"/>
            <w:r w:rsidRPr="00D463AA">
              <w:rPr>
                <w:rFonts w:ascii="Times New Roman" w:hAnsi="Times New Roman"/>
                <w:sz w:val="26"/>
                <w:szCs w:val="26"/>
                <w:shd w:val="clear" w:color="auto" w:fill="FFFFFF"/>
                <w:lang w:val="en-US"/>
              </w:rPr>
              <w:t>Coumba</w:t>
            </w:r>
            <w:proofErr w:type="spellEnd"/>
            <w:r w:rsidRPr="00D463AA">
              <w:rPr>
                <w:rFonts w:ascii="Times New Roman" w:hAnsi="Times New Roman"/>
                <w:sz w:val="26"/>
                <w:szCs w:val="26"/>
                <w:shd w:val="clear" w:color="auto" w:fill="FFFFFF"/>
                <w:lang w:val="en-US"/>
              </w:rPr>
              <w:t xml:space="preserve"> </w:t>
            </w:r>
            <w:proofErr w:type="spellStart"/>
            <w:r w:rsidRPr="00D463AA">
              <w:rPr>
                <w:rFonts w:ascii="Times New Roman" w:hAnsi="Times New Roman"/>
                <w:sz w:val="26"/>
                <w:szCs w:val="26"/>
                <w:shd w:val="clear" w:color="auto" w:fill="FFFFFF"/>
                <w:lang w:val="en-US"/>
              </w:rPr>
              <w:t>Ndiaye</w:t>
            </w:r>
            <w:proofErr w:type="spellEnd"/>
            <w:r w:rsidRPr="00D463AA">
              <w:rPr>
                <w:rFonts w:ascii="Times New Roman" w:hAnsi="Times New Roman"/>
                <w:sz w:val="26"/>
                <w:szCs w:val="26"/>
                <w:shd w:val="clear" w:color="auto" w:fill="FFFFFF"/>
                <w:lang w:val="en-US"/>
              </w:rPr>
              <w:t xml:space="preserve"> N., </w:t>
            </w:r>
            <w:proofErr w:type="spellStart"/>
            <w:r w:rsidRPr="00D463AA">
              <w:rPr>
                <w:rFonts w:ascii="Times New Roman" w:hAnsi="Times New Roman"/>
                <w:sz w:val="26"/>
                <w:szCs w:val="26"/>
                <w:shd w:val="clear" w:color="auto" w:fill="FFFFFF"/>
                <w:lang w:val="en-US"/>
              </w:rPr>
              <w:t>Xie</w:t>
            </w:r>
            <w:proofErr w:type="spellEnd"/>
            <w:r w:rsidRPr="00D463AA">
              <w:rPr>
                <w:rFonts w:ascii="Times New Roman" w:hAnsi="Times New Roman"/>
                <w:sz w:val="26"/>
                <w:szCs w:val="26"/>
                <w:shd w:val="clear" w:color="auto" w:fill="FFFFFF"/>
                <w:lang w:val="en-US"/>
              </w:rPr>
              <w:t xml:space="preserve"> T., Masson C., </w:t>
            </w:r>
            <w:proofErr w:type="spellStart"/>
            <w:r w:rsidRPr="00D463AA">
              <w:rPr>
                <w:rFonts w:ascii="Times New Roman" w:hAnsi="Times New Roman"/>
                <w:sz w:val="26"/>
                <w:szCs w:val="26"/>
                <w:shd w:val="clear" w:color="auto" w:fill="FFFFFF"/>
                <w:lang w:val="en-US"/>
              </w:rPr>
              <w:t>Gibot</w:t>
            </w:r>
            <w:proofErr w:type="spellEnd"/>
            <w:r w:rsidRPr="00D463AA">
              <w:rPr>
                <w:rFonts w:ascii="Times New Roman" w:hAnsi="Times New Roman"/>
                <w:sz w:val="26"/>
                <w:szCs w:val="26"/>
                <w:shd w:val="clear" w:color="auto" w:fill="FFFFFF"/>
                <w:lang w:val="en-US"/>
              </w:rPr>
              <w:t xml:space="preserve"> S., </w:t>
            </w:r>
            <w:proofErr w:type="spellStart"/>
            <w:r w:rsidRPr="00D463AA">
              <w:rPr>
                <w:rFonts w:ascii="Times New Roman" w:hAnsi="Times New Roman"/>
                <w:sz w:val="26"/>
                <w:szCs w:val="26"/>
                <w:shd w:val="clear" w:color="auto" w:fill="FFFFFF"/>
                <w:lang w:val="en-US"/>
              </w:rPr>
              <w:t>Visvikis-Siest</w:t>
            </w:r>
            <w:proofErr w:type="spellEnd"/>
            <w:r w:rsidRPr="00D463AA">
              <w:rPr>
                <w:rFonts w:ascii="Times New Roman" w:hAnsi="Times New Roman"/>
                <w:sz w:val="26"/>
                <w:szCs w:val="26"/>
                <w:shd w:val="clear" w:color="auto" w:fill="FFFFFF"/>
                <w:lang w:val="en-US"/>
              </w:rPr>
              <w:t xml:space="preserve"> S. TREM-1 SNP rs2234246 regulates TREM-1 protein and mRNA levels and is associated with plasma levels of L-selectin.</w:t>
            </w:r>
            <w:r w:rsidRPr="00D463AA">
              <w:rPr>
                <w:rStyle w:val="apple-converted-space"/>
                <w:rFonts w:ascii="Times New Roman" w:hAnsi="Times New Roman"/>
                <w:sz w:val="26"/>
                <w:szCs w:val="26"/>
                <w:shd w:val="clear" w:color="auto" w:fill="FFFFFF"/>
                <w:lang w:val="en-US"/>
              </w:rPr>
              <w:t> </w:t>
            </w:r>
            <w:proofErr w:type="spellStart"/>
            <w:r w:rsidRPr="00D463AA">
              <w:rPr>
                <w:rFonts w:ascii="Times New Roman" w:hAnsi="Times New Roman"/>
                <w:i/>
                <w:iCs/>
                <w:sz w:val="26"/>
                <w:szCs w:val="26"/>
                <w:shd w:val="clear" w:color="auto" w:fill="FFFFFF"/>
                <w:lang w:val="en-US"/>
              </w:rPr>
              <w:t>PLoS</w:t>
            </w:r>
            <w:proofErr w:type="spellEnd"/>
            <w:r w:rsidRPr="00D463AA">
              <w:rPr>
                <w:rFonts w:ascii="Times New Roman" w:hAnsi="Times New Roman"/>
                <w:i/>
                <w:iCs/>
                <w:sz w:val="26"/>
                <w:szCs w:val="26"/>
                <w:shd w:val="clear" w:color="auto" w:fill="FFFFFF"/>
                <w:lang w:val="en-US"/>
              </w:rPr>
              <w:t xml:space="preserve"> One</w:t>
            </w:r>
            <w:r w:rsidRPr="00D463AA">
              <w:rPr>
                <w:rFonts w:ascii="Times New Roman" w:hAnsi="Times New Roman"/>
                <w:sz w:val="26"/>
                <w:szCs w:val="26"/>
                <w:shd w:val="clear" w:color="auto" w:fill="FFFFFF"/>
                <w:lang w:val="en-US"/>
              </w:rPr>
              <w:t>. 2017, Vol. 12</w:t>
            </w:r>
            <w:proofErr w:type="gramStart"/>
            <w:r w:rsidRPr="00D463AA">
              <w:rPr>
                <w:rFonts w:ascii="Times New Roman" w:hAnsi="Times New Roman"/>
                <w:sz w:val="26"/>
                <w:szCs w:val="26"/>
                <w:shd w:val="clear" w:color="auto" w:fill="FFFFFF"/>
                <w:lang w:val="en-US"/>
              </w:rPr>
              <w:t>,  no</w:t>
            </w:r>
            <w:proofErr w:type="gramEnd"/>
            <w:r w:rsidRPr="00D463AA">
              <w:rPr>
                <w:rFonts w:ascii="Times New Roman" w:hAnsi="Times New Roman"/>
                <w:sz w:val="26"/>
                <w:szCs w:val="26"/>
                <w:shd w:val="clear" w:color="auto" w:fill="FFFFFF"/>
                <w:lang w:val="en-US"/>
              </w:rPr>
              <w:t xml:space="preserve">. 8, pp. e0182226. </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440803" w:rsidRDefault="00A52A8B" w:rsidP="00A52A8B">
            <w:pPr>
              <w:spacing w:before="75" w:after="75" w:line="240" w:lineRule="auto"/>
              <w:jc w:val="center"/>
              <w:rPr>
                <w:rFonts w:ascii="Times New Roman" w:hAnsi="Times New Roman"/>
                <w:color w:val="000000" w:themeColor="text1"/>
                <w:sz w:val="26"/>
                <w:szCs w:val="26"/>
                <w:lang w:val="en-US"/>
              </w:rPr>
            </w:pPr>
            <w:hyperlink r:id="rId8" w:history="1">
              <w:r w:rsidRPr="00440803">
                <w:rPr>
                  <w:rStyle w:val="a5"/>
                  <w:rFonts w:ascii="Times New Roman" w:hAnsi="Times New Roman"/>
                  <w:sz w:val="26"/>
                  <w:szCs w:val="26"/>
                  <w:shd w:val="clear" w:color="auto" w:fill="FFFFFF"/>
                  <w:lang w:val="en-US"/>
                </w:rPr>
                <w:t>https://www.ncbi.nlm.nih.gov/pubmed/28771614</w:t>
              </w:r>
            </w:hyperlink>
            <w:r w:rsidRPr="00440803">
              <w:rPr>
                <w:rFonts w:ascii="Times New Roman" w:hAnsi="Times New Roman"/>
                <w:sz w:val="26"/>
                <w:szCs w:val="26"/>
                <w:shd w:val="clear" w:color="auto" w:fill="FFFFFF"/>
                <w:lang w:val="en-US"/>
              </w:rPr>
              <w:t xml:space="preserve"> </w:t>
            </w:r>
            <w:r>
              <w:rPr>
                <w:rFonts w:ascii="Times New Roman" w:hAnsi="Times New Roman"/>
                <w:sz w:val="26"/>
                <w:szCs w:val="26"/>
                <w:shd w:val="clear" w:color="auto" w:fill="FFFFFF"/>
                <w:lang w:val="en-US"/>
              </w:rPr>
              <w:t>[</w:t>
            </w:r>
            <w:r w:rsidRPr="00440803">
              <w:rPr>
                <w:rFonts w:ascii="Times New Roman" w:hAnsi="Times New Roman"/>
                <w:sz w:val="26"/>
                <w:szCs w:val="26"/>
                <w:shd w:val="clear" w:color="auto" w:fill="FFFFFF"/>
                <w:lang w:val="en-US"/>
              </w:rPr>
              <w:t>doi:10.1371/journal.pone.0182226</w:t>
            </w:r>
            <w:r>
              <w:rPr>
                <w:rFonts w:ascii="Times New Roman" w:hAnsi="Times New Roman"/>
                <w:sz w:val="26"/>
                <w:szCs w:val="26"/>
                <w:shd w:val="clear" w:color="auto" w:fill="FFFFFF"/>
                <w:lang w:val="en-US"/>
              </w:rPr>
              <w:t>]</w:t>
            </w:r>
          </w:p>
        </w:tc>
      </w:tr>
      <w:tr w:rsidR="00A52A8B" w:rsidRPr="00D463AA" w:rsidTr="00D463AA">
        <w:trPr>
          <w:trHeight w:val="2041"/>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6.</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line="240" w:lineRule="auto"/>
              <w:jc w:val="both"/>
              <w:rPr>
                <w:rFonts w:ascii="Times New Roman" w:hAnsi="Times New Roman"/>
                <w:sz w:val="26"/>
                <w:szCs w:val="26"/>
                <w:lang w:val="en-US"/>
              </w:rPr>
            </w:pPr>
            <w:r w:rsidRPr="00D463AA">
              <w:rPr>
                <w:rFonts w:ascii="Times New Roman" w:hAnsi="Times New Roman"/>
                <w:sz w:val="26"/>
                <w:szCs w:val="26"/>
                <w:lang w:val="en-US"/>
              </w:rPr>
              <w:t>Carrasco K., </w:t>
            </w:r>
            <w:proofErr w:type="spellStart"/>
            <w:r w:rsidRPr="00D463AA">
              <w:rPr>
                <w:rFonts w:ascii="Times New Roman" w:hAnsi="Times New Roman"/>
                <w:sz w:val="26"/>
                <w:szCs w:val="26"/>
                <w:lang w:val="en-US"/>
              </w:rPr>
              <w:t>Boufenzer</w:t>
            </w:r>
            <w:proofErr w:type="spellEnd"/>
            <w:r w:rsidRPr="00D463AA">
              <w:rPr>
                <w:rFonts w:ascii="Times New Roman" w:hAnsi="Times New Roman"/>
                <w:sz w:val="26"/>
                <w:szCs w:val="26"/>
                <w:lang w:val="en-US"/>
              </w:rPr>
              <w:t xml:space="preserve"> A., Jolly L., Le </w:t>
            </w:r>
            <w:proofErr w:type="spellStart"/>
            <w:r w:rsidRPr="00D463AA">
              <w:rPr>
                <w:rFonts w:ascii="Times New Roman" w:hAnsi="Times New Roman"/>
                <w:sz w:val="26"/>
                <w:szCs w:val="26"/>
                <w:lang w:val="en-US"/>
              </w:rPr>
              <w:t>Cordier</w:t>
            </w:r>
            <w:proofErr w:type="spellEnd"/>
            <w:r w:rsidRPr="00D463AA">
              <w:rPr>
                <w:rFonts w:ascii="Times New Roman" w:hAnsi="Times New Roman"/>
                <w:sz w:val="26"/>
                <w:szCs w:val="26"/>
                <w:lang w:val="en-US"/>
              </w:rPr>
              <w:t xml:space="preserve"> H., Wang G., Heck A.J., </w:t>
            </w:r>
            <w:proofErr w:type="spellStart"/>
            <w:r w:rsidRPr="00D463AA">
              <w:rPr>
                <w:rFonts w:ascii="Times New Roman" w:hAnsi="Times New Roman"/>
                <w:sz w:val="26"/>
                <w:szCs w:val="26"/>
                <w:lang w:val="en-US"/>
              </w:rPr>
              <w:t>Cerwenka</w:t>
            </w:r>
            <w:proofErr w:type="spellEnd"/>
            <w:r w:rsidRPr="00D463AA">
              <w:rPr>
                <w:rFonts w:ascii="Times New Roman" w:hAnsi="Times New Roman"/>
                <w:sz w:val="26"/>
                <w:szCs w:val="26"/>
                <w:lang w:val="en-US"/>
              </w:rPr>
              <w:t xml:space="preserve"> A., </w:t>
            </w:r>
            <w:proofErr w:type="spellStart"/>
            <w:r w:rsidRPr="00D463AA">
              <w:rPr>
                <w:rFonts w:ascii="Times New Roman" w:hAnsi="Times New Roman"/>
                <w:sz w:val="26"/>
                <w:szCs w:val="26"/>
                <w:lang w:val="en-US"/>
              </w:rPr>
              <w:t>Vinolo</w:t>
            </w:r>
            <w:proofErr w:type="spellEnd"/>
            <w:r w:rsidRPr="00D463AA">
              <w:rPr>
                <w:rFonts w:ascii="Times New Roman" w:hAnsi="Times New Roman"/>
                <w:sz w:val="26"/>
                <w:szCs w:val="26"/>
                <w:lang w:val="en-US"/>
              </w:rPr>
              <w:t xml:space="preserve"> E., </w:t>
            </w:r>
            <w:proofErr w:type="spellStart"/>
            <w:r w:rsidRPr="00D463AA">
              <w:rPr>
                <w:rFonts w:ascii="Times New Roman" w:hAnsi="Times New Roman"/>
                <w:sz w:val="26"/>
                <w:szCs w:val="26"/>
                <w:lang w:val="en-US"/>
              </w:rPr>
              <w:t>Nazabal</w:t>
            </w:r>
            <w:proofErr w:type="spellEnd"/>
            <w:r w:rsidRPr="00D463AA">
              <w:rPr>
                <w:rFonts w:ascii="Times New Roman" w:hAnsi="Times New Roman"/>
                <w:sz w:val="26"/>
                <w:szCs w:val="26"/>
                <w:lang w:val="en-US"/>
              </w:rPr>
              <w:t xml:space="preserve"> A., </w:t>
            </w:r>
            <w:proofErr w:type="spellStart"/>
            <w:r w:rsidRPr="00D463AA">
              <w:rPr>
                <w:rFonts w:ascii="Times New Roman" w:hAnsi="Times New Roman"/>
                <w:sz w:val="26"/>
                <w:szCs w:val="26"/>
                <w:lang w:val="en-US"/>
              </w:rPr>
              <w:t>Kriznik</w:t>
            </w:r>
            <w:proofErr w:type="spellEnd"/>
            <w:r w:rsidRPr="00D463AA">
              <w:rPr>
                <w:rFonts w:ascii="Times New Roman" w:hAnsi="Times New Roman"/>
                <w:sz w:val="26"/>
                <w:szCs w:val="26"/>
                <w:lang w:val="en-US"/>
              </w:rPr>
              <w:t xml:space="preserve"> A., </w:t>
            </w:r>
            <w:proofErr w:type="spellStart"/>
            <w:r w:rsidRPr="00D463AA">
              <w:rPr>
                <w:rFonts w:ascii="Times New Roman" w:hAnsi="Times New Roman"/>
                <w:sz w:val="26"/>
                <w:szCs w:val="26"/>
                <w:lang w:val="en-US"/>
              </w:rPr>
              <w:t>Launay</w:t>
            </w:r>
            <w:proofErr w:type="spellEnd"/>
            <w:r w:rsidRPr="00D463AA">
              <w:rPr>
                <w:rFonts w:ascii="Times New Roman" w:hAnsi="Times New Roman"/>
                <w:sz w:val="26"/>
                <w:szCs w:val="26"/>
                <w:lang w:val="en-US"/>
              </w:rPr>
              <w:t xml:space="preserve"> P., </w:t>
            </w:r>
            <w:proofErr w:type="spellStart"/>
            <w:r w:rsidRPr="00D463AA">
              <w:rPr>
                <w:rFonts w:ascii="Times New Roman" w:hAnsi="Times New Roman"/>
                <w:sz w:val="26"/>
                <w:szCs w:val="26"/>
                <w:lang w:val="en-US"/>
              </w:rPr>
              <w:t>Gibot</w:t>
            </w:r>
            <w:proofErr w:type="spellEnd"/>
            <w:r w:rsidRPr="00D463AA">
              <w:rPr>
                <w:rFonts w:ascii="Times New Roman" w:hAnsi="Times New Roman"/>
                <w:sz w:val="26"/>
                <w:szCs w:val="26"/>
                <w:lang w:val="en-US"/>
              </w:rPr>
              <w:t xml:space="preserve"> S., Derive M. TREM-1 </w:t>
            </w:r>
            <w:proofErr w:type="spellStart"/>
            <w:r w:rsidRPr="00D463AA">
              <w:rPr>
                <w:rFonts w:ascii="Times New Roman" w:hAnsi="Times New Roman"/>
                <w:sz w:val="26"/>
                <w:szCs w:val="26"/>
                <w:lang w:val="en-US"/>
              </w:rPr>
              <w:t>multimerization</w:t>
            </w:r>
            <w:proofErr w:type="spellEnd"/>
            <w:r w:rsidRPr="00D463AA">
              <w:rPr>
                <w:rFonts w:ascii="Times New Roman" w:hAnsi="Times New Roman"/>
                <w:sz w:val="26"/>
                <w:szCs w:val="26"/>
                <w:lang w:val="en-US"/>
              </w:rPr>
              <w:t xml:space="preserve"> is essential for its activation on monocytes and neutrophils. Cellular molecular immunology. – 2019, Vol. 16, no. 5, pp. 460-472.</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Arial" w:hAnsi="Arial" w:cs="Arial"/>
                <w:color w:val="000000"/>
                <w:sz w:val="26"/>
                <w:szCs w:val="26"/>
                <w:shd w:val="clear" w:color="auto" w:fill="FFFFFF"/>
                <w:lang w:val="en-US"/>
              </w:rPr>
            </w:pPr>
            <w:hyperlink r:id="rId9" w:history="1">
              <w:r w:rsidRPr="00440803">
                <w:rPr>
                  <w:rStyle w:val="a5"/>
                  <w:rFonts w:ascii="Arial" w:hAnsi="Arial" w:cs="Arial"/>
                  <w:sz w:val="26"/>
                  <w:szCs w:val="26"/>
                  <w:shd w:val="clear" w:color="auto" w:fill="FFFFFF"/>
                  <w:lang w:val="en-US"/>
                </w:rPr>
                <w:t>https://www.ncbi.nlm.nih.gov/pubmed/29568119</w:t>
              </w:r>
            </w:hyperlink>
            <w:r w:rsidRPr="00440803">
              <w:rPr>
                <w:rFonts w:ascii="Arial" w:hAnsi="Arial" w:cs="Arial"/>
                <w:color w:val="000000"/>
                <w:sz w:val="26"/>
                <w:szCs w:val="26"/>
                <w:shd w:val="clear" w:color="auto" w:fill="FFFFFF"/>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it-IT"/>
              </w:rPr>
            </w:pPr>
            <w:r>
              <w:rPr>
                <w:rFonts w:ascii="Arial" w:hAnsi="Arial" w:cs="Arial"/>
                <w:color w:val="000000"/>
                <w:sz w:val="26"/>
                <w:szCs w:val="26"/>
                <w:shd w:val="clear" w:color="auto" w:fill="FFFFFF"/>
                <w:lang w:val="en-US"/>
              </w:rPr>
              <w:t>[</w:t>
            </w:r>
            <w:proofErr w:type="spellStart"/>
            <w:r w:rsidRPr="00D463AA">
              <w:rPr>
                <w:rFonts w:ascii="Arial" w:hAnsi="Arial" w:cs="Arial"/>
                <w:color w:val="000000"/>
                <w:sz w:val="26"/>
                <w:szCs w:val="26"/>
                <w:shd w:val="clear" w:color="auto" w:fill="FFFFFF"/>
                <w:lang w:val="en-US"/>
              </w:rPr>
              <w:t>doi</w:t>
            </w:r>
            <w:proofErr w:type="spellEnd"/>
            <w:r w:rsidRPr="00D463AA">
              <w:rPr>
                <w:rFonts w:ascii="Arial" w:hAnsi="Arial" w:cs="Arial"/>
                <w:color w:val="000000"/>
                <w:sz w:val="26"/>
                <w:szCs w:val="26"/>
                <w:shd w:val="clear" w:color="auto" w:fill="FFFFFF"/>
                <w:lang w:val="en-US"/>
              </w:rPr>
              <w:t>: 10.1038/s41423-018-0003-5</w:t>
            </w:r>
            <w:r>
              <w:rPr>
                <w:rFonts w:ascii="Arial" w:hAnsi="Arial" w:cs="Arial"/>
                <w:color w:val="000000"/>
                <w:sz w:val="26"/>
                <w:szCs w:val="26"/>
                <w:shd w:val="clear" w:color="auto" w:fill="FFFFFF"/>
                <w:lang w:val="en-US"/>
              </w:rPr>
              <w:t>]</w:t>
            </w:r>
          </w:p>
        </w:tc>
      </w:tr>
      <w:tr w:rsidR="00A52A8B" w:rsidRPr="00D463AA" w:rsidTr="00D463AA">
        <w:trPr>
          <w:trHeight w:val="529"/>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7.</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line="240" w:lineRule="auto"/>
              <w:jc w:val="both"/>
              <w:rPr>
                <w:rFonts w:ascii="Times New Roman" w:hAnsi="Times New Roman"/>
                <w:iCs/>
                <w:sz w:val="26"/>
                <w:szCs w:val="26"/>
                <w:shd w:val="clear" w:color="auto" w:fill="FFFFFF"/>
                <w:lang w:val="en-US"/>
              </w:rPr>
            </w:pPr>
            <w:r w:rsidRPr="00D463AA">
              <w:rPr>
                <w:rFonts w:ascii="Times New Roman" w:hAnsi="Times New Roman"/>
                <w:iCs/>
                <w:sz w:val="26"/>
                <w:szCs w:val="26"/>
                <w:shd w:val="clear" w:color="auto" w:fill="FFFFFF"/>
                <w:lang w:val="en-US"/>
              </w:rPr>
              <w:t>Chen Q., Zhou H., Wu S., Wang H., </w:t>
            </w:r>
            <w:proofErr w:type="spellStart"/>
            <w:r w:rsidRPr="00D463AA">
              <w:rPr>
                <w:rFonts w:ascii="Times New Roman" w:hAnsi="Times New Roman"/>
                <w:iCs/>
                <w:sz w:val="26"/>
                <w:szCs w:val="26"/>
                <w:shd w:val="clear" w:color="auto" w:fill="FFFFFF"/>
                <w:lang w:val="en-US"/>
              </w:rPr>
              <w:t>Lv</w:t>
            </w:r>
            <w:proofErr w:type="spellEnd"/>
            <w:r w:rsidRPr="00D463AA">
              <w:rPr>
                <w:rFonts w:ascii="Times New Roman" w:hAnsi="Times New Roman"/>
                <w:iCs/>
                <w:sz w:val="26"/>
                <w:szCs w:val="26"/>
                <w:shd w:val="clear" w:color="auto" w:fill="FFFFFF"/>
                <w:lang w:val="en-US"/>
              </w:rPr>
              <w:t xml:space="preserve"> C., Cheng B., </w:t>
            </w:r>
            <w:proofErr w:type="spellStart"/>
            <w:r w:rsidRPr="00D463AA">
              <w:rPr>
                <w:rFonts w:ascii="Times New Roman" w:hAnsi="Times New Roman"/>
                <w:iCs/>
                <w:sz w:val="26"/>
                <w:szCs w:val="26"/>
                <w:shd w:val="clear" w:color="auto" w:fill="FFFFFF"/>
                <w:lang w:val="en-US"/>
              </w:rPr>
              <w:t>Xie</w:t>
            </w:r>
            <w:proofErr w:type="spellEnd"/>
            <w:r w:rsidRPr="00D463AA">
              <w:rPr>
                <w:rFonts w:ascii="Times New Roman" w:hAnsi="Times New Roman"/>
                <w:iCs/>
                <w:sz w:val="26"/>
                <w:szCs w:val="26"/>
                <w:shd w:val="clear" w:color="auto" w:fill="FFFFFF"/>
                <w:lang w:val="en-US"/>
              </w:rPr>
              <w:t xml:space="preserve"> G., Fang X. Lack of association between TREM-1 gene polymorphisms and severe sepsis in a Chinese Han population. Human </w:t>
            </w:r>
            <w:r w:rsidRPr="00D463AA">
              <w:rPr>
                <w:rFonts w:ascii="Times New Roman" w:hAnsi="Times New Roman"/>
                <w:iCs/>
                <w:sz w:val="26"/>
                <w:szCs w:val="26"/>
                <w:shd w:val="clear" w:color="auto" w:fill="FFFFFF"/>
                <w:lang w:val="en-US"/>
              </w:rPr>
              <w:lastRenderedPageBreak/>
              <w:t>immunology. 2008, Vol. 69, no. 3, pp. 220-226.</w:t>
            </w:r>
          </w:p>
          <w:p w:rsidR="00A52A8B" w:rsidRPr="00D463AA" w:rsidRDefault="00A52A8B" w:rsidP="00A52A8B">
            <w:pPr>
              <w:spacing w:line="240" w:lineRule="auto"/>
              <w:jc w:val="center"/>
              <w:rPr>
                <w:rStyle w:val="nowrap"/>
                <w:rFonts w:ascii="Times New Roman" w:hAnsi="Times New Roman"/>
                <w:i/>
                <w:iCs/>
                <w:sz w:val="26"/>
                <w:szCs w:val="26"/>
                <w:shd w:val="clear" w:color="auto" w:fill="FFFFFF"/>
                <w:lang w:val="en-US"/>
              </w:rPr>
            </w:pP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en-US"/>
              </w:rPr>
            </w:pPr>
            <w:hyperlink r:id="rId10" w:history="1">
              <w:r w:rsidRPr="00440803">
                <w:rPr>
                  <w:rStyle w:val="a5"/>
                  <w:rFonts w:ascii="Times New Roman" w:hAnsi="Times New Roman"/>
                  <w:sz w:val="26"/>
                  <w:szCs w:val="26"/>
                  <w:lang w:val="en-US"/>
                </w:rPr>
                <w:t>https://www.ncbi.nlm.nih.gov/pubmed/18396215</w:t>
              </w:r>
            </w:hyperlink>
            <w:r w:rsidRPr="00440803">
              <w:rPr>
                <w:rFonts w:ascii="Times New Roman" w:hAnsi="Times New Roman"/>
                <w:color w:val="000000" w:themeColor="text1"/>
                <w:sz w:val="26"/>
                <w:szCs w:val="26"/>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it-IT"/>
              </w:rPr>
            </w:pPr>
            <w:r>
              <w:rPr>
                <w:rFonts w:ascii="Times New Roman" w:hAnsi="Times New Roman"/>
                <w:color w:val="000000" w:themeColor="text1"/>
                <w:sz w:val="26"/>
                <w:szCs w:val="26"/>
                <w:lang w:val="en-US"/>
              </w:rPr>
              <w:t>[</w:t>
            </w:r>
            <w:proofErr w:type="spellStart"/>
            <w:r w:rsidRPr="00D463AA">
              <w:rPr>
                <w:rFonts w:ascii="Times New Roman" w:hAnsi="Times New Roman"/>
                <w:color w:val="000000" w:themeColor="text1"/>
                <w:sz w:val="26"/>
                <w:szCs w:val="26"/>
                <w:lang w:val="en-US"/>
              </w:rPr>
              <w:t>doi</w:t>
            </w:r>
            <w:proofErr w:type="spellEnd"/>
            <w:r w:rsidRPr="00D463AA">
              <w:rPr>
                <w:rFonts w:ascii="Times New Roman" w:hAnsi="Times New Roman"/>
                <w:color w:val="000000" w:themeColor="text1"/>
                <w:sz w:val="26"/>
                <w:szCs w:val="26"/>
                <w:lang w:val="en-US"/>
              </w:rPr>
              <w:t>: 10.1016/j.humimm.2008.01.013</w:t>
            </w:r>
            <w:r>
              <w:rPr>
                <w:rFonts w:ascii="Times New Roman" w:hAnsi="Times New Roman"/>
                <w:color w:val="000000" w:themeColor="text1"/>
                <w:sz w:val="26"/>
                <w:szCs w:val="26"/>
                <w:lang w:val="en-US"/>
              </w:rPr>
              <w:t>]</w:t>
            </w:r>
          </w:p>
        </w:tc>
      </w:tr>
      <w:tr w:rsidR="00A52A8B" w:rsidRPr="00D463AA" w:rsidTr="00D463AA">
        <w:trPr>
          <w:trHeight w:val="756"/>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8.</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after="0" w:line="240" w:lineRule="auto"/>
              <w:jc w:val="both"/>
              <w:rPr>
                <w:rFonts w:ascii="Times New Roman" w:hAnsi="Times New Roman"/>
                <w:color w:val="000000" w:themeColor="text1"/>
                <w:sz w:val="26"/>
                <w:szCs w:val="26"/>
                <w:lang w:val="en-US"/>
              </w:rPr>
            </w:pPr>
            <w:r w:rsidRPr="00D463AA">
              <w:rPr>
                <w:rFonts w:ascii="Times New Roman" w:hAnsi="Times New Roman"/>
                <w:color w:val="000000" w:themeColor="text1"/>
                <w:sz w:val="26"/>
                <w:szCs w:val="26"/>
                <w:lang w:val="en-US"/>
              </w:rPr>
              <w:t xml:space="preserve">Erlebacher A. Immunology of the maternal-fetal interface. </w:t>
            </w:r>
            <w:proofErr w:type="spellStart"/>
            <w:r w:rsidRPr="00D463AA">
              <w:rPr>
                <w:rFonts w:ascii="Times New Roman" w:hAnsi="Times New Roman"/>
                <w:color w:val="000000" w:themeColor="text1"/>
                <w:sz w:val="26"/>
                <w:szCs w:val="26"/>
                <w:lang w:val="en-US"/>
              </w:rPr>
              <w:t>Annu</w:t>
            </w:r>
            <w:proofErr w:type="spellEnd"/>
            <w:r w:rsidRPr="00D463AA">
              <w:rPr>
                <w:rFonts w:ascii="Times New Roman" w:hAnsi="Times New Roman"/>
                <w:color w:val="000000" w:themeColor="text1"/>
                <w:sz w:val="26"/>
                <w:szCs w:val="26"/>
                <w:lang w:val="en-US"/>
              </w:rPr>
              <w:t xml:space="preserve"> Rev </w:t>
            </w:r>
            <w:proofErr w:type="spellStart"/>
            <w:r w:rsidRPr="00D463AA">
              <w:rPr>
                <w:rFonts w:ascii="Times New Roman" w:hAnsi="Times New Roman"/>
                <w:color w:val="000000" w:themeColor="text1"/>
                <w:sz w:val="26"/>
                <w:szCs w:val="26"/>
                <w:lang w:val="en-US"/>
              </w:rPr>
              <w:t>Immunol</w:t>
            </w:r>
            <w:proofErr w:type="spellEnd"/>
            <w:r w:rsidRPr="00D463AA">
              <w:rPr>
                <w:rFonts w:ascii="Times New Roman" w:hAnsi="Times New Roman"/>
                <w:color w:val="000000" w:themeColor="text1"/>
                <w:sz w:val="26"/>
                <w:szCs w:val="26"/>
                <w:lang w:val="en-US"/>
              </w:rPr>
              <w:t>. 2013, Vol. 31, pp. 387-411.</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en-US"/>
              </w:rPr>
            </w:pPr>
            <w:hyperlink r:id="rId11" w:history="1">
              <w:r w:rsidRPr="00DC1071">
                <w:rPr>
                  <w:rStyle w:val="a5"/>
                  <w:rFonts w:ascii="Times New Roman" w:hAnsi="Times New Roman"/>
                  <w:sz w:val="26"/>
                  <w:szCs w:val="26"/>
                  <w:lang w:val="en-US"/>
                </w:rPr>
                <w:t>https://www.ncbi.nlm.nih.gov/pubmed/20304670</w:t>
              </w:r>
            </w:hyperlink>
          </w:p>
          <w:p w:rsidR="00A52A8B" w:rsidRPr="00D463AA" w:rsidRDefault="00A52A8B" w:rsidP="00A52A8B">
            <w:pPr>
              <w:spacing w:before="75" w:after="75" w:line="240" w:lineRule="auto"/>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w:t>
            </w:r>
            <w:proofErr w:type="spellStart"/>
            <w:proofErr w:type="gramStart"/>
            <w:r w:rsidRPr="00DC1071">
              <w:rPr>
                <w:rFonts w:ascii="Times New Roman" w:hAnsi="Times New Roman"/>
                <w:color w:val="000000" w:themeColor="text1"/>
                <w:sz w:val="26"/>
                <w:szCs w:val="26"/>
              </w:rPr>
              <w:t>doi</w:t>
            </w:r>
            <w:proofErr w:type="spellEnd"/>
            <w:proofErr w:type="gramEnd"/>
            <w:r w:rsidRPr="00DC1071">
              <w:rPr>
                <w:rFonts w:ascii="Times New Roman" w:hAnsi="Times New Roman"/>
                <w:color w:val="000000" w:themeColor="text1"/>
                <w:sz w:val="26"/>
                <w:szCs w:val="26"/>
              </w:rPr>
              <w:t>: 10.1016/j.tem.2010.02.003.</w:t>
            </w:r>
            <w:r>
              <w:rPr>
                <w:rFonts w:ascii="Times New Roman" w:hAnsi="Times New Roman"/>
                <w:color w:val="000000" w:themeColor="text1"/>
                <w:sz w:val="26"/>
                <w:szCs w:val="26"/>
                <w:lang w:val="en-US"/>
              </w:rPr>
              <w:t>]</w:t>
            </w:r>
          </w:p>
        </w:tc>
      </w:tr>
      <w:tr w:rsidR="00A52A8B" w:rsidRPr="00D463AA" w:rsidTr="00D463AA">
        <w:trPr>
          <w:trHeight w:val="1512"/>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52A8B" w:rsidRPr="00A52A8B"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9.</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both"/>
              <w:rPr>
                <w:rFonts w:ascii="Times New Roman" w:eastAsia="Times New Roman" w:hAnsi="Times New Roman" w:cs="Times New Roman"/>
                <w:color w:val="000000" w:themeColor="text1"/>
                <w:sz w:val="26"/>
                <w:szCs w:val="26"/>
                <w:lang w:val="en-US" w:eastAsia="ru-RU"/>
              </w:rPr>
            </w:pPr>
            <w:proofErr w:type="spellStart"/>
            <w:r w:rsidRPr="00D463AA">
              <w:rPr>
                <w:rFonts w:ascii="Times New Roman" w:eastAsia="Times New Roman" w:hAnsi="Times New Roman" w:cs="Times New Roman"/>
                <w:color w:val="000000" w:themeColor="text1"/>
                <w:sz w:val="26"/>
                <w:szCs w:val="26"/>
                <w:lang w:val="en-US" w:eastAsia="ru-RU"/>
              </w:rPr>
              <w:t>Fahed</w:t>
            </w:r>
            <w:proofErr w:type="spellEnd"/>
            <w:r w:rsidRPr="00D463AA">
              <w:rPr>
                <w:rFonts w:ascii="Times New Roman" w:eastAsia="Times New Roman" w:hAnsi="Times New Roman" w:cs="Times New Roman"/>
                <w:color w:val="000000" w:themeColor="text1"/>
                <w:sz w:val="26"/>
                <w:szCs w:val="26"/>
                <w:lang w:val="en-US" w:eastAsia="ru-RU"/>
              </w:rPr>
              <w:t xml:space="preserve"> A.C., Gelb B.D., Seidman J.G., Seidman C.E. Genetics of Congenital Heart Disease: The Glass Half Empty. </w:t>
            </w:r>
            <w:r w:rsidRPr="00D463AA">
              <w:rPr>
                <w:rFonts w:ascii="Times New Roman" w:eastAsia="Times New Roman" w:hAnsi="Times New Roman" w:cs="Times New Roman"/>
                <w:iCs/>
                <w:color w:val="000000" w:themeColor="text1"/>
                <w:sz w:val="26"/>
                <w:szCs w:val="26"/>
                <w:lang w:val="en-US" w:eastAsia="ru-RU"/>
              </w:rPr>
              <w:t>Circulation research</w:t>
            </w:r>
            <w:r w:rsidRPr="00D463AA">
              <w:rPr>
                <w:rFonts w:ascii="Times New Roman" w:eastAsia="Times New Roman" w:hAnsi="Times New Roman" w:cs="Times New Roman"/>
                <w:color w:val="000000" w:themeColor="text1"/>
                <w:sz w:val="26"/>
                <w:szCs w:val="26"/>
                <w:lang w:val="en-US" w:eastAsia="ru-RU"/>
              </w:rPr>
              <w:t>. 2013, Vol.112, no. 4, pp. 707-720.</w:t>
            </w:r>
          </w:p>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hyperlink r:id="rId12" w:history="1">
              <w:r w:rsidRPr="00D463AA">
                <w:rPr>
                  <w:rStyle w:val="a5"/>
                  <w:rFonts w:ascii="Times New Roman" w:eastAsia="Times New Roman" w:hAnsi="Times New Roman" w:cs="Times New Roman"/>
                  <w:sz w:val="26"/>
                  <w:szCs w:val="26"/>
                  <w:lang w:val="en-US" w:eastAsia="ru-RU"/>
                </w:rPr>
                <w:t>https://www.ncbi.nlm.nih.gov/pubmed/23410880</w:t>
              </w:r>
            </w:hyperlink>
          </w:p>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w:t>
            </w:r>
            <w:proofErr w:type="spellStart"/>
            <w:r w:rsidRPr="00D463AA">
              <w:rPr>
                <w:rFonts w:ascii="Times New Roman" w:eastAsia="Times New Roman" w:hAnsi="Times New Roman" w:cs="Times New Roman"/>
                <w:color w:val="000000" w:themeColor="text1"/>
                <w:sz w:val="26"/>
                <w:szCs w:val="26"/>
                <w:lang w:val="en-US" w:eastAsia="ru-RU"/>
              </w:rPr>
              <w:t>doi</w:t>
            </w:r>
            <w:proofErr w:type="spellEnd"/>
            <w:r w:rsidRPr="00D463AA">
              <w:rPr>
                <w:rFonts w:ascii="Times New Roman" w:eastAsia="Times New Roman" w:hAnsi="Times New Roman" w:cs="Times New Roman"/>
                <w:color w:val="000000" w:themeColor="text1"/>
                <w:sz w:val="26"/>
                <w:szCs w:val="26"/>
                <w:lang w:val="en-US" w:eastAsia="ru-RU"/>
              </w:rPr>
              <w:t>: 10.1161/circresaha.112.300853</w:t>
            </w:r>
            <w:r>
              <w:rPr>
                <w:rFonts w:ascii="Times New Roman" w:eastAsia="Times New Roman" w:hAnsi="Times New Roman" w:cs="Times New Roman"/>
                <w:color w:val="000000" w:themeColor="text1"/>
                <w:sz w:val="26"/>
                <w:szCs w:val="26"/>
                <w:lang w:val="en-US" w:eastAsia="ru-RU"/>
              </w:rPr>
              <w:t>]</w:t>
            </w:r>
          </w:p>
        </w:tc>
      </w:tr>
      <w:tr w:rsidR="00A52A8B" w:rsidRPr="00DC1071" w:rsidTr="00D463AA">
        <w:trPr>
          <w:trHeight w:val="1588"/>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10.</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after="0" w:line="240" w:lineRule="auto"/>
              <w:jc w:val="both"/>
              <w:rPr>
                <w:rFonts w:ascii="Times New Roman" w:hAnsi="Times New Roman"/>
                <w:color w:val="000000" w:themeColor="text1"/>
                <w:sz w:val="26"/>
                <w:szCs w:val="26"/>
                <w:lang w:val="en-US"/>
              </w:rPr>
            </w:pPr>
            <w:r w:rsidRPr="00D463AA">
              <w:rPr>
                <w:rFonts w:ascii="Times New Roman" w:hAnsi="Times New Roman"/>
                <w:color w:val="000000" w:themeColor="text1"/>
                <w:sz w:val="26"/>
                <w:szCs w:val="26"/>
                <w:lang w:val="it-IT"/>
              </w:rPr>
              <w:t xml:space="preserve">Fan W., Li S., Huang Z,. </w:t>
            </w:r>
            <w:r w:rsidRPr="00D463AA">
              <w:rPr>
                <w:rFonts w:ascii="Times New Roman" w:hAnsi="Times New Roman"/>
                <w:color w:val="000000" w:themeColor="text1"/>
                <w:sz w:val="26"/>
                <w:szCs w:val="26"/>
                <w:lang w:val="en-US"/>
              </w:rPr>
              <w:t xml:space="preserve">Chen Q. Relationship between HLA-G polymorphism and susceptibility to recurrent miscarriage: a meta-analysis of non-family based studies. J. Assist. </w:t>
            </w:r>
            <w:proofErr w:type="spellStart"/>
            <w:r w:rsidRPr="00D463AA">
              <w:rPr>
                <w:rFonts w:ascii="Times New Roman" w:hAnsi="Times New Roman"/>
                <w:color w:val="000000" w:themeColor="text1"/>
                <w:sz w:val="26"/>
                <w:szCs w:val="26"/>
                <w:lang w:val="en-US"/>
              </w:rPr>
              <w:t>Reprod</w:t>
            </w:r>
            <w:proofErr w:type="spellEnd"/>
            <w:r w:rsidRPr="00D463AA">
              <w:rPr>
                <w:rFonts w:ascii="Times New Roman" w:hAnsi="Times New Roman"/>
                <w:color w:val="000000" w:themeColor="text1"/>
                <w:sz w:val="26"/>
                <w:szCs w:val="26"/>
                <w:lang w:val="en-US"/>
              </w:rPr>
              <w:t>. Genet., 2014, Vol. 31, pp. 173</w:t>
            </w:r>
          </w:p>
          <w:p w:rsidR="00A52A8B" w:rsidRPr="00D463AA" w:rsidRDefault="00A52A8B" w:rsidP="00A52A8B">
            <w:pPr>
              <w:spacing w:after="0" w:line="240" w:lineRule="auto"/>
              <w:jc w:val="center"/>
              <w:rPr>
                <w:rFonts w:ascii="Times New Roman" w:hAnsi="Times New Roman"/>
                <w:color w:val="000000" w:themeColor="text1"/>
                <w:sz w:val="26"/>
                <w:szCs w:val="26"/>
                <w:lang w:val="en-US"/>
              </w:rPr>
            </w:pP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en-US"/>
              </w:rPr>
            </w:pPr>
            <w:hyperlink r:id="rId13" w:history="1">
              <w:r w:rsidRPr="00DC1071">
                <w:rPr>
                  <w:rStyle w:val="a5"/>
                  <w:rFonts w:ascii="Times New Roman" w:hAnsi="Times New Roman"/>
                  <w:sz w:val="26"/>
                  <w:szCs w:val="26"/>
                  <w:lang w:val="en-US"/>
                </w:rPr>
                <w:t>https://www.ncbi.nlm.nih.gov/pmc/articles/PMC3933594/</w:t>
              </w:r>
            </w:hyperlink>
            <w:r w:rsidRPr="00DC1071">
              <w:rPr>
                <w:rFonts w:ascii="Times New Roman" w:hAnsi="Times New Roman"/>
                <w:color w:val="000000" w:themeColor="text1"/>
                <w:sz w:val="26"/>
                <w:szCs w:val="26"/>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w:t>
            </w:r>
            <w:proofErr w:type="spellStart"/>
            <w:r w:rsidRPr="00DC1071">
              <w:rPr>
                <w:rFonts w:ascii="Times New Roman" w:hAnsi="Times New Roman"/>
                <w:color w:val="000000" w:themeColor="text1"/>
                <w:sz w:val="26"/>
                <w:szCs w:val="26"/>
                <w:lang w:val="en-US"/>
              </w:rPr>
              <w:t>doi</w:t>
            </w:r>
            <w:proofErr w:type="spellEnd"/>
            <w:r w:rsidRPr="00DC1071">
              <w:rPr>
                <w:rFonts w:ascii="Times New Roman" w:hAnsi="Times New Roman"/>
                <w:color w:val="000000" w:themeColor="text1"/>
                <w:sz w:val="26"/>
                <w:szCs w:val="26"/>
                <w:lang w:val="en-US"/>
              </w:rPr>
              <w:t>: </w:t>
            </w:r>
            <w:hyperlink r:id="rId14" w:tgtFrame="_blank" w:history="1">
              <w:r w:rsidRPr="00DC1071">
                <w:rPr>
                  <w:rStyle w:val="a5"/>
                  <w:rFonts w:ascii="Times New Roman" w:hAnsi="Times New Roman"/>
                  <w:sz w:val="26"/>
                  <w:szCs w:val="26"/>
                  <w:lang w:val="en-US"/>
                </w:rPr>
                <w:t>10.1007/s10815-013-0155-2</w:t>
              </w:r>
            </w:hyperlink>
            <w:r>
              <w:rPr>
                <w:rFonts w:ascii="Times New Roman" w:hAnsi="Times New Roman"/>
                <w:color w:val="000000" w:themeColor="text1"/>
                <w:sz w:val="26"/>
                <w:szCs w:val="26"/>
                <w:lang w:val="en-US"/>
              </w:rPr>
              <w:t>]</w:t>
            </w:r>
          </w:p>
        </w:tc>
      </w:tr>
      <w:tr w:rsidR="00A52A8B" w:rsidRPr="00D463AA" w:rsidTr="00D463AA">
        <w:trPr>
          <w:trHeight w:val="189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11.</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pStyle w:val="a7"/>
              <w:spacing w:after="0" w:line="240" w:lineRule="auto"/>
              <w:ind w:left="0"/>
              <w:jc w:val="both"/>
              <w:rPr>
                <w:rFonts w:ascii="Times New Roman" w:hAnsi="Times New Roman"/>
                <w:sz w:val="26"/>
                <w:szCs w:val="26"/>
                <w:shd w:val="clear" w:color="auto" w:fill="FFFFFF"/>
                <w:lang w:val="en-US"/>
              </w:rPr>
            </w:pPr>
            <w:proofErr w:type="spellStart"/>
            <w:r w:rsidRPr="00D463AA">
              <w:rPr>
                <w:rFonts w:ascii="Times New Roman" w:hAnsi="Times New Roman"/>
                <w:sz w:val="26"/>
                <w:szCs w:val="26"/>
                <w:lang w:val="en-US"/>
              </w:rPr>
              <w:t>Golovkin</w:t>
            </w:r>
            <w:proofErr w:type="spellEnd"/>
            <w:r w:rsidRPr="00D463AA">
              <w:rPr>
                <w:rFonts w:ascii="Times New Roman" w:hAnsi="Times New Roman"/>
                <w:sz w:val="26"/>
                <w:szCs w:val="26"/>
                <w:lang w:val="en-US"/>
              </w:rPr>
              <w:t xml:space="preserve"> A.S., Ponasenko A.V., </w:t>
            </w:r>
            <w:proofErr w:type="spellStart"/>
            <w:r w:rsidRPr="00D463AA">
              <w:rPr>
                <w:rFonts w:ascii="Times New Roman" w:hAnsi="Times New Roman"/>
                <w:sz w:val="26"/>
                <w:szCs w:val="26"/>
                <w:lang w:val="en-US"/>
              </w:rPr>
              <w:t>Khutornaya</w:t>
            </w:r>
            <w:proofErr w:type="spellEnd"/>
            <w:r w:rsidRPr="00D463AA">
              <w:rPr>
                <w:rFonts w:ascii="Times New Roman" w:hAnsi="Times New Roman"/>
                <w:sz w:val="26"/>
                <w:szCs w:val="26"/>
                <w:lang w:val="en-US"/>
              </w:rPr>
              <w:t xml:space="preserve"> M.V., </w:t>
            </w:r>
            <w:proofErr w:type="spellStart"/>
            <w:r w:rsidRPr="00D463AA">
              <w:rPr>
                <w:rFonts w:ascii="Times New Roman" w:hAnsi="Times New Roman"/>
                <w:sz w:val="26"/>
                <w:szCs w:val="26"/>
                <w:lang w:val="en-US"/>
              </w:rPr>
              <w:t>Kutikhin</w:t>
            </w:r>
            <w:proofErr w:type="spellEnd"/>
            <w:r w:rsidRPr="00D463AA">
              <w:rPr>
                <w:rFonts w:ascii="Times New Roman" w:hAnsi="Times New Roman"/>
                <w:sz w:val="26"/>
                <w:szCs w:val="26"/>
                <w:lang w:val="en-US"/>
              </w:rPr>
              <w:t xml:space="preserve"> A.G., </w:t>
            </w:r>
            <w:proofErr w:type="spellStart"/>
            <w:r w:rsidRPr="00D463AA">
              <w:rPr>
                <w:rFonts w:ascii="Times New Roman" w:hAnsi="Times New Roman"/>
                <w:sz w:val="26"/>
                <w:szCs w:val="26"/>
                <w:lang w:val="en-US"/>
              </w:rPr>
              <w:t>Salakhov</w:t>
            </w:r>
            <w:proofErr w:type="spellEnd"/>
            <w:r w:rsidRPr="00D463AA">
              <w:rPr>
                <w:rFonts w:ascii="Times New Roman" w:hAnsi="Times New Roman"/>
                <w:sz w:val="26"/>
                <w:szCs w:val="26"/>
                <w:lang w:val="en-US"/>
              </w:rPr>
              <w:t xml:space="preserve"> R.R., </w:t>
            </w:r>
            <w:proofErr w:type="spellStart"/>
            <w:r w:rsidRPr="00D463AA">
              <w:rPr>
                <w:rFonts w:ascii="Times New Roman" w:hAnsi="Times New Roman"/>
                <w:sz w:val="26"/>
                <w:szCs w:val="26"/>
                <w:lang w:val="en-US"/>
              </w:rPr>
              <w:t>Yuzhalin</w:t>
            </w:r>
            <w:proofErr w:type="spellEnd"/>
            <w:r w:rsidRPr="00D463AA">
              <w:rPr>
                <w:rFonts w:ascii="Times New Roman" w:hAnsi="Times New Roman"/>
                <w:sz w:val="26"/>
                <w:szCs w:val="26"/>
                <w:lang w:val="en-US"/>
              </w:rPr>
              <w:t xml:space="preserve"> A.E., </w:t>
            </w:r>
            <w:proofErr w:type="spellStart"/>
            <w:r w:rsidRPr="00D463AA">
              <w:rPr>
                <w:rFonts w:ascii="Times New Roman" w:hAnsi="Times New Roman"/>
                <w:sz w:val="26"/>
                <w:szCs w:val="26"/>
                <w:lang w:val="en-US"/>
              </w:rPr>
              <w:t>Zhidkova</w:t>
            </w:r>
            <w:proofErr w:type="spellEnd"/>
            <w:r w:rsidRPr="00D463AA">
              <w:rPr>
                <w:rFonts w:ascii="Times New Roman" w:hAnsi="Times New Roman"/>
                <w:sz w:val="26"/>
                <w:szCs w:val="26"/>
                <w:lang w:val="en-US"/>
              </w:rPr>
              <w:t xml:space="preserve"> I.I., </w:t>
            </w:r>
            <w:proofErr w:type="spellStart"/>
            <w:r w:rsidRPr="00D463AA">
              <w:rPr>
                <w:rFonts w:ascii="Times New Roman" w:hAnsi="Times New Roman"/>
                <w:sz w:val="26"/>
                <w:szCs w:val="26"/>
                <w:lang w:val="en-US"/>
              </w:rPr>
              <w:t>Barbarash</w:t>
            </w:r>
            <w:proofErr w:type="spellEnd"/>
            <w:r w:rsidRPr="00D463AA">
              <w:rPr>
                <w:rFonts w:ascii="Times New Roman" w:hAnsi="Times New Roman"/>
                <w:sz w:val="26"/>
                <w:szCs w:val="26"/>
                <w:lang w:val="en-US"/>
              </w:rPr>
              <w:t xml:space="preserve"> O.L., </w:t>
            </w:r>
            <w:proofErr w:type="spellStart"/>
            <w:r w:rsidRPr="00D463AA">
              <w:rPr>
                <w:rFonts w:ascii="Times New Roman" w:hAnsi="Times New Roman"/>
                <w:sz w:val="26"/>
                <w:szCs w:val="26"/>
                <w:lang w:val="en-US"/>
              </w:rPr>
              <w:t>Barbarash</w:t>
            </w:r>
            <w:proofErr w:type="spellEnd"/>
            <w:r w:rsidRPr="00D463AA">
              <w:rPr>
                <w:rFonts w:ascii="Times New Roman" w:hAnsi="Times New Roman"/>
                <w:sz w:val="26"/>
                <w:szCs w:val="26"/>
                <w:lang w:val="en-US"/>
              </w:rPr>
              <w:t xml:space="preserve"> L.S. Association of TLR and TREM-1 gene polymorphisms with risk </w:t>
            </w:r>
            <w:r w:rsidRPr="00D463AA">
              <w:rPr>
                <w:rFonts w:ascii="Times New Roman" w:hAnsi="Times New Roman"/>
                <w:sz w:val="26"/>
                <w:szCs w:val="26"/>
                <w:lang w:val="en-US"/>
              </w:rPr>
              <w:lastRenderedPageBreak/>
              <w:t>of coronary artery disease in a Russian population. Gene. 2014, Vol.550, no. 1, pp. 101-109.</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pStyle w:val="a7"/>
              <w:spacing w:after="0" w:line="360" w:lineRule="auto"/>
              <w:ind w:left="0"/>
              <w:jc w:val="center"/>
              <w:rPr>
                <w:rFonts w:ascii="Times New Roman" w:hAnsi="Times New Roman"/>
                <w:sz w:val="26"/>
                <w:szCs w:val="26"/>
                <w:lang w:val="en-US"/>
              </w:rPr>
            </w:pPr>
            <w:hyperlink r:id="rId15" w:history="1">
              <w:r w:rsidRPr="00440803">
                <w:rPr>
                  <w:rStyle w:val="a5"/>
                  <w:rFonts w:ascii="Times New Roman" w:hAnsi="Times New Roman"/>
                  <w:sz w:val="26"/>
                  <w:szCs w:val="26"/>
                  <w:lang w:val="en-US"/>
                </w:rPr>
                <w:t>https://www.ncbi.nlm.nih.gov/pmc/articles/PMC4864274/</w:t>
              </w:r>
            </w:hyperlink>
            <w:r w:rsidRPr="00440803">
              <w:rPr>
                <w:rFonts w:ascii="Times New Roman" w:hAnsi="Times New Roman"/>
                <w:sz w:val="26"/>
                <w:szCs w:val="26"/>
                <w:lang w:val="en-US"/>
              </w:rPr>
              <w:t xml:space="preserve"> </w:t>
            </w:r>
          </w:p>
          <w:p w:rsidR="00A52A8B" w:rsidRPr="00D463AA" w:rsidRDefault="00A52A8B" w:rsidP="00A52A8B">
            <w:pPr>
              <w:pStyle w:val="a7"/>
              <w:spacing w:after="0" w:line="360" w:lineRule="auto"/>
              <w:ind w:left="0"/>
              <w:jc w:val="center"/>
              <w:rPr>
                <w:rFonts w:ascii="Times New Roman" w:hAnsi="Times New Roman"/>
                <w:sz w:val="26"/>
                <w:szCs w:val="26"/>
                <w:lang w:val="en-US"/>
              </w:rPr>
            </w:pPr>
            <w:r>
              <w:rPr>
                <w:rFonts w:ascii="Times New Roman" w:hAnsi="Times New Roman"/>
                <w:sz w:val="26"/>
                <w:szCs w:val="26"/>
                <w:lang w:val="en-US"/>
              </w:rPr>
              <w:t>[</w:t>
            </w:r>
            <w:proofErr w:type="spellStart"/>
            <w:r>
              <w:rPr>
                <w:rFonts w:ascii="Times New Roman" w:hAnsi="Times New Roman"/>
                <w:sz w:val="26"/>
                <w:szCs w:val="26"/>
                <w:lang w:val="en-US"/>
              </w:rPr>
              <w:t>doi</w:t>
            </w:r>
            <w:proofErr w:type="spellEnd"/>
            <w:r>
              <w:rPr>
                <w:rFonts w:ascii="Times New Roman" w:hAnsi="Times New Roman"/>
                <w:sz w:val="26"/>
                <w:szCs w:val="26"/>
                <w:lang w:val="en-US"/>
              </w:rPr>
              <w:t>: 10.1016/j.gene.2014.08.022]</w:t>
            </w:r>
          </w:p>
          <w:p w:rsidR="00A52A8B" w:rsidRPr="00D463AA" w:rsidRDefault="00A52A8B" w:rsidP="00A52A8B">
            <w:pPr>
              <w:spacing w:before="75" w:after="75" w:line="240" w:lineRule="auto"/>
              <w:jc w:val="center"/>
              <w:rPr>
                <w:rFonts w:ascii="Times New Roman" w:hAnsi="Times New Roman"/>
                <w:color w:val="000000" w:themeColor="text1"/>
                <w:sz w:val="26"/>
                <w:szCs w:val="26"/>
                <w:lang w:val="it-IT"/>
              </w:rPr>
            </w:pPr>
          </w:p>
        </w:tc>
      </w:tr>
      <w:tr w:rsidR="00A52A8B" w:rsidRPr="00440803" w:rsidTr="00D463AA">
        <w:trPr>
          <w:trHeight w:val="1285"/>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12.</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line="240" w:lineRule="auto"/>
              <w:jc w:val="both"/>
              <w:rPr>
                <w:rFonts w:ascii="Times New Roman" w:hAnsi="Times New Roman"/>
                <w:sz w:val="26"/>
                <w:szCs w:val="26"/>
                <w:lang w:val="en-US"/>
              </w:rPr>
            </w:pPr>
            <w:proofErr w:type="spellStart"/>
            <w:r w:rsidRPr="00D463AA">
              <w:rPr>
                <w:rFonts w:ascii="Times New Roman" w:hAnsi="Times New Roman"/>
                <w:sz w:val="26"/>
                <w:szCs w:val="26"/>
                <w:lang w:val="en-US"/>
              </w:rPr>
              <w:t>Golovkin</w:t>
            </w:r>
            <w:proofErr w:type="spellEnd"/>
            <w:r w:rsidRPr="00D463AA">
              <w:rPr>
                <w:rFonts w:ascii="Times New Roman" w:hAnsi="Times New Roman"/>
                <w:sz w:val="26"/>
                <w:szCs w:val="26"/>
                <w:lang w:val="en-US"/>
              </w:rPr>
              <w:t xml:space="preserve"> A.S., Ponasenko A.V., </w:t>
            </w:r>
            <w:proofErr w:type="spellStart"/>
            <w:r w:rsidRPr="00D463AA">
              <w:rPr>
                <w:rFonts w:ascii="Times New Roman" w:hAnsi="Times New Roman"/>
                <w:sz w:val="26"/>
                <w:szCs w:val="26"/>
                <w:lang w:val="en-US"/>
              </w:rPr>
              <w:t>Yuzhalin</w:t>
            </w:r>
            <w:proofErr w:type="spellEnd"/>
            <w:r w:rsidRPr="00D463AA">
              <w:rPr>
                <w:rFonts w:ascii="Times New Roman" w:hAnsi="Times New Roman"/>
                <w:sz w:val="26"/>
                <w:szCs w:val="26"/>
                <w:lang w:val="en-US"/>
              </w:rPr>
              <w:t xml:space="preserve"> A.E., </w:t>
            </w:r>
            <w:proofErr w:type="spellStart"/>
            <w:r w:rsidRPr="00D463AA">
              <w:rPr>
                <w:rFonts w:ascii="Times New Roman" w:hAnsi="Times New Roman"/>
                <w:sz w:val="26"/>
                <w:szCs w:val="26"/>
                <w:lang w:val="en-US"/>
              </w:rPr>
              <w:t>Salakhov</w:t>
            </w:r>
            <w:proofErr w:type="spellEnd"/>
            <w:r w:rsidRPr="00D463AA">
              <w:rPr>
                <w:rFonts w:ascii="Times New Roman" w:hAnsi="Times New Roman"/>
                <w:sz w:val="26"/>
                <w:szCs w:val="26"/>
                <w:lang w:val="en-US"/>
              </w:rPr>
              <w:t xml:space="preserve"> R.R., </w:t>
            </w:r>
            <w:proofErr w:type="spellStart"/>
            <w:r w:rsidRPr="00D463AA">
              <w:rPr>
                <w:rFonts w:ascii="Times New Roman" w:hAnsi="Times New Roman"/>
                <w:sz w:val="26"/>
                <w:szCs w:val="26"/>
                <w:lang w:val="en-US"/>
              </w:rPr>
              <w:t>Khutornaya</w:t>
            </w:r>
            <w:proofErr w:type="spellEnd"/>
            <w:r w:rsidRPr="00D463AA">
              <w:rPr>
                <w:rFonts w:ascii="Times New Roman" w:hAnsi="Times New Roman"/>
                <w:sz w:val="26"/>
                <w:szCs w:val="26"/>
                <w:lang w:val="en-US"/>
              </w:rPr>
              <w:t xml:space="preserve"> M.V., </w:t>
            </w:r>
            <w:proofErr w:type="spellStart"/>
            <w:r w:rsidRPr="00D463AA">
              <w:rPr>
                <w:rFonts w:ascii="Times New Roman" w:hAnsi="Times New Roman"/>
                <w:sz w:val="26"/>
                <w:szCs w:val="26"/>
                <w:lang w:val="en-US"/>
              </w:rPr>
              <w:t>Kutikhin</w:t>
            </w:r>
            <w:proofErr w:type="spellEnd"/>
            <w:r w:rsidRPr="00D463AA">
              <w:rPr>
                <w:rFonts w:ascii="Times New Roman" w:hAnsi="Times New Roman"/>
                <w:sz w:val="26"/>
                <w:szCs w:val="26"/>
                <w:lang w:val="en-US"/>
              </w:rPr>
              <w:t xml:space="preserve"> A.G., </w:t>
            </w:r>
            <w:proofErr w:type="spellStart"/>
            <w:r w:rsidRPr="00D463AA">
              <w:rPr>
                <w:rFonts w:ascii="Times New Roman" w:hAnsi="Times New Roman"/>
                <w:sz w:val="26"/>
                <w:szCs w:val="26"/>
                <w:lang w:val="en-US"/>
              </w:rPr>
              <w:t>Rutkovskaya</w:t>
            </w:r>
            <w:proofErr w:type="spellEnd"/>
            <w:r w:rsidRPr="00D463AA">
              <w:rPr>
                <w:rFonts w:ascii="Times New Roman" w:hAnsi="Times New Roman"/>
                <w:sz w:val="26"/>
                <w:szCs w:val="26"/>
                <w:lang w:val="en-US"/>
              </w:rPr>
              <w:t xml:space="preserve"> N.V., </w:t>
            </w:r>
            <w:proofErr w:type="spellStart"/>
            <w:r w:rsidRPr="00D463AA">
              <w:rPr>
                <w:rFonts w:ascii="Times New Roman" w:hAnsi="Times New Roman"/>
                <w:sz w:val="26"/>
                <w:szCs w:val="26"/>
                <w:lang w:val="en-US"/>
              </w:rPr>
              <w:t>Savostyanova</w:t>
            </w:r>
            <w:proofErr w:type="spellEnd"/>
            <w:r w:rsidRPr="00D463AA">
              <w:rPr>
                <w:rFonts w:ascii="Times New Roman" w:hAnsi="Times New Roman"/>
                <w:sz w:val="26"/>
                <w:szCs w:val="26"/>
                <w:lang w:val="en-US"/>
              </w:rPr>
              <w:t xml:space="preserve"> Y.Y., </w:t>
            </w:r>
            <w:proofErr w:type="spellStart"/>
            <w:r w:rsidRPr="00D463AA">
              <w:rPr>
                <w:rFonts w:ascii="Times New Roman" w:hAnsi="Times New Roman"/>
                <w:sz w:val="26"/>
                <w:szCs w:val="26"/>
                <w:lang w:val="en-US"/>
              </w:rPr>
              <w:t>Barbarash</w:t>
            </w:r>
            <w:proofErr w:type="spellEnd"/>
            <w:r w:rsidRPr="00D463AA">
              <w:rPr>
                <w:rFonts w:ascii="Times New Roman" w:hAnsi="Times New Roman"/>
                <w:sz w:val="26"/>
                <w:szCs w:val="26"/>
                <w:lang w:val="en-US"/>
              </w:rPr>
              <w:t xml:space="preserve"> L.S. An association between single nucleotide polymorphisms within TLR and TREM-1 genes and infective endocarditis. Cytokine. 2015, Vol.71, no. 1, pp. 16-21.</w:t>
            </w:r>
          </w:p>
          <w:p w:rsidR="00A52A8B" w:rsidRPr="00D463AA" w:rsidRDefault="00A52A8B" w:rsidP="00A52A8B">
            <w:pPr>
              <w:pStyle w:val="a7"/>
              <w:spacing w:after="0" w:line="240" w:lineRule="auto"/>
              <w:ind w:left="0"/>
              <w:jc w:val="center"/>
              <w:rPr>
                <w:rFonts w:ascii="Times New Roman" w:hAnsi="Times New Roman"/>
                <w:sz w:val="26"/>
                <w:szCs w:val="26"/>
                <w:lang w:val="en-US"/>
              </w:rPr>
            </w:pP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sz w:val="26"/>
                <w:szCs w:val="26"/>
                <w:lang w:val="en-US"/>
              </w:rPr>
            </w:pPr>
            <w:hyperlink r:id="rId16" w:history="1">
              <w:r w:rsidRPr="00440803">
                <w:rPr>
                  <w:rStyle w:val="a5"/>
                  <w:rFonts w:ascii="Times New Roman" w:hAnsi="Times New Roman"/>
                  <w:sz w:val="26"/>
                  <w:szCs w:val="26"/>
                  <w:lang w:val="en-US"/>
                </w:rPr>
                <w:t>https://www.ncbi.nlm.nih.gov/pubmed/25213166</w:t>
              </w:r>
            </w:hyperlink>
            <w:r w:rsidRPr="00440803">
              <w:rPr>
                <w:rFonts w:ascii="Times New Roman" w:hAnsi="Times New Roman"/>
                <w:sz w:val="26"/>
                <w:szCs w:val="26"/>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it-IT"/>
              </w:rPr>
            </w:pPr>
            <w:r>
              <w:rPr>
                <w:rFonts w:ascii="Times New Roman" w:hAnsi="Times New Roman"/>
                <w:sz w:val="26"/>
                <w:szCs w:val="26"/>
                <w:lang w:val="en-US"/>
              </w:rPr>
              <w:t>[</w:t>
            </w:r>
            <w:proofErr w:type="spellStart"/>
            <w:r w:rsidRPr="00D463AA">
              <w:rPr>
                <w:rFonts w:ascii="Times New Roman" w:hAnsi="Times New Roman"/>
                <w:sz w:val="26"/>
                <w:szCs w:val="26"/>
                <w:lang w:val="en-US"/>
              </w:rPr>
              <w:t>doi</w:t>
            </w:r>
            <w:proofErr w:type="spellEnd"/>
            <w:r w:rsidRPr="00D463AA">
              <w:rPr>
                <w:rFonts w:ascii="Times New Roman" w:hAnsi="Times New Roman"/>
                <w:sz w:val="26"/>
                <w:szCs w:val="26"/>
                <w:lang w:val="en-US"/>
              </w:rPr>
              <w:t>: 10.1016/j.cyto.2014.08.001</w:t>
            </w:r>
            <w:r>
              <w:rPr>
                <w:rFonts w:ascii="Times New Roman" w:hAnsi="Times New Roman"/>
                <w:sz w:val="26"/>
                <w:szCs w:val="26"/>
                <w:lang w:val="en-US"/>
              </w:rPr>
              <w:t>]</w:t>
            </w:r>
          </w:p>
        </w:tc>
      </w:tr>
      <w:tr w:rsidR="00A52A8B" w:rsidRPr="00440803" w:rsidTr="00D463AA">
        <w:trPr>
          <w:trHeight w:val="121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13.</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line="240" w:lineRule="auto"/>
              <w:jc w:val="both"/>
              <w:rPr>
                <w:rFonts w:ascii="Times New Roman" w:hAnsi="Times New Roman"/>
                <w:sz w:val="26"/>
                <w:szCs w:val="26"/>
                <w:lang w:val="en-US"/>
              </w:rPr>
            </w:pPr>
            <w:proofErr w:type="spellStart"/>
            <w:r w:rsidRPr="00D463AA">
              <w:rPr>
                <w:rFonts w:ascii="Times New Roman" w:hAnsi="Times New Roman"/>
                <w:sz w:val="26"/>
                <w:szCs w:val="26"/>
                <w:lang w:val="en-US"/>
              </w:rPr>
              <w:t>Hosoda</w:t>
            </w:r>
            <w:proofErr w:type="spellEnd"/>
            <w:r w:rsidRPr="00D463AA">
              <w:rPr>
                <w:rFonts w:ascii="Times New Roman" w:hAnsi="Times New Roman"/>
                <w:sz w:val="26"/>
                <w:szCs w:val="26"/>
                <w:lang w:val="en-US"/>
              </w:rPr>
              <w:t xml:space="preserve"> H. et al. Transcriptional regulation of mouse TREM-1 gene in RAW264. 7 macrophage-like cells //Life sciences. – 2011. – Т. 89. – №. 3-4. – С. 115-122;</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Arial" w:hAnsi="Arial" w:cs="Arial"/>
                <w:color w:val="000000"/>
                <w:sz w:val="26"/>
                <w:szCs w:val="26"/>
                <w:shd w:val="clear" w:color="auto" w:fill="FFFFFF"/>
                <w:lang w:val="en-US"/>
              </w:rPr>
            </w:pPr>
            <w:hyperlink r:id="rId17" w:history="1">
              <w:r w:rsidRPr="00440803">
                <w:rPr>
                  <w:rStyle w:val="a5"/>
                  <w:rFonts w:ascii="Arial" w:hAnsi="Arial" w:cs="Arial"/>
                  <w:sz w:val="26"/>
                  <w:szCs w:val="26"/>
                  <w:shd w:val="clear" w:color="auto" w:fill="FFFFFF"/>
                  <w:lang w:val="en-US"/>
                </w:rPr>
                <w:t>https://www.ncbi.nlm.nih.gov/pubmed/21683719</w:t>
              </w:r>
            </w:hyperlink>
            <w:r w:rsidRPr="00440803">
              <w:rPr>
                <w:rFonts w:ascii="Arial" w:hAnsi="Arial" w:cs="Arial"/>
                <w:color w:val="000000"/>
                <w:sz w:val="26"/>
                <w:szCs w:val="26"/>
                <w:shd w:val="clear" w:color="auto" w:fill="FFFFFF"/>
                <w:lang w:val="en-US"/>
              </w:rPr>
              <w:t xml:space="preserve"> </w:t>
            </w:r>
          </w:p>
          <w:p w:rsidR="00A52A8B" w:rsidRPr="00440803" w:rsidRDefault="00A52A8B" w:rsidP="00A52A8B">
            <w:pPr>
              <w:spacing w:before="75" w:after="75" w:line="240" w:lineRule="auto"/>
              <w:jc w:val="center"/>
              <w:rPr>
                <w:rFonts w:ascii="Times New Roman" w:hAnsi="Times New Roman"/>
                <w:color w:val="000000" w:themeColor="text1"/>
                <w:sz w:val="26"/>
                <w:szCs w:val="26"/>
                <w:lang w:val="en-US"/>
              </w:rPr>
            </w:pPr>
            <w:r>
              <w:rPr>
                <w:rFonts w:ascii="Arial" w:hAnsi="Arial" w:cs="Arial"/>
                <w:color w:val="000000"/>
                <w:sz w:val="26"/>
                <w:szCs w:val="26"/>
                <w:shd w:val="clear" w:color="auto" w:fill="FFFFFF"/>
                <w:lang w:val="en-US"/>
              </w:rPr>
              <w:t>[</w:t>
            </w:r>
            <w:proofErr w:type="spellStart"/>
            <w:r w:rsidRPr="00440803">
              <w:rPr>
                <w:rFonts w:ascii="Arial" w:hAnsi="Arial" w:cs="Arial"/>
                <w:color w:val="000000"/>
                <w:sz w:val="26"/>
                <w:szCs w:val="26"/>
                <w:shd w:val="clear" w:color="auto" w:fill="FFFFFF"/>
                <w:lang w:val="en-US"/>
              </w:rPr>
              <w:t>doi</w:t>
            </w:r>
            <w:proofErr w:type="spellEnd"/>
            <w:r w:rsidRPr="00440803">
              <w:rPr>
                <w:rFonts w:ascii="Arial" w:hAnsi="Arial" w:cs="Arial"/>
                <w:color w:val="000000"/>
                <w:sz w:val="26"/>
                <w:szCs w:val="26"/>
                <w:shd w:val="clear" w:color="auto" w:fill="FFFFFF"/>
                <w:lang w:val="en-US"/>
              </w:rPr>
              <w:t>: 10.1016/j.lfs.2011.05.007</w:t>
            </w:r>
            <w:r>
              <w:rPr>
                <w:rFonts w:ascii="Arial" w:hAnsi="Arial" w:cs="Arial"/>
                <w:color w:val="000000"/>
                <w:sz w:val="26"/>
                <w:szCs w:val="26"/>
                <w:shd w:val="clear" w:color="auto" w:fill="FFFFFF"/>
                <w:lang w:val="en-US"/>
              </w:rPr>
              <w:t>]</w:t>
            </w:r>
          </w:p>
        </w:tc>
      </w:tr>
      <w:tr w:rsidR="00A52A8B" w:rsidRPr="00D463AA" w:rsidTr="00D463AA">
        <w:trPr>
          <w:trHeight w:val="1588"/>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14.</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pStyle w:val="a7"/>
              <w:spacing w:after="0" w:line="240" w:lineRule="auto"/>
              <w:ind w:left="0"/>
              <w:jc w:val="both"/>
              <w:rPr>
                <w:rFonts w:ascii="Times New Roman" w:hAnsi="Times New Roman"/>
                <w:color w:val="000000" w:themeColor="text1"/>
                <w:sz w:val="26"/>
                <w:szCs w:val="26"/>
                <w:lang w:val="en-US"/>
              </w:rPr>
            </w:pPr>
            <w:proofErr w:type="spellStart"/>
            <w:r w:rsidRPr="00D463AA">
              <w:rPr>
                <w:rFonts w:ascii="Times New Roman" w:hAnsi="Times New Roman"/>
                <w:color w:val="000000" w:themeColor="text1"/>
                <w:sz w:val="26"/>
                <w:szCs w:val="26"/>
                <w:lang w:val="en-US"/>
              </w:rPr>
              <w:t>Kusuma</w:t>
            </w:r>
            <w:proofErr w:type="spellEnd"/>
            <w:r w:rsidRPr="00D463AA">
              <w:rPr>
                <w:rFonts w:ascii="Times New Roman" w:hAnsi="Times New Roman"/>
                <w:color w:val="000000" w:themeColor="text1"/>
                <w:sz w:val="26"/>
                <w:szCs w:val="26"/>
                <w:lang w:val="en-US"/>
              </w:rPr>
              <w:t xml:space="preserve"> L., Dinesh S.M., </w:t>
            </w:r>
            <w:proofErr w:type="spellStart"/>
            <w:r w:rsidRPr="00D463AA">
              <w:rPr>
                <w:rFonts w:ascii="Times New Roman" w:hAnsi="Times New Roman"/>
                <w:color w:val="000000" w:themeColor="text1"/>
                <w:sz w:val="26"/>
                <w:szCs w:val="26"/>
                <w:lang w:val="en-US"/>
              </w:rPr>
              <w:t>Savitha</w:t>
            </w:r>
            <w:proofErr w:type="spellEnd"/>
            <w:r w:rsidRPr="00D463AA">
              <w:rPr>
                <w:rFonts w:ascii="Times New Roman" w:hAnsi="Times New Roman"/>
                <w:color w:val="000000" w:themeColor="text1"/>
                <w:sz w:val="26"/>
                <w:szCs w:val="26"/>
                <w:lang w:val="en-US"/>
              </w:rPr>
              <w:t xml:space="preserve"> M.R., Krishnamurthy B., </w:t>
            </w:r>
            <w:proofErr w:type="spellStart"/>
            <w:r w:rsidRPr="00D463AA">
              <w:rPr>
                <w:rFonts w:ascii="Times New Roman" w:hAnsi="Times New Roman"/>
                <w:color w:val="000000" w:themeColor="text1"/>
                <w:sz w:val="26"/>
                <w:szCs w:val="26"/>
                <w:lang w:val="en-US"/>
              </w:rPr>
              <w:t>Narayanappa</w:t>
            </w:r>
            <w:proofErr w:type="spellEnd"/>
            <w:r w:rsidRPr="00D463AA">
              <w:rPr>
                <w:rFonts w:ascii="Times New Roman" w:hAnsi="Times New Roman"/>
                <w:color w:val="000000" w:themeColor="text1"/>
                <w:sz w:val="26"/>
                <w:szCs w:val="26"/>
                <w:lang w:val="en-US"/>
              </w:rPr>
              <w:t xml:space="preserve"> D., Ramachandra N.B. A maiden report on CRELD1 single-nucleotide polymorphism association in congenital heart disease patients of </w:t>
            </w:r>
            <w:r w:rsidRPr="00D463AA">
              <w:rPr>
                <w:rFonts w:ascii="Times New Roman" w:hAnsi="Times New Roman"/>
                <w:color w:val="000000" w:themeColor="text1"/>
                <w:sz w:val="26"/>
                <w:szCs w:val="26"/>
                <w:lang w:val="en-US"/>
              </w:rPr>
              <w:lastRenderedPageBreak/>
              <w:t>Mysore, South India. </w:t>
            </w:r>
            <w:r w:rsidRPr="00D463AA">
              <w:rPr>
                <w:rFonts w:ascii="Times New Roman" w:hAnsi="Times New Roman"/>
                <w:iCs/>
                <w:color w:val="000000" w:themeColor="text1"/>
                <w:sz w:val="26"/>
                <w:szCs w:val="26"/>
                <w:lang w:val="en-US"/>
              </w:rPr>
              <w:t xml:space="preserve">Genet Test </w:t>
            </w:r>
            <w:proofErr w:type="spellStart"/>
            <w:r w:rsidRPr="00D463AA">
              <w:rPr>
                <w:rFonts w:ascii="Times New Roman" w:hAnsi="Times New Roman"/>
                <w:iCs/>
                <w:color w:val="000000" w:themeColor="text1"/>
                <w:sz w:val="26"/>
                <w:szCs w:val="26"/>
                <w:lang w:val="en-US"/>
              </w:rPr>
              <w:t>Mol</w:t>
            </w:r>
            <w:proofErr w:type="spellEnd"/>
            <w:r w:rsidRPr="00D463AA">
              <w:rPr>
                <w:rFonts w:ascii="Times New Roman" w:hAnsi="Times New Roman"/>
                <w:iCs/>
                <w:color w:val="000000" w:themeColor="text1"/>
                <w:sz w:val="26"/>
                <w:szCs w:val="26"/>
                <w:lang w:val="en-US"/>
              </w:rPr>
              <w:t xml:space="preserve"> Biomarkers</w:t>
            </w:r>
            <w:r w:rsidRPr="00D463AA">
              <w:rPr>
                <w:rFonts w:ascii="Times New Roman" w:hAnsi="Times New Roman"/>
                <w:color w:val="000000" w:themeColor="text1"/>
                <w:sz w:val="26"/>
                <w:szCs w:val="26"/>
                <w:lang w:val="en-US"/>
              </w:rPr>
              <w:t>. 2011, Vol.15, no. 7-8, pp. 483–487.</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en-US"/>
              </w:rPr>
            </w:pPr>
            <w:hyperlink r:id="rId18" w:history="1">
              <w:r w:rsidRPr="00DC1071">
                <w:rPr>
                  <w:rStyle w:val="a5"/>
                  <w:lang w:val="en-US"/>
                </w:rPr>
                <w:t>https://www.ncbi.nlm.nih.gov/pubmed/21413875</w:t>
              </w:r>
            </w:hyperlink>
            <w:r>
              <w:rPr>
                <w:rFonts w:ascii="Times New Roman" w:hAnsi="Times New Roman"/>
                <w:color w:val="000000" w:themeColor="text1"/>
                <w:sz w:val="26"/>
                <w:szCs w:val="26"/>
                <w:lang w:val="en-US"/>
              </w:rPr>
              <w:t xml:space="preserve"> </w:t>
            </w:r>
          </w:p>
          <w:p w:rsidR="00A52A8B" w:rsidRPr="00D463AA" w:rsidRDefault="00A52A8B" w:rsidP="00A52A8B">
            <w:pPr>
              <w:spacing w:before="75" w:after="75" w:line="240" w:lineRule="auto"/>
              <w:jc w:val="center"/>
              <w:rPr>
                <w:sz w:val="26"/>
                <w:szCs w:val="26"/>
                <w:lang w:val="en-US"/>
              </w:rPr>
            </w:pPr>
            <w:r>
              <w:rPr>
                <w:rFonts w:ascii="Times New Roman" w:hAnsi="Times New Roman"/>
                <w:color w:val="000000" w:themeColor="text1"/>
                <w:sz w:val="26"/>
                <w:szCs w:val="26"/>
                <w:lang w:val="en-US"/>
              </w:rPr>
              <w:t>[</w:t>
            </w:r>
            <w:r w:rsidRPr="00D463AA">
              <w:rPr>
                <w:rFonts w:ascii="Times New Roman" w:hAnsi="Times New Roman"/>
                <w:color w:val="000000" w:themeColor="text1"/>
                <w:sz w:val="26"/>
                <w:szCs w:val="26"/>
                <w:lang w:val="en-US"/>
              </w:rPr>
              <w:t>doi:10.1089/gtmb.2010.0246</w:t>
            </w:r>
            <w:r>
              <w:rPr>
                <w:rFonts w:ascii="Times New Roman" w:hAnsi="Times New Roman"/>
                <w:color w:val="000000" w:themeColor="text1"/>
                <w:sz w:val="26"/>
                <w:szCs w:val="26"/>
                <w:lang w:val="en-US"/>
              </w:rPr>
              <w:t>]</w:t>
            </w:r>
          </w:p>
        </w:tc>
      </w:tr>
      <w:tr w:rsidR="00A52A8B" w:rsidRPr="00A52A8B" w:rsidTr="00D463AA">
        <w:trPr>
          <w:trHeight w:val="1285"/>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sidRPr="00D463AA">
              <w:rPr>
                <w:rFonts w:ascii="Times New Roman" w:eastAsia="Times New Roman" w:hAnsi="Times New Roman" w:cs="Times New Roman"/>
                <w:color w:val="000000" w:themeColor="text1"/>
                <w:sz w:val="26"/>
                <w:szCs w:val="26"/>
                <w:lang w:val="en-US" w:eastAsia="ru-RU"/>
              </w:rPr>
              <w:t>15.</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after="0" w:line="240" w:lineRule="auto"/>
              <w:jc w:val="both"/>
              <w:rPr>
                <w:rFonts w:ascii="Times New Roman" w:hAnsi="Times New Roman"/>
                <w:color w:val="000000" w:themeColor="text1"/>
                <w:sz w:val="26"/>
                <w:szCs w:val="26"/>
                <w:lang w:val="it-IT"/>
              </w:rPr>
            </w:pPr>
            <w:r w:rsidRPr="00D463AA">
              <w:rPr>
                <w:rFonts w:ascii="Times New Roman" w:hAnsi="Times New Roman"/>
                <w:color w:val="000000" w:themeColor="text1"/>
                <w:sz w:val="26"/>
                <w:szCs w:val="26"/>
                <w:lang w:val="it-IT"/>
              </w:rPr>
              <w:t>Kutikhin A.G., Ponasenko A.V., Khutornaya M.V., et al. Associatio</w:t>
            </w:r>
            <w:r>
              <w:rPr>
                <w:rFonts w:ascii="Times New Roman" w:hAnsi="Times New Roman"/>
                <w:color w:val="000000" w:themeColor="text1"/>
                <w:sz w:val="26"/>
                <w:szCs w:val="26"/>
                <w:lang w:val="it-IT"/>
              </w:rPr>
              <w:t>n of TLR and TREM-1 gene polymor</w:t>
            </w:r>
            <w:r w:rsidRPr="00D463AA">
              <w:rPr>
                <w:rFonts w:ascii="Times New Roman" w:hAnsi="Times New Roman"/>
                <w:color w:val="000000" w:themeColor="text1"/>
                <w:sz w:val="26"/>
                <w:szCs w:val="26"/>
                <w:lang w:val="it-IT"/>
              </w:rPr>
              <w:t>phisms with atherosclerosis severity in a Russian population. Meta Gene. 2016, Vol. 9, pp. 76-89.</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hAnsi="Times New Roman"/>
                <w:color w:val="000000" w:themeColor="text1"/>
                <w:sz w:val="26"/>
                <w:szCs w:val="26"/>
                <w:lang w:val="it-IT"/>
              </w:rPr>
            </w:pPr>
            <w:hyperlink r:id="rId19" w:history="1">
              <w:r w:rsidRPr="00DC1071">
                <w:rPr>
                  <w:rStyle w:val="a5"/>
                  <w:rFonts w:ascii="Times New Roman" w:hAnsi="Times New Roman"/>
                  <w:sz w:val="26"/>
                  <w:szCs w:val="26"/>
                  <w:lang w:val="en-US"/>
                </w:rPr>
                <w:t>https://www.ncbi.nlm.nih.gov/pmc/articles/PMC4864274/</w:t>
              </w:r>
            </w:hyperlink>
            <w:r w:rsidRPr="00DC1071">
              <w:rPr>
                <w:rFonts w:ascii="Times New Roman" w:hAnsi="Times New Roman"/>
                <w:color w:val="000000" w:themeColor="text1"/>
                <w:sz w:val="26"/>
                <w:szCs w:val="26"/>
                <w:lang w:val="it-IT"/>
              </w:rPr>
              <w:t xml:space="preserve"> </w:t>
            </w:r>
            <w:r>
              <w:rPr>
                <w:rFonts w:ascii="Times New Roman" w:hAnsi="Times New Roman"/>
                <w:color w:val="000000" w:themeColor="text1"/>
                <w:sz w:val="26"/>
                <w:szCs w:val="26"/>
                <w:lang w:val="it-IT"/>
              </w:rPr>
              <w:t>[</w:t>
            </w:r>
            <w:r w:rsidRPr="00D463AA">
              <w:rPr>
                <w:rFonts w:ascii="Times New Roman" w:hAnsi="Times New Roman"/>
                <w:color w:val="000000" w:themeColor="text1"/>
                <w:sz w:val="26"/>
                <w:szCs w:val="26"/>
                <w:lang w:val="it-IT"/>
              </w:rPr>
              <w:t>https://doi.org/10.1016/j.mgene.2016.04.001</w:t>
            </w:r>
            <w:r>
              <w:rPr>
                <w:rFonts w:ascii="Times New Roman" w:hAnsi="Times New Roman"/>
                <w:color w:val="000000" w:themeColor="text1"/>
                <w:sz w:val="26"/>
                <w:szCs w:val="26"/>
                <w:lang w:val="it-IT"/>
              </w:rPr>
              <w:t>]</w:t>
            </w:r>
          </w:p>
        </w:tc>
      </w:tr>
      <w:tr w:rsidR="00A52A8B" w:rsidRPr="00D463AA" w:rsidTr="00D463AA">
        <w:trPr>
          <w:trHeight w:val="1588"/>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16.</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pStyle w:val="a7"/>
              <w:spacing w:after="0" w:line="240" w:lineRule="auto"/>
              <w:ind w:left="0"/>
              <w:jc w:val="both"/>
              <w:rPr>
                <w:rFonts w:ascii="Times New Roman" w:eastAsiaTheme="minorHAnsi" w:hAnsi="Times New Roman" w:cstheme="minorBidi"/>
                <w:color w:val="000000" w:themeColor="text1"/>
                <w:sz w:val="26"/>
                <w:szCs w:val="26"/>
                <w:lang w:val="en-US"/>
              </w:rPr>
            </w:pPr>
            <w:r w:rsidRPr="00D463AA">
              <w:rPr>
                <w:rFonts w:ascii="Times New Roman" w:eastAsiaTheme="minorHAnsi" w:hAnsi="Times New Roman" w:cstheme="minorBidi"/>
                <w:color w:val="000000" w:themeColor="text1"/>
                <w:sz w:val="26"/>
                <w:szCs w:val="26"/>
                <w:lang w:val="en-US"/>
              </w:rPr>
              <w:t>Li C., Li X., Pang S., Chen W., Qin X., Huang W., Yan B. Novel and Functional DNA Sequence Variants within the GATA6 Gene Promoter in Ventricular Septal Defects. International Journal of Molecular Sciences, 2014, Vol. 15, no. 7, pp. 12677–12687.</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en-US"/>
              </w:rPr>
            </w:pPr>
            <w:hyperlink r:id="rId20" w:history="1">
              <w:r w:rsidRPr="00DC1071">
                <w:rPr>
                  <w:rStyle w:val="a5"/>
                  <w:rFonts w:ascii="Times New Roman" w:hAnsi="Times New Roman"/>
                  <w:sz w:val="26"/>
                  <w:szCs w:val="26"/>
                  <w:lang w:val="en-US"/>
                </w:rPr>
                <w:t>https://www.ncbi.nlm.nih.gov/pubmed/25036032</w:t>
              </w:r>
            </w:hyperlink>
            <w:r w:rsidRPr="00DC1071">
              <w:rPr>
                <w:rFonts w:ascii="Times New Roman" w:hAnsi="Times New Roman"/>
                <w:color w:val="000000" w:themeColor="text1"/>
                <w:sz w:val="26"/>
                <w:szCs w:val="26"/>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w:t>
            </w:r>
            <w:r w:rsidRPr="00D463AA">
              <w:rPr>
                <w:rFonts w:ascii="Times New Roman" w:hAnsi="Times New Roman"/>
                <w:color w:val="000000" w:themeColor="text1"/>
                <w:sz w:val="26"/>
                <w:szCs w:val="26"/>
                <w:lang w:val="en-US"/>
              </w:rPr>
              <w:t>DOI: 10.3390/ijms150712677</w:t>
            </w:r>
            <w:r>
              <w:rPr>
                <w:rFonts w:ascii="Times New Roman" w:hAnsi="Times New Roman"/>
                <w:color w:val="000000" w:themeColor="text1"/>
                <w:sz w:val="26"/>
                <w:szCs w:val="26"/>
                <w:lang w:val="en-US"/>
              </w:rPr>
              <w:t>]</w:t>
            </w:r>
          </w:p>
        </w:tc>
      </w:tr>
      <w:tr w:rsidR="00A52A8B" w:rsidRPr="00D463AA" w:rsidTr="00D463AA">
        <w:trPr>
          <w:trHeight w:val="136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17.</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after="0" w:line="240" w:lineRule="auto"/>
              <w:jc w:val="both"/>
              <w:rPr>
                <w:rFonts w:ascii="Times New Roman" w:hAnsi="Times New Roman"/>
                <w:color w:val="000000" w:themeColor="text1"/>
                <w:sz w:val="26"/>
                <w:szCs w:val="26"/>
                <w:lang w:val="it-IT"/>
              </w:rPr>
            </w:pPr>
            <w:r w:rsidRPr="00D463AA">
              <w:rPr>
                <w:rFonts w:ascii="Times New Roman" w:eastAsia="Times New Roman" w:hAnsi="Times New Roman" w:cs="Times New Roman"/>
                <w:sz w:val="26"/>
                <w:szCs w:val="26"/>
                <w:shd w:val="clear" w:color="auto" w:fill="FFFFFF"/>
                <w:lang w:val="en-US" w:eastAsia="ru-RU"/>
              </w:rPr>
              <w:t xml:space="preserve">Lim R., Barker G., </w:t>
            </w:r>
            <w:proofErr w:type="spellStart"/>
            <w:r w:rsidRPr="00D463AA">
              <w:rPr>
                <w:rFonts w:ascii="Times New Roman" w:eastAsia="Times New Roman" w:hAnsi="Times New Roman" w:cs="Times New Roman"/>
                <w:sz w:val="26"/>
                <w:szCs w:val="26"/>
                <w:shd w:val="clear" w:color="auto" w:fill="FFFFFF"/>
                <w:lang w:val="en-US" w:eastAsia="ru-RU"/>
              </w:rPr>
              <w:t>Lappas</w:t>
            </w:r>
            <w:proofErr w:type="spellEnd"/>
            <w:r w:rsidRPr="00D463AA">
              <w:rPr>
                <w:rFonts w:ascii="Times New Roman" w:eastAsia="Times New Roman" w:hAnsi="Times New Roman" w:cs="Times New Roman"/>
                <w:sz w:val="26"/>
                <w:szCs w:val="26"/>
                <w:shd w:val="clear" w:color="auto" w:fill="FFFFFF"/>
                <w:lang w:val="en-US" w:eastAsia="ru-RU"/>
              </w:rPr>
              <w:t xml:space="preserve"> M. TREM-1 expression </w:t>
            </w:r>
            <w:proofErr w:type="gramStart"/>
            <w:r w:rsidRPr="00D463AA">
              <w:rPr>
                <w:rFonts w:ascii="Times New Roman" w:eastAsia="Times New Roman" w:hAnsi="Times New Roman" w:cs="Times New Roman"/>
                <w:sz w:val="26"/>
                <w:szCs w:val="26"/>
                <w:shd w:val="clear" w:color="auto" w:fill="FFFFFF"/>
                <w:lang w:val="en-US" w:eastAsia="ru-RU"/>
              </w:rPr>
              <w:t>is increased</w:t>
            </w:r>
            <w:proofErr w:type="gramEnd"/>
            <w:r w:rsidRPr="00D463AA">
              <w:rPr>
                <w:rFonts w:ascii="Times New Roman" w:eastAsia="Times New Roman" w:hAnsi="Times New Roman" w:cs="Times New Roman"/>
                <w:sz w:val="26"/>
                <w:szCs w:val="26"/>
                <w:shd w:val="clear" w:color="auto" w:fill="FFFFFF"/>
                <w:lang w:val="en-US" w:eastAsia="ru-RU"/>
              </w:rPr>
              <w:t xml:space="preserve"> in human placentas from severe early-onset </w:t>
            </w:r>
            <w:proofErr w:type="spellStart"/>
            <w:r w:rsidRPr="00D463AA">
              <w:rPr>
                <w:rFonts w:ascii="Times New Roman" w:eastAsia="Times New Roman" w:hAnsi="Times New Roman" w:cs="Times New Roman"/>
                <w:sz w:val="26"/>
                <w:szCs w:val="26"/>
                <w:shd w:val="clear" w:color="auto" w:fill="FFFFFF"/>
                <w:lang w:val="en-US" w:eastAsia="ru-RU"/>
              </w:rPr>
              <w:t>preeclamptic</w:t>
            </w:r>
            <w:proofErr w:type="spellEnd"/>
            <w:r w:rsidRPr="00D463AA">
              <w:rPr>
                <w:rFonts w:ascii="Times New Roman" w:eastAsia="Times New Roman" w:hAnsi="Times New Roman" w:cs="Times New Roman"/>
                <w:sz w:val="26"/>
                <w:szCs w:val="26"/>
                <w:shd w:val="clear" w:color="auto" w:fill="FFFFFF"/>
                <w:lang w:val="en-US" w:eastAsia="ru-RU"/>
              </w:rPr>
              <w:t xml:space="preserve"> pregnancies where it may be involved in </w:t>
            </w:r>
            <w:proofErr w:type="spellStart"/>
            <w:r w:rsidRPr="00D463AA">
              <w:rPr>
                <w:rFonts w:ascii="Times New Roman" w:eastAsia="Times New Roman" w:hAnsi="Times New Roman" w:cs="Times New Roman"/>
                <w:sz w:val="26"/>
                <w:szCs w:val="26"/>
                <w:shd w:val="clear" w:color="auto" w:fill="FFFFFF"/>
                <w:lang w:val="en-US" w:eastAsia="ru-RU"/>
              </w:rPr>
              <w:t>syncytialization</w:t>
            </w:r>
            <w:proofErr w:type="spellEnd"/>
            <w:r w:rsidRPr="00D463AA">
              <w:rPr>
                <w:rFonts w:ascii="Times New Roman" w:eastAsia="Times New Roman" w:hAnsi="Times New Roman" w:cs="Times New Roman"/>
                <w:sz w:val="26"/>
                <w:szCs w:val="26"/>
                <w:shd w:val="clear" w:color="auto" w:fill="FFFFFF"/>
                <w:lang w:val="en-US" w:eastAsia="ru-RU"/>
              </w:rPr>
              <w:t xml:space="preserve"> Reproductive Sciences. 2014, Vol.  21, no. 5, pp. 562-572.</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en-US"/>
              </w:rPr>
            </w:pPr>
            <w:hyperlink r:id="rId21" w:history="1">
              <w:r w:rsidRPr="00440803">
                <w:rPr>
                  <w:rStyle w:val="a5"/>
                  <w:rFonts w:ascii="Times New Roman" w:hAnsi="Times New Roman"/>
                  <w:sz w:val="26"/>
                  <w:szCs w:val="26"/>
                  <w:lang w:val="en-US"/>
                </w:rPr>
                <w:t>https://www.ncbi.nlm.nih.gov/pubmed/24026310</w:t>
              </w:r>
            </w:hyperlink>
            <w:r w:rsidRPr="00440803">
              <w:rPr>
                <w:rFonts w:ascii="Times New Roman" w:hAnsi="Times New Roman"/>
                <w:color w:val="000000" w:themeColor="text1"/>
                <w:sz w:val="26"/>
                <w:szCs w:val="26"/>
                <w:lang w:val="en-US"/>
              </w:rPr>
              <w:t xml:space="preserve"> </w:t>
            </w:r>
          </w:p>
          <w:p w:rsidR="00A52A8B" w:rsidRPr="00440803" w:rsidRDefault="00A52A8B" w:rsidP="00A52A8B">
            <w:pPr>
              <w:spacing w:before="75" w:after="75" w:line="240" w:lineRule="auto"/>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w:t>
            </w:r>
            <w:proofErr w:type="spellStart"/>
            <w:r w:rsidRPr="00D463AA">
              <w:rPr>
                <w:rFonts w:ascii="Times New Roman" w:hAnsi="Times New Roman"/>
                <w:color w:val="000000" w:themeColor="text1"/>
                <w:sz w:val="26"/>
                <w:szCs w:val="26"/>
              </w:rPr>
              <w:t>doi</w:t>
            </w:r>
            <w:proofErr w:type="spellEnd"/>
            <w:r w:rsidRPr="00D463AA">
              <w:rPr>
                <w:rFonts w:ascii="Times New Roman" w:hAnsi="Times New Roman"/>
                <w:color w:val="000000" w:themeColor="text1"/>
                <w:sz w:val="26"/>
                <w:szCs w:val="26"/>
              </w:rPr>
              <w:t>: 10.1177/1933719113503406</w:t>
            </w:r>
            <w:r>
              <w:rPr>
                <w:rFonts w:ascii="Times New Roman" w:hAnsi="Times New Roman"/>
                <w:color w:val="000000" w:themeColor="text1"/>
                <w:sz w:val="26"/>
                <w:szCs w:val="26"/>
                <w:lang w:val="en-US"/>
              </w:rPr>
              <w:t>]</w:t>
            </w:r>
          </w:p>
        </w:tc>
      </w:tr>
      <w:tr w:rsidR="00A52A8B" w:rsidRPr="00D463AA" w:rsidTr="00D463AA">
        <w:trPr>
          <w:trHeight w:val="136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lastRenderedPageBreak/>
              <w:t>18.</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after="0" w:line="240" w:lineRule="auto"/>
              <w:jc w:val="both"/>
              <w:rPr>
                <w:rFonts w:ascii="Times New Roman" w:hAnsi="Times New Roman"/>
                <w:color w:val="000000" w:themeColor="text1"/>
                <w:sz w:val="26"/>
                <w:szCs w:val="26"/>
                <w:lang w:val="it-IT"/>
              </w:rPr>
            </w:pPr>
            <w:r w:rsidRPr="00D463AA">
              <w:rPr>
                <w:rFonts w:ascii="Times New Roman" w:hAnsi="Times New Roman"/>
                <w:color w:val="000000" w:themeColor="text1"/>
                <w:sz w:val="26"/>
                <w:szCs w:val="26"/>
                <w:lang w:val="it-IT"/>
              </w:rPr>
              <w:t>Meuleman T., Lashley L.E., Dekkers O.M., Lith J.M., Claas F.H., Bloemenkamp K.W. HLA associations and HLA sharing in recurrent miscarriage: A systematic review and meta-analysis. Hum Immunol. 2015,  Vol. 76, no.</w:t>
            </w:r>
            <w:r w:rsidRPr="00D463AA">
              <w:rPr>
                <w:rFonts w:ascii="Times New Roman" w:hAnsi="Times New Roman"/>
                <w:color w:val="000000" w:themeColor="text1"/>
                <w:sz w:val="26"/>
                <w:szCs w:val="26"/>
                <w:lang w:val="en-US"/>
              </w:rPr>
              <w:t xml:space="preserve"> </w:t>
            </w:r>
            <w:r w:rsidRPr="00D463AA">
              <w:rPr>
                <w:rFonts w:ascii="Times New Roman" w:hAnsi="Times New Roman"/>
                <w:color w:val="000000" w:themeColor="text1"/>
                <w:sz w:val="26"/>
                <w:szCs w:val="26"/>
                <w:lang w:val="it-IT"/>
              </w:rPr>
              <w:t>5, pp. 362-373.</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it-IT"/>
              </w:rPr>
            </w:pPr>
            <w:hyperlink r:id="rId22" w:history="1">
              <w:r w:rsidRPr="00DC1071">
                <w:rPr>
                  <w:rStyle w:val="a5"/>
                  <w:rFonts w:ascii="Times New Roman" w:hAnsi="Times New Roman"/>
                  <w:sz w:val="26"/>
                  <w:szCs w:val="26"/>
                  <w:lang w:val="en-US"/>
                </w:rPr>
                <w:t>https://www.ncbi.nlm.nih.gov/pubmed/25700963</w:t>
              </w:r>
            </w:hyperlink>
            <w:r w:rsidRPr="00DC1071">
              <w:rPr>
                <w:rFonts w:ascii="Times New Roman" w:hAnsi="Times New Roman"/>
                <w:color w:val="000000" w:themeColor="text1"/>
                <w:sz w:val="26"/>
                <w:szCs w:val="26"/>
                <w:lang w:val="it-IT"/>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it-IT"/>
              </w:rPr>
              <w:t>[</w:t>
            </w:r>
            <w:r w:rsidRPr="00D463AA">
              <w:rPr>
                <w:rFonts w:ascii="Times New Roman" w:hAnsi="Times New Roman"/>
                <w:color w:val="000000" w:themeColor="text1"/>
                <w:sz w:val="26"/>
                <w:szCs w:val="26"/>
                <w:lang w:val="it-IT"/>
              </w:rPr>
              <w:t>doi: 10.1016/j.humimm.2015.02.004</w:t>
            </w:r>
            <w:r>
              <w:rPr>
                <w:rFonts w:ascii="Times New Roman" w:hAnsi="Times New Roman"/>
                <w:color w:val="000000" w:themeColor="text1"/>
                <w:sz w:val="26"/>
                <w:szCs w:val="26"/>
                <w:lang w:val="it-IT"/>
              </w:rPr>
              <w:t>]</w:t>
            </w:r>
          </w:p>
        </w:tc>
      </w:tr>
      <w:tr w:rsidR="00A52A8B" w:rsidRPr="00A52A8B" w:rsidTr="00D463AA">
        <w:trPr>
          <w:trHeight w:val="1285"/>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A52A8B"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19.</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after="0" w:line="240" w:lineRule="auto"/>
              <w:contextualSpacing/>
              <w:jc w:val="both"/>
              <w:rPr>
                <w:rFonts w:ascii="Times New Roman" w:eastAsia="Calibri" w:hAnsi="Times New Roman" w:cs="Times New Roman"/>
                <w:sz w:val="26"/>
                <w:szCs w:val="26"/>
                <w:lang w:val="en-US"/>
              </w:rPr>
            </w:pPr>
            <w:r w:rsidRPr="00D463AA">
              <w:rPr>
                <w:rFonts w:ascii="Times New Roman" w:eastAsia="Calibri" w:hAnsi="Times New Roman" w:cs="Times New Roman"/>
                <w:sz w:val="26"/>
                <w:szCs w:val="26"/>
                <w:lang w:val="en-US"/>
              </w:rPr>
              <w:t>Mullins E. W. S. The maternal and fetal inflammatory response in normal pregnancy and fetal growth restriction: An ultrasound, flow-cytometry and immunoassay study.  2014.</w:t>
            </w:r>
          </w:p>
          <w:p w:rsidR="00A52A8B" w:rsidRPr="00D463AA" w:rsidRDefault="00A52A8B" w:rsidP="00A52A8B">
            <w:pPr>
              <w:spacing w:after="0" w:line="240" w:lineRule="auto"/>
              <w:contextualSpacing/>
              <w:jc w:val="center"/>
              <w:rPr>
                <w:rFonts w:ascii="Times New Roman" w:eastAsia="Calibri" w:hAnsi="Times New Roman" w:cs="Times New Roman"/>
                <w:sz w:val="26"/>
                <w:szCs w:val="26"/>
                <w:lang w:val="en-US"/>
              </w:rPr>
            </w:pP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hAnsi="Times New Roman"/>
                <w:b/>
                <w:color w:val="000000" w:themeColor="text1"/>
                <w:sz w:val="26"/>
                <w:szCs w:val="26"/>
                <w:lang w:val="it-IT"/>
              </w:rPr>
            </w:pPr>
            <w:hyperlink r:id="rId23" w:history="1">
              <w:r w:rsidRPr="00D463AA">
                <w:rPr>
                  <w:rStyle w:val="a5"/>
                  <w:sz w:val="26"/>
                  <w:szCs w:val="26"/>
                  <w:lang w:val="en-US"/>
                </w:rPr>
                <w:t>https://spiral.imperial.ac.uk/handle/10044/1/25517</w:t>
              </w:r>
            </w:hyperlink>
          </w:p>
        </w:tc>
      </w:tr>
      <w:tr w:rsidR="00A52A8B" w:rsidRPr="00D463AA" w:rsidTr="00D463AA">
        <w:trPr>
          <w:trHeight w:val="1588"/>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20.</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after="0" w:line="240" w:lineRule="auto"/>
              <w:contextualSpacing/>
              <w:jc w:val="both"/>
              <w:rPr>
                <w:rFonts w:ascii="Times New Roman" w:eastAsia="Calibri" w:hAnsi="Times New Roman" w:cs="Times New Roman"/>
                <w:sz w:val="26"/>
                <w:szCs w:val="26"/>
                <w:lang w:val="en-US"/>
              </w:rPr>
            </w:pPr>
            <w:r w:rsidRPr="00D463AA">
              <w:rPr>
                <w:rFonts w:ascii="Times New Roman" w:eastAsia="Calibri" w:hAnsi="Times New Roman" w:cs="Times New Roman"/>
                <w:sz w:val="26"/>
                <w:szCs w:val="26"/>
                <w:shd w:val="clear" w:color="auto" w:fill="FFFFFF"/>
                <w:lang w:val="en-US"/>
              </w:rPr>
              <w:t>Nguyen-Lefebvre A.T., </w:t>
            </w:r>
            <w:proofErr w:type="spellStart"/>
            <w:r w:rsidRPr="00D463AA">
              <w:rPr>
                <w:rFonts w:ascii="Times New Roman" w:eastAsia="Calibri" w:hAnsi="Times New Roman" w:cs="Times New Roman"/>
                <w:sz w:val="26"/>
                <w:szCs w:val="26"/>
                <w:shd w:val="clear" w:color="auto" w:fill="FFFFFF"/>
                <w:lang w:val="en-US"/>
              </w:rPr>
              <w:t>Ajith</w:t>
            </w:r>
            <w:proofErr w:type="spellEnd"/>
            <w:r w:rsidRPr="00D463AA">
              <w:rPr>
                <w:rFonts w:ascii="Times New Roman" w:eastAsia="Calibri" w:hAnsi="Times New Roman" w:cs="Times New Roman"/>
                <w:sz w:val="26"/>
                <w:szCs w:val="26"/>
                <w:shd w:val="clear" w:color="auto" w:fill="FFFFFF"/>
                <w:lang w:val="en-US"/>
              </w:rPr>
              <w:t xml:space="preserve"> A., </w:t>
            </w:r>
            <w:proofErr w:type="spellStart"/>
            <w:r w:rsidRPr="00D463AA">
              <w:rPr>
                <w:rFonts w:ascii="Times New Roman" w:eastAsia="Calibri" w:hAnsi="Times New Roman" w:cs="Times New Roman"/>
                <w:sz w:val="26"/>
                <w:szCs w:val="26"/>
                <w:shd w:val="clear" w:color="auto" w:fill="FFFFFF"/>
                <w:lang w:val="en-US"/>
              </w:rPr>
              <w:t>Portik-Dobos</w:t>
            </w:r>
            <w:proofErr w:type="spellEnd"/>
            <w:r w:rsidRPr="00D463AA">
              <w:rPr>
                <w:rFonts w:ascii="Times New Roman" w:eastAsia="Calibri" w:hAnsi="Times New Roman" w:cs="Times New Roman"/>
                <w:sz w:val="26"/>
                <w:szCs w:val="26"/>
                <w:shd w:val="clear" w:color="auto" w:fill="FFFFFF"/>
                <w:lang w:val="en-US"/>
              </w:rPr>
              <w:t xml:space="preserve"> V., </w:t>
            </w:r>
            <w:proofErr w:type="spellStart"/>
            <w:r w:rsidRPr="00D463AA">
              <w:rPr>
                <w:rFonts w:ascii="Times New Roman" w:eastAsia="Calibri" w:hAnsi="Times New Roman" w:cs="Times New Roman"/>
                <w:sz w:val="26"/>
                <w:szCs w:val="26"/>
                <w:shd w:val="clear" w:color="auto" w:fill="FFFFFF"/>
                <w:lang w:val="en-US"/>
              </w:rPr>
              <w:t>Horuzsko</w:t>
            </w:r>
            <w:proofErr w:type="spellEnd"/>
            <w:r w:rsidRPr="00D463AA">
              <w:rPr>
                <w:rFonts w:ascii="Times New Roman" w:eastAsia="Calibri" w:hAnsi="Times New Roman" w:cs="Times New Roman"/>
                <w:sz w:val="26"/>
                <w:szCs w:val="26"/>
                <w:shd w:val="clear" w:color="auto" w:fill="FFFFFF"/>
                <w:lang w:val="en-US"/>
              </w:rPr>
              <w:t xml:space="preserve"> D.D., </w:t>
            </w:r>
            <w:proofErr w:type="spellStart"/>
            <w:r w:rsidRPr="00D463AA">
              <w:rPr>
                <w:rFonts w:ascii="Times New Roman" w:eastAsia="Calibri" w:hAnsi="Times New Roman" w:cs="Times New Roman"/>
                <w:sz w:val="26"/>
                <w:szCs w:val="26"/>
                <w:shd w:val="clear" w:color="auto" w:fill="FFFFFF"/>
                <w:lang w:val="en-US"/>
              </w:rPr>
              <w:t>Arbab</w:t>
            </w:r>
            <w:proofErr w:type="spellEnd"/>
            <w:r w:rsidRPr="00D463AA">
              <w:rPr>
                <w:rFonts w:ascii="Times New Roman" w:eastAsia="Calibri" w:hAnsi="Times New Roman" w:cs="Times New Roman"/>
                <w:sz w:val="26"/>
                <w:szCs w:val="26"/>
                <w:shd w:val="clear" w:color="auto" w:fill="FFFFFF"/>
                <w:lang w:val="en-US"/>
              </w:rPr>
              <w:t xml:space="preserve"> A.S., </w:t>
            </w:r>
            <w:proofErr w:type="spellStart"/>
            <w:r w:rsidRPr="00D463AA">
              <w:rPr>
                <w:rFonts w:ascii="Times New Roman" w:eastAsia="Calibri" w:hAnsi="Times New Roman" w:cs="Times New Roman"/>
                <w:sz w:val="26"/>
                <w:szCs w:val="26"/>
                <w:shd w:val="clear" w:color="auto" w:fill="FFFFFF"/>
                <w:lang w:val="en-US"/>
              </w:rPr>
              <w:t>Dzutsev</w:t>
            </w:r>
            <w:proofErr w:type="spellEnd"/>
            <w:r w:rsidRPr="00D463AA">
              <w:rPr>
                <w:rFonts w:ascii="Times New Roman" w:eastAsia="Calibri" w:hAnsi="Times New Roman" w:cs="Times New Roman"/>
                <w:sz w:val="26"/>
                <w:szCs w:val="26"/>
                <w:shd w:val="clear" w:color="auto" w:fill="FFFFFF"/>
                <w:lang w:val="en-US"/>
              </w:rPr>
              <w:t xml:space="preserve"> A., </w:t>
            </w:r>
            <w:proofErr w:type="spellStart"/>
            <w:r w:rsidRPr="00D463AA">
              <w:rPr>
                <w:rFonts w:ascii="Times New Roman" w:eastAsia="Calibri" w:hAnsi="Times New Roman" w:cs="Times New Roman"/>
                <w:sz w:val="26"/>
                <w:szCs w:val="26"/>
                <w:shd w:val="clear" w:color="auto" w:fill="FFFFFF"/>
                <w:lang w:val="en-US"/>
              </w:rPr>
              <w:t>Sadek</w:t>
            </w:r>
            <w:proofErr w:type="spellEnd"/>
            <w:r w:rsidRPr="00D463AA">
              <w:rPr>
                <w:rFonts w:ascii="Times New Roman" w:eastAsia="Calibri" w:hAnsi="Times New Roman" w:cs="Times New Roman"/>
                <w:sz w:val="26"/>
                <w:szCs w:val="26"/>
                <w:shd w:val="clear" w:color="auto" w:fill="FFFFFF"/>
                <w:lang w:val="en-US"/>
              </w:rPr>
              <w:t xml:space="preserve"> R., </w:t>
            </w:r>
            <w:proofErr w:type="spellStart"/>
            <w:r w:rsidRPr="00D463AA">
              <w:rPr>
                <w:rFonts w:ascii="Times New Roman" w:eastAsia="Calibri" w:hAnsi="Times New Roman" w:cs="Times New Roman"/>
                <w:sz w:val="26"/>
                <w:szCs w:val="26"/>
                <w:shd w:val="clear" w:color="auto" w:fill="FFFFFF"/>
                <w:lang w:val="en-US"/>
              </w:rPr>
              <w:t>Trinchieri</w:t>
            </w:r>
            <w:proofErr w:type="spellEnd"/>
            <w:r w:rsidRPr="00D463AA">
              <w:rPr>
                <w:rFonts w:ascii="Times New Roman" w:eastAsia="Calibri" w:hAnsi="Times New Roman" w:cs="Times New Roman"/>
                <w:sz w:val="26"/>
                <w:szCs w:val="26"/>
                <w:shd w:val="clear" w:color="auto" w:fill="FFFFFF"/>
                <w:lang w:val="en-US"/>
              </w:rPr>
              <w:t xml:space="preserve"> G., </w:t>
            </w:r>
            <w:proofErr w:type="spellStart"/>
            <w:r w:rsidRPr="00D463AA">
              <w:rPr>
                <w:rFonts w:ascii="Times New Roman" w:eastAsia="Calibri" w:hAnsi="Times New Roman" w:cs="Times New Roman"/>
                <w:sz w:val="26"/>
                <w:szCs w:val="26"/>
                <w:shd w:val="clear" w:color="auto" w:fill="FFFFFF"/>
                <w:lang w:val="en-US"/>
              </w:rPr>
              <w:t>Horuzsko</w:t>
            </w:r>
            <w:proofErr w:type="spellEnd"/>
            <w:r w:rsidRPr="00D463AA">
              <w:rPr>
                <w:rFonts w:ascii="Times New Roman" w:eastAsia="Calibri" w:hAnsi="Times New Roman" w:cs="Times New Roman"/>
                <w:sz w:val="26"/>
                <w:szCs w:val="26"/>
                <w:shd w:val="clear" w:color="auto" w:fill="FFFFFF"/>
                <w:lang w:val="en-US"/>
              </w:rPr>
              <w:t xml:space="preserve"> A. The innate immune receptor TREM-1 promotes liver injury and fibrosis. The Journal of clinical investigation. 2018, Vol.128, no. 11;</w:t>
            </w:r>
            <w:r w:rsidRPr="00D463AA">
              <w:rPr>
                <w:rFonts w:ascii="Times New Roman" w:eastAsia="Calibri" w:hAnsi="Times New Roman" w:cs="Times New Roman"/>
                <w:sz w:val="26"/>
                <w:szCs w:val="26"/>
                <w:lang w:val="en-US"/>
              </w:rPr>
              <w:t xml:space="preserve"> </w:t>
            </w:r>
            <w:r w:rsidRPr="00D463AA">
              <w:rPr>
                <w:rFonts w:ascii="Times New Roman" w:hAnsi="Times New Roman" w:cs="Times New Roman"/>
                <w:color w:val="000000"/>
                <w:sz w:val="26"/>
                <w:szCs w:val="26"/>
                <w:shd w:val="clear" w:color="auto" w:fill="FFFFFF"/>
                <w:lang w:val="en-US"/>
              </w:rPr>
              <w:t>4870-4883.</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en-US"/>
              </w:rPr>
            </w:pPr>
            <w:hyperlink r:id="rId24" w:history="1">
              <w:r w:rsidRPr="00440803">
                <w:rPr>
                  <w:rStyle w:val="a5"/>
                  <w:rFonts w:ascii="Times New Roman" w:hAnsi="Times New Roman"/>
                  <w:sz w:val="26"/>
                  <w:szCs w:val="26"/>
                  <w:lang w:val="en-US"/>
                </w:rPr>
                <w:t>https://www.ncbi.nlm.nih.gov/pubmed/30137027</w:t>
              </w:r>
            </w:hyperlink>
            <w:r w:rsidRPr="00440803">
              <w:rPr>
                <w:rFonts w:ascii="Times New Roman" w:hAnsi="Times New Roman"/>
                <w:color w:val="000000" w:themeColor="text1"/>
                <w:sz w:val="26"/>
                <w:szCs w:val="26"/>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it-IT"/>
              </w:rPr>
            </w:pPr>
            <w:r>
              <w:rPr>
                <w:rFonts w:ascii="Times New Roman" w:hAnsi="Times New Roman"/>
                <w:color w:val="000000" w:themeColor="text1"/>
                <w:sz w:val="26"/>
                <w:szCs w:val="26"/>
                <w:lang w:val="en-US"/>
              </w:rPr>
              <w:t>[</w:t>
            </w:r>
            <w:proofErr w:type="spellStart"/>
            <w:proofErr w:type="gramStart"/>
            <w:r w:rsidRPr="00D463AA">
              <w:rPr>
                <w:rFonts w:ascii="Times New Roman" w:hAnsi="Times New Roman"/>
                <w:color w:val="000000" w:themeColor="text1"/>
                <w:sz w:val="26"/>
                <w:szCs w:val="26"/>
                <w:lang w:val="en-US"/>
              </w:rPr>
              <w:t>doi</w:t>
            </w:r>
            <w:proofErr w:type="spellEnd"/>
            <w:proofErr w:type="gramEnd"/>
            <w:r w:rsidRPr="00D463AA">
              <w:rPr>
                <w:rFonts w:ascii="Times New Roman" w:hAnsi="Times New Roman"/>
                <w:color w:val="000000" w:themeColor="text1"/>
                <w:sz w:val="26"/>
                <w:szCs w:val="26"/>
                <w:lang w:val="en-US"/>
              </w:rPr>
              <w:t>: 10.1172/JCI98156.</w:t>
            </w:r>
            <w:r>
              <w:rPr>
                <w:rFonts w:ascii="Times New Roman" w:hAnsi="Times New Roman"/>
                <w:color w:val="000000" w:themeColor="text1"/>
                <w:sz w:val="26"/>
                <w:szCs w:val="26"/>
                <w:lang w:val="en-US"/>
              </w:rPr>
              <w:t>]</w:t>
            </w:r>
          </w:p>
        </w:tc>
      </w:tr>
      <w:tr w:rsidR="00A52A8B" w:rsidRPr="00DC1071" w:rsidTr="00D463AA">
        <w:trPr>
          <w:trHeight w:val="1058"/>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21.</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pStyle w:val="a7"/>
              <w:spacing w:after="0" w:line="240" w:lineRule="auto"/>
              <w:ind w:left="0"/>
              <w:jc w:val="both"/>
              <w:rPr>
                <w:rFonts w:ascii="Times New Roman" w:eastAsiaTheme="minorHAnsi" w:hAnsi="Times New Roman" w:cstheme="minorBidi"/>
                <w:color w:val="000000" w:themeColor="text1"/>
                <w:sz w:val="26"/>
                <w:szCs w:val="26"/>
                <w:lang w:val="en-US"/>
              </w:rPr>
            </w:pPr>
            <w:proofErr w:type="spellStart"/>
            <w:r w:rsidRPr="00D463AA">
              <w:rPr>
                <w:rFonts w:ascii="Times New Roman" w:eastAsiaTheme="minorHAnsi" w:hAnsi="Times New Roman" w:cstheme="minorBidi"/>
                <w:color w:val="000000" w:themeColor="text1"/>
                <w:sz w:val="26"/>
                <w:szCs w:val="26"/>
                <w:lang w:val="en-US"/>
              </w:rPr>
              <w:t>Oyama</w:t>
            </w:r>
            <w:proofErr w:type="spellEnd"/>
            <w:r w:rsidRPr="00D463AA">
              <w:rPr>
                <w:rFonts w:ascii="Times New Roman" w:eastAsiaTheme="minorHAnsi" w:hAnsi="Times New Roman" w:cstheme="minorBidi"/>
                <w:color w:val="000000" w:themeColor="text1"/>
                <w:sz w:val="26"/>
                <w:szCs w:val="26"/>
                <w:lang w:val="en-US"/>
              </w:rPr>
              <w:t xml:space="preserve"> K., El-</w:t>
            </w:r>
            <w:proofErr w:type="spellStart"/>
            <w:r w:rsidRPr="00D463AA">
              <w:rPr>
                <w:rFonts w:ascii="Times New Roman" w:eastAsiaTheme="minorHAnsi" w:hAnsi="Times New Roman" w:cstheme="minorBidi"/>
                <w:color w:val="000000" w:themeColor="text1"/>
                <w:sz w:val="26"/>
                <w:szCs w:val="26"/>
                <w:lang w:val="en-US"/>
              </w:rPr>
              <w:t>Nachef</w:t>
            </w:r>
            <w:proofErr w:type="spellEnd"/>
            <w:r w:rsidRPr="00D463AA">
              <w:rPr>
                <w:rFonts w:ascii="Times New Roman" w:eastAsiaTheme="minorHAnsi" w:hAnsi="Times New Roman" w:cstheme="minorBidi"/>
                <w:color w:val="000000" w:themeColor="text1"/>
                <w:sz w:val="26"/>
                <w:szCs w:val="26"/>
                <w:lang w:val="en-US"/>
              </w:rPr>
              <w:t xml:space="preserve"> D., Zhang Y., </w:t>
            </w:r>
            <w:proofErr w:type="spellStart"/>
            <w:r w:rsidRPr="00D463AA">
              <w:rPr>
                <w:rFonts w:ascii="Times New Roman" w:eastAsiaTheme="minorHAnsi" w:hAnsi="Times New Roman" w:cstheme="minorBidi"/>
                <w:color w:val="000000" w:themeColor="text1"/>
                <w:sz w:val="26"/>
                <w:szCs w:val="26"/>
                <w:lang w:val="en-US"/>
              </w:rPr>
              <w:t>Sdek</w:t>
            </w:r>
            <w:proofErr w:type="spellEnd"/>
            <w:r w:rsidRPr="00D463AA">
              <w:rPr>
                <w:rFonts w:ascii="Times New Roman" w:eastAsiaTheme="minorHAnsi" w:hAnsi="Times New Roman" w:cstheme="minorBidi"/>
                <w:color w:val="000000" w:themeColor="text1"/>
                <w:sz w:val="26"/>
                <w:szCs w:val="26"/>
                <w:lang w:val="en-US"/>
              </w:rPr>
              <w:t xml:space="preserve"> P., MacLellan W.R. Epigenetic regulation of cardiac myocyte differentiation. Front. Genet. 2014</w:t>
            </w:r>
            <w:proofErr w:type="gramStart"/>
            <w:r w:rsidRPr="00D463AA">
              <w:rPr>
                <w:rFonts w:ascii="Times New Roman" w:eastAsiaTheme="minorHAnsi" w:hAnsi="Times New Roman" w:cstheme="minorBidi"/>
                <w:color w:val="000000" w:themeColor="text1"/>
                <w:sz w:val="26"/>
                <w:szCs w:val="26"/>
                <w:lang w:val="en-US"/>
              </w:rPr>
              <w:t>,  Vol</w:t>
            </w:r>
            <w:proofErr w:type="gramEnd"/>
            <w:r w:rsidRPr="00D463AA">
              <w:rPr>
                <w:rFonts w:ascii="Times New Roman" w:eastAsiaTheme="minorHAnsi" w:hAnsi="Times New Roman" w:cstheme="minorBidi"/>
                <w:color w:val="000000" w:themeColor="text1"/>
                <w:sz w:val="26"/>
                <w:szCs w:val="26"/>
                <w:lang w:val="en-US"/>
              </w:rPr>
              <w:t>. 5, pp. 375.</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en-US"/>
              </w:rPr>
            </w:pPr>
            <w:hyperlink r:id="rId25" w:history="1">
              <w:r w:rsidRPr="00DC1071">
                <w:rPr>
                  <w:rStyle w:val="a5"/>
                  <w:rFonts w:ascii="Times New Roman" w:hAnsi="Times New Roman"/>
                  <w:sz w:val="26"/>
                  <w:szCs w:val="26"/>
                  <w:lang w:val="en-US"/>
                </w:rPr>
                <w:t>https://www.ncbi.nlm.nih.gov/pmc/articles/PMC4219506/</w:t>
              </w:r>
            </w:hyperlink>
            <w:r w:rsidRPr="00DC1071">
              <w:rPr>
                <w:rFonts w:ascii="Times New Roman" w:hAnsi="Times New Roman"/>
                <w:color w:val="000000" w:themeColor="text1"/>
                <w:sz w:val="26"/>
                <w:szCs w:val="26"/>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w:t>
            </w:r>
            <w:proofErr w:type="spellStart"/>
            <w:r w:rsidRPr="00D463AA">
              <w:rPr>
                <w:rFonts w:ascii="Times New Roman" w:hAnsi="Times New Roman"/>
                <w:color w:val="000000" w:themeColor="text1"/>
                <w:sz w:val="26"/>
                <w:szCs w:val="26"/>
                <w:lang w:val="en-US"/>
              </w:rPr>
              <w:t>doi</w:t>
            </w:r>
            <w:proofErr w:type="spellEnd"/>
            <w:r w:rsidRPr="00D463AA">
              <w:rPr>
                <w:rFonts w:ascii="Times New Roman" w:hAnsi="Times New Roman"/>
                <w:color w:val="000000" w:themeColor="text1"/>
                <w:sz w:val="26"/>
                <w:szCs w:val="26"/>
                <w:lang w:val="en-US"/>
              </w:rPr>
              <w:t>: 10.3389/fgene.2014.00375</w:t>
            </w:r>
            <w:r>
              <w:rPr>
                <w:rFonts w:ascii="Times New Roman" w:hAnsi="Times New Roman"/>
                <w:color w:val="000000" w:themeColor="text1"/>
                <w:sz w:val="26"/>
                <w:szCs w:val="26"/>
                <w:lang w:val="en-US"/>
              </w:rPr>
              <w:t>]</w:t>
            </w:r>
          </w:p>
        </w:tc>
      </w:tr>
      <w:tr w:rsidR="00A52A8B" w:rsidRPr="00A52A8B" w:rsidTr="00D463AA">
        <w:trPr>
          <w:trHeight w:val="756"/>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lastRenderedPageBreak/>
              <w:t>22.</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after="0" w:line="240" w:lineRule="auto"/>
              <w:jc w:val="both"/>
              <w:rPr>
                <w:rFonts w:ascii="Times New Roman" w:hAnsi="Times New Roman"/>
                <w:color w:val="000000" w:themeColor="text1"/>
                <w:sz w:val="26"/>
                <w:szCs w:val="26"/>
                <w:lang w:val="en-US"/>
              </w:rPr>
            </w:pPr>
            <w:r w:rsidRPr="00D463AA">
              <w:rPr>
                <w:rFonts w:ascii="Times New Roman" w:hAnsi="Times New Roman"/>
                <w:color w:val="000000" w:themeColor="text1"/>
                <w:sz w:val="26"/>
                <w:szCs w:val="26"/>
                <w:lang w:val="en-US"/>
              </w:rPr>
              <w:t xml:space="preserve">Richards A.A., Garg V. Genetics of Congenital Heart </w:t>
            </w:r>
            <w:bookmarkStart w:id="0" w:name="_GoBack"/>
            <w:bookmarkEnd w:id="0"/>
            <w:r w:rsidRPr="00D463AA">
              <w:rPr>
                <w:rFonts w:ascii="Times New Roman" w:hAnsi="Times New Roman"/>
                <w:color w:val="000000" w:themeColor="text1"/>
                <w:sz w:val="26"/>
                <w:szCs w:val="26"/>
                <w:lang w:val="en-US"/>
              </w:rPr>
              <w:t>Disease. Current Cardiology Reviews. 2010, Vol. 6, no. 2, pp. 91-97.</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hAnsi="Times New Roman"/>
                <w:color w:val="000000" w:themeColor="text1"/>
                <w:sz w:val="26"/>
                <w:szCs w:val="26"/>
                <w:lang w:val="en-US"/>
              </w:rPr>
            </w:pPr>
            <w:hyperlink r:id="rId26" w:history="1">
              <w:r w:rsidRPr="00DC1071">
                <w:rPr>
                  <w:rStyle w:val="a5"/>
                  <w:rFonts w:ascii="Times New Roman" w:hAnsi="Times New Roman"/>
                  <w:sz w:val="26"/>
                  <w:szCs w:val="26"/>
                  <w:lang w:val="en-US"/>
                </w:rPr>
                <w:t>https://www.ncbi.nlm.nih.gov/pmc/articles/PMC2892081/</w:t>
              </w:r>
            </w:hyperlink>
            <w:r w:rsidRPr="00DC1071">
              <w:rPr>
                <w:rFonts w:ascii="Times New Roman" w:hAnsi="Times New Roman"/>
                <w:color w:val="000000" w:themeColor="text1"/>
                <w:sz w:val="26"/>
                <w:szCs w:val="26"/>
                <w:lang w:val="en-US"/>
              </w:rPr>
              <w:t xml:space="preserve"> </w:t>
            </w:r>
            <w:r>
              <w:rPr>
                <w:rFonts w:ascii="Times New Roman" w:hAnsi="Times New Roman"/>
                <w:color w:val="000000" w:themeColor="text1"/>
                <w:sz w:val="26"/>
                <w:szCs w:val="26"/>
                <w:lang w:val="en-US"/>
              </w:rPr>
              <w:t>[</w:t>
            </w:r>
            <w:proofErr w:type="spellStart"/>
            <w:r w:rsidRPr="00D463AA">
              <w:rPr>
                <w:rFonts w:ascii="Times New Roman" w:hAnsi="Times New Roman"/>
                <w:color w:val="000000" w:themeColor="text1"/>
                <w:sz w:val="26"/>
                <w:szCs w:val="26"/>
                <w:lang w:val="en-US"/>
              </w:rPr>
              <w:t>doi:org</w:t>
            </w:r>
            <w:proofErr w:type="spellEnd"/>
            <w:r w:rsidRPr="00D463AA">
              <w:rPr>
                <w:rFonts w:ascii="Times New Roman" w:hAnsi="Times New Roman"/>
                <w:color w:val="000000" w:themeColor="text1"/>
                <w:sz w:val="26"/>
                <w:szCs w:val="26"/>
                <w:lang w:val="en-US"/>
              </w:rPr>
              <w:t>/10.2174/157340310791162703</w:t>
            </w:r>
            <w:r>
              <w:rPr>
                <w:rFonts w:ascii="Times New Roman" w:hAnsi="Times New Roman"/>
                <w:color w:val="000000" w:themeColor="text1"/>
                <w:sz w:val="26"/>
                <w:szCs w:val="26"/>
                <w:lang w:val="en-US"/>
              </w:rPr>
              <w:t>]</w:t>
            </w:r>
          </w:p>
        </w:tc>
      </w:tr>
      <w:tr w:rsidR="00A52A8B" w:rsidRPr="00D463AA" w:rsidTr="00D463AA">
        <w:trPr>
          <w:trHeight w:val="529"/>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23.</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after="0" w:line="240" w:lineRule="auto"/>
              <w:jc w:val="both"/>
              <w:rPr>
                <w:rFonts w:ascii="Times New Roman" w:hAnsi="Times New Roman"/>
                <w:color w:val="000000" w:themeColor="text1"/>
                <w:sz w:val="26"/>
                <w:szCs w:val="26"/>
                <w:lang w:val="en-US"/>
              </w:rPr>
            </w:pPr>
            <w:r w:rsidRPr="00D463AA">
              <w:rPr>
                <w:rFonts w:ascii="Times New Roman" w:hAnsi="Times New Roman"/>
                <w:color w:val="000000" w:themeColor="text1"/>
                <w:sz w:val="26"/>
                <w:szCs w:val="26"/>
                <w:lang w:val="en-US"/>
              </w:rPr>
              <w:t xml:space="preserve">Robertson S.A., </w:t>
            </w:r>
            <w:proofErr w:type="spellStart"/>
            <w:r w:rsidRPr="00D463AA">
              <w:rPr>
                <w:rFonts w:ascii="Times New Roman" w:hAnsi="Times New Roman"/>
                <w:color w:val="000000" w:themeColor="text1"/>
                <w:sz w:val="26"/>
                <w:szCs w:val="26"/>
                <w:lang w:val="en-US"/>
              </w:rPr>
              <w:t>Prins</w:t>
            </w:r>
            <w:proofErr w:type="spellEnd"/>
            <w:r w:rsidRPr="00D463AA">
              <w:rPr>
                <w:rFonts w:ascii="Times New Roman" w:hAnsi="Times New Roman"/>
                <w:color w:val="000000" w:themeColor="text1"/>
                <w:sz w:val="26"/>
                <w:szCs w:val="26"/>
                <w:lang w:val="en-US"/>
              </w:rPr>
              <w:t xml:space="preserve"> J.R., Sharkey D.J., </w:t>
            </w:r>
            <w:proofErr w:type="spellStart"/>
            <w:r w:rsidRPr="00D463AA">
              <w:rPr>
                <w:rFonts w:ascii="Times New Roman" w:hAnsi="Times New Roman"/>
                <w:color w:val="000000" w:themeColor="text1"/>
                <w:sz w:val="26"/>
                <w:szCs w:val="26"/>
                <w:lang w:val="en-US"/>
              </w:rPr>
              <w:t>Moldenhauer</w:t>
            </w:r>
            <w:proofErr w:type="spellEnd"/>
            <w:r w:rsidRPr="00D463AA">
              <w:rPr>
                <w:rFonts w:ascii="Times New Roman" w:hAnsi="Times New Roman"/>
                <w:color w:val="000000" w:themeColor="text1"/>
                <w:sz w:val="26"/>
                <w:szCs w:val="26"/>
                <w:lang w:val="en-US"/>
              </w:rPr>
              <w:t xml:space="preserve"> L.M. Seminal fluid and the generation of regulatory T cells for embryo implantation. </w:t>
            </w:r>
            <w:r w:rsidRPr="00D463AA">
              <w:rPr>
                <w:rFonts w:ascii="Times New Roman" w:hAnsi="Times New Roman"/>
                <w:i/>
                <w:iCs/>
                <w:color w:val="000000" w:themeColor="text1"/>
                <w:sz w:val="26"/>
                <w:szCs w:val="26"/>
                <w:lang w:val="en-US"/>
              </w:rPr>
              <w:t xml:space="preserve">Am J </w:t>
            </w:r>
            <w:proofErr w:type="spellStart"/>
            <w:r w:rsidRPr="00D463AA">
              <w:rPr>
                <w:rFonts w:ascii="Times New Roman" w:hAnsi="Times New Roman"/>
                <w:i/>
                <w:iCs/>
                <w:color w:val="000000" w:themeColor="text1"/>
                <w:sz w:val="26"/>
                <w:szCs w:val="26"/>
                <w:lang w:val="en-US"/>
              </w:rPr>
              <w:t>Reprod</w:t>
            </w:r>
            <w:proofErr w:type="spellEnd"/>
            <w:r w:rsidRPr="00D463AA">
              <w:rPr>
                <w:rFonts w:ascii="Times New Roman" w:hAnsi="Times New Roman"/>
                <w:i/>
                <w:iCs/>
                <w:color w:val="000000" w:themeColor="text1"/>
                <w:sz w:val="26"/>
                <w:szCs w:val="26"/>
                <w:lang w:val="en-US"/>
              </w:rPr>
              <w:t xml:space="preserve"> </w:t>
            </w:r>
            <w:proofErr w:type="spellStart"/>
            <w:r w:rsidRPr="00D463AA">
              <w:rPr>
                <w:rFonts w:ascii="Times New Roman" w:hAnsi="Times New Roman"/>
                <w:i/>
                <w:iCs/>
                <w:color w:val="000000" w:themeColor="text1"/>
                <w:sz w:val="26"/>
                <w:szCs w:val="26"/>
                <w:lang w:val="en-US"/>
              </w:rPr>
              <w:t>Immunol</w:t>
            </w:r>
            <w:proofErr w:type="spellEnd"/>
            <w:r w:rsidRPr="00D463AA">
              <w:rPr>
                <w:rFonts w:ascii="Times New Roman" w:hAnsi="Times New Roman"/>
                <w:color w:val="000000" w:themeColor="text1"/>
                <w:sz w:val="26"/>
                <w:szCs w:val="26"/>
                <w:lang w:val="en-US"/>
              </w:rPr>
              <w:t>. 2013, Vol. 69, no. 4, pp. 315–330.</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en-US"/>
              </w:rPr>
            </w:pPr>
            <w:hyperlink r:id="rId27" w:history="1">
              <w:r w:rsidRPr="00DC1071">
                <w:rPr>
                  <w:rStyle w:val="a5"/>
                  <w:rFonts w:ascii="Times New Roman" w:hAnsi="Times New Roman"/>
                  <w:sz w:val="26"/>
                  <w:szCs w:val="26"/>
                  <w:lang w:val="en-US"/>
                </w:rPr>
                <w:t>https://www.ncbi.nlm.nih.gov/pubmed/23480148</w:t>
              </w:r>
            </w:hyperlink>
            <w:r w:rsidRPr="00DC1071">
              <w:rPr>
                <w:rFonts w:ascii="Times New Roman" w:hAnsi="Times New Roman"/>
                <w:color w:val="000000" w:themeColor="text1"/>
                <w:sz w:val="26"/>
                <w:szCs w:val="26"/>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w:t>
            </w:r>
            <w:r w:rsidRPr="00D463AA">
              <w:rPr>
                <w:rFonts w:ascii="Times New Roman" w:hAnsi="Times New Roman"/>
                <w:color w:val="000000" w:themeColor="text1"/>
                <w:sz w:val="26"/>
                <w:szCs w:val="26"/>
                <w:lang w:val="en-US"/>
              </w:rPr>
              <w:t>Doi:10.1111/aji.12107</w:t>
            </w:r>
            <w:r>
              <w:rPr>
                <w:rFonts w:ascii="Times New Roman" w:hAnsi="Times New Roman"/>
                <w:color w:val="000000" w:themeColor="text1"/>
                <w:sz w:val="26"/>
                <w:szCs w:val="26"/>
                <w:lang w:val="en-US"/>
              </w:rPr>
              <w:t>]</w:t>
            </w:r>
          </w:p>
        </w:tc>
      </w:tr>
      <w:tr w:rsidR="00A52A8B" w:rsidRPr="00D463AA" w:rsidTr="00D463AA">
        <w:trPr>
          <w:trHeight w:val="1588"/>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24.</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pStyle w:val="a7"/>
              <w:spacing w:after="0" w:line="240" w:lineRule="auto"/>
              <w:ind w:left="0"/>
              <w:jc w:val="both"/>
              <w:rPr>
                <w:rFonts w:ascii="Times New Roman" w:hAnsi="Times New Roman"/>
                <w:color w:val="000000" w:themeColor="text1"/>
                <w:sz w:val="26"/>
                <w:szCs w:val="26"/>
                <w:lang w:val="en-US"/>
              </w:rPr>
            </w:pPr>
            <w:r w:rsidRPr="00D463AA">
              <w:rPr>
                <w:rFonts w:ascii="Times New Roman" w:eastAsiaTheme="minorHAnsi" w:hAnsi="Times New Roman" w:cstheme="minorBidi"/>
                <w:color w:val="000000" w:themeColor="text1"/>
                <w:sz w:val="26"/>
                <w:szCs w:val="26"/>
                <w:lang w:val="en-US"/>
              </w:rPr>
              <w:t xml:space="preserve">Robinson S. W., Morris C. D., </w:t>
            </w:r>
            <w:proofErr w:type="spellStart"/>
            <w:r w:rsidRPr="00D463AA">
              <w:rPr>
                <w:rFonts w:ascii="Times New Roman" w:eastAsiaTheme="minorHAnsi" w:hAnsi="Times New Roman" w:cstheme="minorBidi"/>
                <w:color w:val="000000" w:themeColor="text1"/>
                <w:sz w:val="26"/>
                <w:szCs w:val="26"/>
                <w:lang w:val="en-US"/>
              </w:rPr>
              <w:t>Goldmuntz</w:t>
            </w:r>
            <w:proofErr w:type="spellEnd"/>
            <w:r w:rsidRPr="00D463AA">
              <w:rPr>
                <w:rFonts w:ascii="Times New Roman" w:eastAsiaTheme="minorHAnsi" w:hAnsi="Times New Roman" w:cstheme="minorBidi"/>
                <w:color w:val="000000" w:themeColor="text1"/>
                <w:sz w:val="26"/>
                <w:szCs w:val="26"/>
                <w:lang w:val="en-US"/>
              </w:rPr>
              <w:t xml:space="preserve"> E., </w:t>
            </w:r>
            <w:proofErr w:type="spellStart"/>
            <w:r w:rsidRPr="00D463AA">
              <w:rPr>
                <w:rFonts w:ascii="Times New Roman" w:eastAsiaTheme="minorHAnsi" w:hAnsi="Times New Roman" w:cstheme="minorBidi"/>
                <w:color w:val="000000" w:themeColor="text1"/>
                <w:sz w:val="26"/>
                <w:szCs w:val="26"/>
                <w:lang w:val="en-US"/>
              </w:rPr>
              <w:t>Reller</w:t>
            </w:r>
            <w:proofErr w:type="spellEnd"/>
            <w:r w:rsidRPr="00D463AA">
              <w:rPr>
                <w:rFonts w:ascii="Times New Roman" w:eastAsiaTheme="minorHAnsi" w:hAnsi="Times New Roman" w:cstheme="minorBidi"/>
                <w:color w:val="000000" w:themeColor="text1"/>
                <w:sz w:val="26"/>
                <w:szCs w:val="26"/>
                <w:lang w:val="en-US"/>
              </w:rPr>
              <w:t xml:space="preserve"> M. D., Jones M. A., Steiner R. D., </w:t>
            </w:r>
            <w:proofErr w:type="gramStart"/>
            <w:r w:rsidRPr="00D463AA">
              <w:rPr>
                <w:rFonts w:ascii="Times New Roman" w:eastAsiaTheme="minorHAnsi" w:hAnsi="Times New Roman" w:cstheme="minorBidi"/>
                <w:color w:val="000000" w:themeColor="text1"/>
                <w:sz w:val="26"/>
                <w:szCs w:val="26"/>
                <w:lang w:val="en-US"/>
              </w:rPr>
              <w:t>Maslen</w:t>
            </w:r>
            <w:proofErr w:type="gramEnd"/>
            <w:r w:rsidRPr="00D463AA">
              <w:rPr>
                <w:rFonts w:ascii="Times New Roman" w:eastAsiaTheme="minorHAnsi" w:hAnsi="Times New Roman" w:cstheme="minorBidi"/>
                <w:color w:val="000000" w:themeColor="text1"/>
                <w:sz w:val="26"/>
                <w:szCs w:val="26"/>
                <w:lang w:val="en-US"/>
              </w:rPr>
              <w:t xml:space="preserve"> C. L. Missense mutations in CRELD1 are associated with cardiac atrioventricular septal defects. American journal of human genetics. 2003, Vol.72, no. 4, pp. 1047–1052.</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en-US"/>
              </w:rPr>
            </w:pPr>
            <w:hyperlink r:id="rId28" w:history="1">
              <w:r w:rsidRPr="00DC1071">
                <w:rPr>
                  <w:rStyle w:val="a5"/>
                  <w:rFonts w:ascii="Times New Roman" w:hAnsi="Times New Roman"/>
                  <w:sz w:val="26"/>
                  <w:szCs w:val="26"/>
                  <w:lang w:val="en-US"/>
                </w:rPr>
                <w:t>https://www.ncbi.nlm.nih.gov/pubmed/12632326</w:t>
              </w:r>
            </w:hyperlink>
            <w:r w:rsidRPr="00DC1071">
              <w:rPr>
                <w:rFonts w:ascii="Times New Roman" w:hAnsi="Times New Roman"/>
                <w:color w:val="000000" w:themeColor="text1"/>
                <w:sz w:val="26"/>
                <w:szCs w:val="26"/>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w:t>
            </w:r>
            <w:r w:rsidRPr="00D463AA">
              <w:rPr>
                <w:rFonts w:ascii="Times New Roman" w:hAnsi="Times New Roman"/>
                <w:color w:val="000000" w:themeColor="text1"/>
                <w:sz w:val="26"/>
                <w:szCs w:val="26"/>
                <w:lang w:val="en-US"/>
              </w:rPr>
              <w:t>doi:10.1086/374319</w:t>
            </w:r>
            <w:r>
              <w:rPr>
                <w:rFonts w:ascii="Times New Roman" w:hAnsi="Times New Roman"/>
                <w:color w:val="000000" w:themeColor="text1"/>
                <w:sz w:val="26"/>
                <w:szCs w:val="26"/>
                <w:lang w:val="en-US"/>
              </w:rPr>
              <w:t>]</w:t>
            </w:r>
          </w:p>
        </w:tc>
      </w:tr>
      <w:tr w:rsidR="00A52A8B" w:rsidRPr="00D463AA" w:rsidTr="00D463AA">
        <w:trPr>
          <w:trHeight w:val="1738"/>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25.</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line="240" w:lineRule="auto"/>
              <w:jc w:val="both"/>
              <w:rPr>
                <w:rStyle w:val="nowrap"/>
                <w:rFonts w:ascii="Times New Roman" w:hAnsi="Times New Roman"/>
                <w:iCs/>
                <w:sz w:val="26"/>
                <w:szCs w:val="26"/>
                <w:shd w:val="clear" w:color="auto" w:fill="FFFFFF"/>
                <w:lang w:val="en-US"/>
              </w:rPr>
            </w:pPr>
            <w:r w:rsidRPr="00D463AA">
              <w:rPr>
                <w:rFonts w:ascii="Times New Roman" w:hAnsi="Times New Roman"/>
                <w:iCs/>
                <w:sz w:val="26"/>
                <w:szCs w:val="26"/>
                <w:shd w:val="clear" w:color="auto" w:fill="FFFFFF"/>
                <w:lang w:val="en-US"/>
              </w:rPr>
              <w:t>Su L</w:t>
            </w:r>
            <w:r>
              <w:rPr>
                <w:rFonts w:ascii="Times New Roman" w:hAnsi="Times New Roman"/>
                <w:iCs/>
                <w:sz w:val="26"/>
                <w:szCs w:val="26"/>
                <w:shd w:val="clear" w:color="auto" w:fill="FFFFFF"/>
                <w:lang w:val="en-US"/>
              </w:rPr>
              <w:t>.</w:t>
            </w:r>
            <w:r w:rsidRPr="00D463AA">
              <w:rPr>
                <w:rFonts w:ascii="Times New Roman" w:hAnsi="Times New Roman"/>
                <w:iCs/>
                <w:sz w:val="26"/>
                <w:szCs w:val="26"/>
                <w:shd w:val="clear" w:color="auto" w:fill="FFFFFF"/>
                <w:lang w:val="en-US"/>
              </w:rPr>
              <w:t>, Liu C, Li C</w:t>
            </w:r>
            <w:r>
              <w:rPr>
                <w:rFonts w:ascii="Times New Roman" w:hAnsi="Times New Roman"/>
                <w:iCs/>
                <w:sz w:val="26"/>
                <w:szCs w:val="26"/>
                <w:shd w:val="clear" w:color="auto" w:fill="FFFFFF"/>
                <w:lang w:val="en-US"/>
              </w:rPr>
              <w:t>.</w:t>
            </w:r>
            <w:r w:rsidRPr="00D463AA">
              <w:rPr>
                <w:rFonts w:ascii="Times New Roman" w:hAnsi="Times New Roman"/>
                <w:iCs/>
                <w:sz w:val="26"/>
                <w:szCs w:val="26"/>
                <w:shd w:val="clear" w:color="auto" w:fill="FFFFFF"/>
                <w:lang w:val="en-US"/>
              </w:rPr>
              <w:t>, Jiang Z</w:t>
            </w:r>
            <w:r>
              <w:rPr>
                <w:rFonts w:ascii="Times New Roman" w:hAnsi="Times New Roman"/>
                <w:iCs/>
                <w:sz w:val="26"/>
                <w:szCs w:val="26"/>
                <w:shd w:val="clear" w:color="auto" w:fill="FFFFFF"/>
                <w:lang w:val="en-US"/>
              </w:rPr>
              <w:t>.</w:t>
            </w:r>
            <w:r w:rsidRPr="00D463AA">
              <w:rPr>
                <w:rFonts w:ascii="Times New Roman" w:hAnsi="Times New Roman"/>
                <w:iCs/>
                <w:sz w:val="26"/>
                <w:szCs w:val="26"/>
                <w:shd w:val="clear" w:color="auto" w:fill="FFFFFF"/>
                <w:lang w:val="en-US"/>
              </w:rPr>
              <w:t>, Xiao K</w:t>
            </w:r>
            <w:r>
              <w:rPr>
                <w:rFonts w:ascii="Times New Roman" w:hAnsi="Times New Roman"/>
                <w:iCs/>
                <w:sz w:val="26"/>
                <w:szCs w:val="26"/>
                <w:shd w:val="clear" w:color="auto" w:fill="FFFFFF"/>
                <w:lang w:val="en-US"/>
              </w:rPr>
              <w:t>.</w:t>
            </w:r>
            <w:r w:rsidRPr="00D463AA">
              <w:rPr>
                <w:rFonts w:ascii="Times New Roman" w:hAnsi="Times New Roman"/>
                <w:iCs/>
                <w:sz w:val="26"/>
                <w:szCs w:val="26"/>
                <w:shd w:val="clear" w:color="auto" w:fill="FFFFFF"/>
                <w:lang w:val="en-US"/>
              </w:rPr>
              <w:t>, Zhang X</w:t>
            </w:r>
            <w:r>
              <w:rPr>
                <w:rFonts w:ascii="Times New Roman" w:hAnsi="Times New Roman"/>
                <w:iCs/>
                <w:sz w:val="26"/>
                <w:szCs w:val="26"/>
                <w:shd w:val="clear" w:color="auto" w:fill="FFFFFF"/>
                <w:lang w:val="en-US"/>
              </w:rPr>
              <w:t>.</w:t>
            </w:r>
            <w:r w:rsidRPr="00D463AA">
              <w:rPr>
                <w:rFonts w:ascii="Times New Roman" w:hAnsi="Times New Roman"/>
                <w:iCs/>
                <w:sz w:val="26"/>
                <w:szCs w:val="26"/>
                <w:shd w:val="clear" w:color="auto" w:fill="FFFFFF"/>
                <w:lang w:val="en-US"/>
              </w:rPr>
              <w:t>, Li M</w:t>
            </w:r>
            <w:r>
              <w:rPr>
                <w:rFonts w:ascii="Times New Roman" w:hAnsi="Times New Roman"/>
                <w:iCs/>
                <w:sz w:val="26"/>
                <w:szCs w:val="26"/>
                <w:shd w:val="clear" w:color="auto" w:fill="FFFFFF"/>
                <w:lang w:val="en-US"/>
              </w:rPr>
              <w:t>.</w:t>
            </w:r>
            <w:r w:rsidRPr="00D463AA">
              <w:rPr>
                <w:rFonts w:ascii="Times New Roman" w:hAnsi="Times New Roman"/>
                <w:iCs/>
                <w:sz w:val="26"/>
                <w:szCs w:val="26"/>
                <w:shd w:val="clear" w:color="auto" w:fill="FFFFFF"/>
                <w:lang w:val="en-US"/>
              </w:rPr>
              <w:t>, Yan P</w:t>
            </w:r>
            <w:r>
              <w:rPr>
                <w:rFonts w:ascii="Times New Roman" w:hAnsi="Times New Roman"/>
                <w:iCs/>
                <w:sz w:val="26"/>
                <w:szCs w:val="26"/>
                <w:shd w:val="clear" w:color="auto" w:fill="FFFFFF"/>
                <w:lang w:val="en-US"/>
              </w:rPr>
              <w:t>.</w:t>
            </w:r>
            <w:r w:rsidRPr="00D463AA">
              <w:rPr>
                <w:rFonts w:ascii="Times New Roman" w:hAnsi="Times New Roman"/>
                <w:iCs/>
                <w:sz w:val="26"/>
                <w:szCs w:val="26"/>
                <w:shd w:val="clear" w:color="auto" w:fill="FFFFFF"/>
                <w:lang w:val="en-US"/>
              </w:rPr>
              <w:t>, Feng D</w:t>
            </w:r>
            <w:r>
              <w:rPr>
                <w:rFonts w:ascii="Times New Roman" w:hAnsi="Times New Roman"/>
                <w:iCs/>
                <w:sz w:val="26"/>
                <w:szCs w:val="26"/>
                <w:shd w:val="clear" w:color="auto" w:fill="FFFFFF"/>
                <w:lang w:val="en-US"/>
              </w:rPr>
              <w:t>.</w:t>
            </w:r>
            <w:r w:rsidRPr="00D463AA">
              <w:rPr>
                <w:rFonts w:ascii="Times New Roman" w:hAnsi="Times New Roman"/>
                <w:iCs/>
                <w:sz w:val="26"/>
                <w:szCs w:val="26"/>
                <w:shd w:val="clear" w:color="auto" w:fill="FFFFFF"/>
                <w:lang w:val="en-US"/>
              </w:rPr>
              <w:t>, </w:t>
            </w:r>
            <w:proofErr w:type="spellStart"/>
            <w:r w:rsidRPr="00D463AA">
              <w:rPr>
                <w:rFonts w:ascii="Times New Roman" w:hAnsi="Times New Roman"/>
                <w:iCs/>
                <w:sz w:val="26"/>
                <w:szCs w:val="26"/>
                <w:shd w:val="clear" w:color="auto" w:fill="FFFFFF"/>
                <w:lang w:val="en-US"/>
              </w:rPr>
              <w:t>Xie</w:t>
            </w:r>
            <w:proofErr w:type="spellEnd"/>
            <w:r w:rsidRPr="00D463AA">
              <w:rPr>
                <w:rFonts w:ascii="Times New Roman" w:hAnsi="Times New Roman"/>
                <w:iCs/>
                <w:sz w:val="26"/>
                <w:szCs w:val="26"/>
                <w:shd w:val="clear" w:color="auto" w:fill="FFFFFF"/>
                <w:lang w:val="en-US"/>
              </w:rPr>
              <w:t xml:space="preserve"> L. </w:t>
            </w:r>
            <w:r w:rsidRPr="00D463AA">
              <w:rPr>
                <w:rStyle w:val="nowrap"/>
                <w:rFonts w:ascii="Times New Roman" w:hAnsi="Times New Roman"/>
                <w:iCs/>
                <w:sz w:val="26"/>
                <w:szCs w:val="26"/>
                <w:shd w:val="clear" w:color="auto" w:fill="FFFFFF"/>
                <w:lang w:val="en-US"/>
              </w:rPr>
              <w:t>Dynamic changes in serum soluble triggering receptor expressed on myeloid cells-1 (sTREM-1) and its gene polymorphisms are associated with sepsis prognosis. Inflammation. 2012, Vol. 35, no. 6, pp. 1833-1843.</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Arial" w:hAnsi="Arial" w:cs="Arial"/>
                <w:color w:val="000000"/>
                <w:sz w:val="26"/>
                <w:szCs w:val="26"/>
                <w:shd w:val="clear" w:color="auto" w:fill="FFFFFF"/>
                <w:lang w:val="en-US"/>
              </w:rPr>
            </w:pPr>
            <w:hyperlink r:id="rId29" w:history="1">
              <w:r w:rsidRPr="00440803">
                <w:rPr>
                  <w:rStyle w:val="a5"/>
                  <w:rFonts w:ascii="Arial" w:hAnsi="Arial" w:cs="Arial"/>
                  <w:sz w:val="26"/>
                  <w:szCs w:val="26"/>
                  <w:shd w:val="clear" w:color="auto" w:fill="FFFFFF"/>
                  <w:lang w:val="en-US"/>
                </w:rPr>
                <w:t>https://www.ncbi.nlm.nih.gov/pubmed/22798017</w:t>
              </w:r>
            </w:hyperlink>
            <w:r w:rsidRPr="00440803">
              <w:rPr>
                <w:rFonts w:ascii="Arial" w:hAnsi="Arial" w:cs="Arial"/>
                <w:color w:val="000000"/>
                <w:sz w:val="26"/>
                <w:szCs w:val="26"/>
                <w:shd w:val="clear" w:color="auto" w:fill="FFFFFF"/>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it-IT"/>
              </w:rPr>
            </w:pPr>
            <w:r>
              <w:rPr>
                <w:rFonts w:ascii="Arial" w:hAnsi="Arial" w:cs="Arial"/>
                <w:color w:val="000000"/>
                <w:sz w:val="26"/>
                <w:szCs w:val="26"/>
                <w:shd w:val="clear" w:color="auto" w:fill="FFFFFF"/>
                <w:lang w:val="en-US"/>
              </w:rPr>
              <w:t>[</w:t>
            </w:r>
            <w:proofErr w:type="spellStart"/>
            <w:proofErr w:type="gramStart"/>
            <w:r w:rsidRPr="00D463AA">
              <w:rPr>
                <w:rFonts w:ascii="Arial" w:hAnsi="Arial" w:cs="Arial"/>
                <w:color w:val="000000"/>
                <w:sz w:val="26"/>
                <w:szCs w:val="26"/>
                <w:shd w:val="clear" w:color="auto" w:fill="FFFFFF"/>
                <w:lang w:val="en-US"/>
              </w:rPr>
              <w:t>doi</w:t>
            </w:r>
            <w:proofErr w:type="spellEnd"/>
            <w:proofErr w:type="gramEnd"/>
            <w:r w:rsidRPr="00D463AA">
              <w:rPr>
                <w:rFonts w:ascii="Arial" w:hAnsi="Arial" w:cs="Arial"/>
                <w:color w:val="000000"/>
                <w:sz w:val="26"/>
                <w:szCs w:val="26"/>
                <w:shd w:val="clear" w:color="auto" w:fill="FFFFFF"/>
                <w:lang w:val="en-US"/>
              </w:rPr>
              <w:t>: 10.1007/s10753-012-9504-z.</w:t>
            </w:r>
            <w:r>
              <w:rPr>
                <w:rFonts w:ascii="Arial" w:hAnsi="Arial" w:cs="Arial"/>
                <w:color w:val="000000"/>
                <w:sz w:val="26"/>
                <w:szCs w:val="26"/>
                <w:shd w:val="clear" w:color="auto" w:fill="FFFFFF"/>
                <w:lang w:val="en-US"/>
              </w:rPr>
              <w:t>]</w:t>
            </w:r>
          </w:p>
        </w:tc>
      </w:tr>
      <w:tr w:rsidR="00A52A8B" w:rsidRPr="00D463AA" w:rsidTr="00D463AA">
        <w:trPr>
          <w:trHeight w:val="1436"/>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lastRenderedPageBreak/>
              <w:t>26.</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line="240" w:lineRule="auto"/>
              <w:jc w:val="both"/>
              <w:rPr>
                <w:rFonts w:ascii="Times New Roman" w:hAnsi="Times New Roman"/>
                <w:sz w:val="26"/>
                <w:szCs w:val="26"/>
                <w:lang w:val="en-US"/>
              </w:rPr>
            </w:pPr>
            <w:proofErr w:type="spellStart"/>
            <w:r w:rsidRPr="00D463AA">
              <w:rPr>
                <w:rStyle w:val="nowrap"/>
                <w:rFonts w:ascii="Times New Roman" w:hAnsi="Times New Roman"/>
                <w:iCs/>
                <w:color w:val="000000" w:themeColor="text1"/>
                <w:sz w:val="26"/>
                <w:szCs w:val="26"/>
                <w:shd w:val="clear" w:color="auto" w:fill="FFFFFF"/>
                <w:lang w:val="en-US"/>
              </w:rPr>
              <w:t>Vanden</w:t>
            </w:r>
            <w:proofErr w:type="spellEnd"/>
            <w:r w:rsidRPr="00D463AA">
              <w:rPr>
                <w:rStyle w:val="nowrap"/>
                <w:rFonts w:ascii="Times New Roman" w:hAnsi="Times New Roman"/>
                <w:iCs/>
                <w:color w:val="000000" w:themeColor="text1"/>
                <w:sz w:val="26"/>
                <w:szCs w:val="26"/>
                <w:shd w:val="clear" w:color="auto" w:fill="FFFFFF"/>
                <w:lang w:val="en-US"/>
              </w:rPr>
              <w:t xml:space="preserve"> </w:t>
            </w:r>
            <w:proofErr w:type="spellStart"/>
            <w:r w:rsidRPr="00D463AA">
              <w:rPr>
                <w:rStyle w:val="nowrap"/>
                <w:rFonts w:ascii="Times New Roman" w:hAnsi="Times New Roman"/>
                <w:iCs/>
                <w:color w:val="000000" w:themeColor="text1"/>
                <w:sz w:val="26"/>
                <w:szCs w:val="26"/>
                <w:shd w:val="clear" w:color="auto" w:fill="FFFFFF"/>
                <w:lang w:val="en-US"/>
              </w:rPr>
              <w:t>Berghe</w:t>
            </w:r>
            <w:proofErr w:type="spellEnd"/>
            <w:r w:rsidRPr="00D463AA">
              <w:rPr>
                <w:rStyle w:val="nowrap"/>
                <w:rFonts w:ascii="Times New Roman" w:hAnsi="Times New Roman"/>
                <w:iCs/>
                <w:color w:val="000000" w:themeColor="text1"/>
                <w:sz w:val="26"/>
                <w:szCs w:val="26"/>
                <w:shd w:val="clear" w:color="auto" w:fill="FFFFFF"/>
                <w:lang w:val="en-US"/>
              </w:rPr>
              <w:t xml:space="preserve"> T.</w:t>
            </w:r>
            <w:r w:rsidRPr="00D463AA">
              <w:rPr>
                <w:rFonts w:ascii="Times New Roman" w:hAnsi="Times New Roman"/>
                <w:iCs/>
                <w:color w:val="000000" w:themeColor="text1"/>
                <w:sz w:val="26"/>
                <w:szCs w:val="26"/>
                <w:shd w:val="clear" w:color="auto" w:fill="FFFFFF"/>
                <w:lang w:val="en-US"/>
              </w:rPr>
              <w:t>,</w:t>
            </w:r>
            <w:r w:rsidRPr="00D463AA">
              <w:rPr>
                <w:rStyle w:val="apple-converted-space"/>
                <w:rFonts w:ascii="Times New Roman" w:hAnsi="Times New Roman"/>
                <w:iCs/>
                <w:color w:val="000000" w:themeColor="text1"/>
                <w:sz w:val="26"/>
                <w:szCs w:val="26"/>
                <w:shd w:val="clear" w:color="auto" w:fill="FFFFFF"/>
                <w:lang w:val="en-US"/>
              </w:rPr>
              <w:t> </w:t>
            </w:r>
            <w:proofErr w:type="spellStart"/>
            <w:r w:rsidRPr="00D463AA">
              <w:rPr>
                <w:rStyle w:val="nowrap"/>
                <w:rFonts w:ascii="Times New Roman" w:hAnsi="Times New Roman"/>
                <w:iCs/>
                <w:color w:val="000000" w:themeColor="text1"/>
                <w:sz w:val="26"/>
                <w:szCs w:val="26"/>
                <w:shd w:val="clear" w:color="auto" w:fill="FFFFFF"/>
                <w:lang w:val="en-US"/>
              </w:rPr>
              <w:t>Linkermann</w:t>
            </w:r>
            <w:proofErr w:type="spellEnd"/>
            <w:r w:rsidRPr="00D463AA">
              <w:rPr>
                <w:rStyle w:val="nowrap"/>
                <w:rFonts w:ascii="Times New Roman" w:hAnsi="Times New Roman"/>
                <w:iCs/>
                <w:color w:val="000000" w:themeColor="text1"/>
                <w:sz w:val="26"/>
                <w:szCs w:val="26"/>
                <w:shd w:val="clear" w:color="auto" w:fill="FFFFFF"/>
                <w:lang w:val="en-US"/>
              </w:rPr>
              <w:t xml:space="preserve"> A.</w:t>
            </w:r>
            <w:r w:rsidRPr="00D463AA">
              <w:rPr>
                <w:rFonts w:ascii="Times New Roman" w:hAnsi="Times New Roman"/>
                <w:iCs/>
                <w:color w:val="000000" w:themeColor="text1"/>
                <w:sz w:val="26"/>
                <w:szCs w:val="26"/>
                <w:shd w:val="clear" w:color="auto" w:fill="FFFFFF"/>
                <w:lang w:val="en-US"/>
              </w:rPr>
              <w:t xml:space="preserve">, </w:t>
            </w:r>
            <w:proofErr w:type="spellStart"/>
            <w:r w:rsidRPr="00D463AA">
              <w:rPr>
                <w:rStyle w:val="nowrap"/>
                <w:rFonts w:ascii="Times New Roman" w:hAnsi="Times New Roman"/>
                <w:iCs/>
                <w:color w:val="000000" w:themeColor="text1"/>
                <w:sz w:val="26"/>
                <w:szCs w:val="26"/>
                <w:shd w:val="clear" w:color="auto" w:fill="FFFFFF"/>
                <w:lang w:val="en-US"/>
              </w:rPr>
              <w:t>Jouan-Lanhouet</w:t>
            </w:r>
            <w:proofErr w:type="spellEnd"/>
            <w:r w:rsidRPr="00D463AA">
              <w:rPr>
                <w:rStyle w:val="nowrap"/>
                <w:rFonts w:ascii="Times New Roman" w:hAnsi="Times New Roman"/>
                <w:iCs/>
                <w:color w:val="000000" w:themeColor="text1"/>
                <w:sz w:val="26"/>
                <w:szCs w:val="26"/>
                <w:shd w:val="clear" w:color="auto" w:fill="FFFFFF"/>
                <w:lang w:val="en-US"/>
              </w:rPr>
              <w:t xml:space="preserve"> S.</w:t>
            </w:r>
            <w:r w:rsidRPr="00D463AA">
              <w:rPr>
                <w:rFonts w:ascii="Times New Roman" w:hAnsi="Times New Roman"/>
                <w:iCs/>
                <w:color w:val="000000" w:themeColor="text1"/>
                <w:sz w:val="26"/>
                <w:szCs w:val="26"/>
                <w:shd w:val="clear" w:color="auto" w:fill="FFFFFF"/>
                <w:lang w:val="en-US"/>
              </w:rPr>
              <w:t>,</w:t>
            </w:r>
            <w:r w:rsidRPr="00D463AA">
              <w:rPr>
                <w:rStyle w:val="apple-converted-space"/>
                <w:rFonts w:ascii="Times New Roman" w:hAnsi="Times New Roman"/>
                <w:iCs/>
                <w:color w:val="000000" w:themeColor="text1"/>
                <w:sz w:val="26"/>
                <w:szCs w:val="26"/>
                <w:shd w:val="clear" w:color="auto" w:fill="FFFFFF"/>
                <w:lang w:val="en-US"/>
              </w:rPr>
              <w:t> </w:t>
            </w:r>
            <w:proofErr w:type="spellStart"/>
            <w:r w:rsidRPr="00D463AA">
              <w:rPr>
                <w:rStyle w:val="nowrap"/>
                <w:rFonts w:ascii="Times New Roman" w:hAnsi="Times New Roman"/>
                <w:iCs/>
                <w:color w:val="000000" w:themeColor="text1"/>
                <w:sz w:val="26"/>
                <w:szCs w:val="26"/>
                <w:shd w:val="clear" w:color="auto" w:fill="FFFFFF"/>
                <w:lang w:val="en-US"/>
              </w:rPr>
              <w:t>Walczak</w:t>
            </w:r>
            <w:proofErr w:type="spellEnd"/>
            <w:r w:rsidRPr="00D463AA">
              <w:rPr>
                <w:rStyle w:val="nowrap"/>
                <w:rFonts w:ascii="Times New Roman" w:hAnsi="Times New Roman"/>
                <w:iCs/>
                <w:color w:val="000000" w:themeColor="text1"/>
                <w:sz w:val="26"/>
                <w:szCs w:val="26"/>
                <w:shd w:val="clear" w:color="auto" w:fill="FFFFFF"/>
                <w:lang w:val="en-US"/>
              </w:rPr>
              <w:t xml:space="preserve"> H.</w:t>
            </w:r>
            <w:r w:rsidRPr="00D463AA">
              <w:rPr>
                <w:rFonts w:ascii="Times New Roman" w:hAnsi="Times New Roman"/>
                <w:iCs/>
                <w:color w:val="000000" w:themeColor="text1"/>
                <w:sz w:val="26"/>
                <w:szCs w:val="26"/>
                <w:shd w:val="clear" w:color="auto" w:fill="FFFFFF"/>
                <w:lang w:val="en-US"/>
              </w:rPr>
              <w:t>,</w:t>
            </w:r>
            <w:r w:rsidRPr="00D463AA">
              <w:rPr>
                <w:rStyle w:val="apple-converted-space"/>
                <w:rFonts w:ascii="Times New Roman" w:hAnsi="Times New Roman"/>
                <w:iCs/>
                <w:color w:val="000000" w:themeColor="text1"/>
                <w:sz w:val="26"/>
                <w:szCs w:val="26"/>
                <w:shd w:val="clear" w:color="auto" w:fill="FFFFFF"/>
                <w:lang w:val="en-US"/>
              </w:rPr>
              <w:t> </w:t>
            </w:r>
            <w:proofErr w:type="spellStart"/>
            <w:r w:rsidRPr="00D463AA">
              <w:rPr>
                <w:rStyle w:val="nowrap"/>
                <w:rFonts w:ascii="Times New Roman" w:hAnsi="Times New Roman"/>
                <w:iCs/>
                <w:color w:val="000000" w:themeColor="text1"/>
                <w:sz w:val="26"/>
                <w:szCs w:val="26"/>
                <w:shd w:val="clear" w:color="auto" w:fill="FFFFFF"/>
                <w:lang w:val="en-US"/>
              </w:rPr>
              <w:t>Vandenabeele</w:t>
            </w:r>
            <w:proofErr w:type="spellEnd"/>
            <w:r w:rsidRPr="00D463AA">
              <w:rPr>
                <w:rStyle w:val="nowrap"/>
                <w:rFonts w:ascii="Times New Roman" w:hAnsi="Times New Roman"/>
                <w:iCs/>
                <w:color w:val="000000" w:themeColor="text1"/>
                <w:sz w:val="26"/>
                <w:szCs w:val="26"/>
                <w:shd w:val="clear" w:color="auto" w:fill="FFFFFF"/>
                <w:lang w:val="en-US"/>
              </w:rPr>
              <w:t xml:space="preserve"> </w:t>
            </w:r>
            <w:proofErr w:type="spellStart"/>
            <w:r w:rsidRPr="00D463AA">
              <w:rPr>
                <w:rStyle w:val="nowrap"/>
                <w:rFonts w:ascii="Times New Roman" w:hAnsi="Times New Roman"/>
                <w:iCs/>
                <w:color w:val="000000" w:themeColor="text1"/>
                <w:sz w:val="26"/>
                <w:szCs w:val="26"/>
                <w:shd w:val="clear" w:color="auto" w:fill="FFFFFF"/>
                <w:lang w:val="en-US"/>
              </w:rPr>
              <w:t>P.</w:t>
            </w:r>
            <w:r w:rsidRPr="00D463AA">
              <w:rPr>
                <w:rStyle w:val="a5"/>
                <w:rFonts w:ascii="Times New Roman" w:hAnsi="Times New Roman"/>
                <w:color w:val="000000" w:themeColor="text1"/>
                <w:sz w:val="26"/>
                <w:szCs w:val="26"/>
                <w:u w:val="none"/>
                <w:lang w:val="en-US"/>
              </w:rPr>
              <w:t>Regulated</w:t>
            </w:r>
            <w:proofErr w:type="spellEnd"/>
            <w:r w:rsidRPr="00D463AA">
              <w:rPr>
                <w:rStyle w:val="a5"/>
                <w:rFonts w:ascii="Times New Roman" w:hAnsi="Times New Roman"/>
                <w:color w:val="000000" w:themeColor="text1"/>
                <w:sz w:val="26"/>
                <w:szCs w:val="26"/>
                <w:u w:val="none"/>
                <w:lang w:val="en-US"/>
              </w:rPr>
              <w:t xml:space="preserve"> necrosis: the expanding network of non-apoptotic cell death pathways. </w:t>
            </w:r>
            <w:r w:rsidRPr="00D463AA">
              <w:rPr>
                <w:rFonts w:ascii="Times New Roman" w:hAnsi="Times New Roman"/>
                <w:color w:val="000000" w:themeColor="text1"/>
                <w:sz w:val="26"/>
                <w:szCs w:val="26"/>
                <w:shd w:val="clear" w:color="auto" w:fill="FFFFFF"/>
                <w:lang w:val="en-US"/>
              </w:rPr>
              <w:t>Nature reviews. Molecular cell biology, 2014, Vol. 15,</w:t>
            </w:r>
            <w:r w:rsidRPr="00D463AA">
              <w:rPr>
                <w:rStyle w:val="apple-converted-space"/>
                <w:rFonts w:ascii="Times New Roman" w:hAnsi="Times New Roman"/>
                <w:color w:val="000000" w:themeColor="text1"/>
                <w:sz w:val="26"/>
                <w:szCs w:val="26"/>
                <w:shd w:val="clear" w:color="auto" w:fill="FFFFFF"/>
                <w:lang w:val="en-US"/>
              </w:rPr>
              <w:t> </w:t>
            </w:r>
            <w:r w:rsidRPr="00D463AA">
              <w:rPr>
                <w:rStyle w:val="nowrap"/>
                <w:rFonts w:ascii="Times New Roman" w:hAnsi="Times New Roman"/>
                <w:color w:val="000000" w:themeColor="text1"/>
                <w:sz w:val="26"/>
                <w:szCs w:val="26"/>
                <w:shd w:val="clear" w:color="auto" w:fill="FFFFFF"/>
                <w:lang w:val="en-US"/>
              </w:rPr>
              <w:t>no. 2, pp.</w:t>
            </w:r>
            <w:r w:rsidRPr="00D463AA">
              <w:rPr>
                <w:rFonts w:ascii="Times New Roman" w:hAnsi="Times New Roman"/>
                <w:color w:val="000000" w:themeColor="text1"/>
                <w:sz w:val="26"/>
                <w:szCs w:val="26"/>
                <w:shd w:val="clear" w:color="auto" w:fill="FFFFFF"/>
                <w:lang w:val="en-US"/>
              </w:rPr>
              <w:t> 135-147. </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FF"/>
                <w:sz w:val="26"/>
                <w:szCs w:val="26"/>
                <w:u w:val="single"/>
                <w:shd w:val="clear" w:color="auto" w:fill="FFFFFF"/>
                <w:lang w:val="en-US"/>
              </w:rPr>
            </w:pPr>
            <w:hyperlink r:id="rId30" w:history="1">
              <w:r w:rsidRPr="00440803">
                <w:rPr>
                  <w:rStyle w:val="a5"/>
                  <w:rFonts w:ascii="Times New Roman" w:hAnsi="Times New Roman"/>
                  <w:sz w:val="26"/>
                  <w:szCs w:val="26"/>
                  <w:shd w:val="clear" w:color="auto" w:fill="FFFFFF"/>
                  <w:lang w:val="en-US"/>
                </w:rPr>
                <w:t>https://www.ncbi.nlm.nih.gov/pubmed/24452471</w:t>
              </w:r>
            </w:hyperlink>
            <w:r w:rsidRPr="00440803">
              <w:rPr>
                <w:rFonts w:ascii="Times New Roman" w:hAnsi="Times New Roman"/>
                <w:color w:val="0000FF"/>
                <w:sz w:val="26"/>
                <w:szCs w:val="26"/>
                <w:u w:val="single"/>
                <w:shd w:val="clear" w:color="auto" w:fill="FFFFFF"/>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it-IT"/>
              </w:rPr>
            </w:pPr>
            <w:r>
              <w:rPr>
                <w:rStyle w:val="a5"/>
                <w:rFonts w:ascii="Times New Roman" w:hAnsi="Times New Roman"/>
                <w:sz w:val="26"/>
                <w:szCs w:val="26"/>
                <w:shd w:val="clear" w:color="auto" w:fill="FFFFFF"/>
                <w:lang w:val="en-US"/>
              </w:rPr>
              <w:t>[</w:t>
            </w:r>
            <w:hyperlink r:id="rId31" w:tooltip="Doi" w:history="1">
              <w:r w:rsidRPr="00D463AA">
                <w:rPr>
                  <w:rStyle w:val="a5"/>
                  <w:rFonts w:ascii="Times New Roman" w:hAnsi="Times New Roman"/>
                  <w:sz w:val="26"/>
                  <w:szCs w:val="26"/>
                  <w:shd w:val="clear" w:color="auto" w:fill="FFFFFF"/>
                  <w:lang w:val="en-US"/>
                </w:rPr>
                <w:t>DOI</w:t>
              </w:r>
            </w:hyperlink>
            <w:proofErr w:type="gramStart"/>
            <w:r w:rsidRPr="00D463AA">
              <w:rPr>
                <w:rFonts w:ascii="Times New Roman" w:hAnsi="Times New Roman"/>
                <w:sz w:val="26"/>
                <w:szCs w:val="26"/>
                <w:shd w:val="clear" w:color="auto" w:fill="FFFFFF"/>
                <w:lang w:val="en-US"/>
              </w:rPr>
              <w:t>:</w:t>
            </w:r>
            <w:r w:rsidRPr="00D463AA">
              <w:rPr>
                <w:rFonts w:ascii="Times New Roman" w:hAnsi="Times New Roman"/>
                <w:sz w:val="26"/>
                <w:szCs w:val="26"/>
                <w:lang w:val="en-US"/>
              </w:rPr>
              <w:t>10.1038</w:t>
            </w:r>
            <w:proofErr w:type="gramEnd"/>
            <w:r w:rsidRPr="00D463AA">
              <w:rPr>
                <w:rFonts w:ascii="Times New Roman" w:hAnsi="Times New Roman"/>
                <w:sz w:val="26"/>
                <w:szCs w:val="26"/>
                <w:lang w:val="en-US"/>
              </w:rPr>
              <w:t>/nrm3737</w:t>
            </w:r>
            <w:r w:rsidRPr="00D463AA">
              <w:rPr>
                <w:rFonts w:ascii="Times New Roman" w:hAnsi="Times New Roman"/>
                <w:sz w:val="26"/>
                <w:szCs w:val="26"/>
                <w:shd w:val="clear" w:color="auto" w:fill="FFFFFF"/>
                <w:lang w:val="en-US"/>
              </w:rPr>
              <w:t>.</w:t>
            </w:r>
            <w:r>
              <w:rPr>
                <w:rFonts w:ascii="Times New Roman" w:hAnsi="Times New Roman"/>
                <w:sz w:val="26"/>
                <w:szCs w:val="26"/>
                <w:shd w:val="clear" w:color="auto" w:fill="FFFFFF"/>
                <w:lang w:val="en-US"/>
              </w:rPr>
              <w:t>]</w:t>
            </w:r>
          </w:p>
        </w:tc>
      </w:tr>
      <w:tr w:rsidR="00A52A8B" w:rsidRPr="00A52A8B" w:rsidTr="00D463AA">
        <w:trPr>
          <w:trHeight w:val="189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27.</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pStyle w:val="a7"/>
              <w:spacing w:after="0" w:line="240" w:lineRule="auto"/>
              <w:ind w:left="0"/>
              <w:jc w:val="both"/>
              <w:rPr>
                <w:rFonts w:ascii="Times New Roman" w:hAnsi="Times New Roman"/>
                <w:sz w:val="26"/>
                <w:szCs w:val="26"/>
                <w:shd w:val="clear" w:color="auto" w:fill="FFFFFF"/>
                <w:lang w:val="en-US"/>
              </w:rPr>
            </w:pPr>
            <w:bookmarkStart w:id="1" w:name="baut0005"/>
            <w:proofErr w:type="spellStart"/>
            <w:r w:rsidRPr="00D463AA">
              <w:rPr>
                <w:rFonts w:ascii="Times New Roman" w:hAnsi="Times New Roman"/>
                <w:sz w:val="26"/>
                <w:szCs w:val="26"/>
                <w:shd w:val="clear" w:color="auto" w:fill="FFFFFF"/>
                <w:lang w:val="en-US"/>
              </w:rPr>
              <w:t>Vandestienne</w:t>
            </w:r>
            <w:bookmarkStart w:id="2" w:name="baut0010"/>
            <w:bookmarkEnd w:id="1"/>
            <w:proofErr w:type="spellEnd"/>
            <w:r w:rsidRPr="00D463AA">
              <w:rPr>
                <w:rFonts w:ascii="Times New Roman" w:hAnsi="Times New Roman"/>
                <w:sz w:val="26"/>
                <w:szCs w:val="26"/>
                <w:shd w:val="clear" w:color="auto" w:fill="FFFFFF"/>
                <w:lang w:val="en-US"/>
              </w:rPr>
              <w:t xml:space="preserve"> M., Joffre J., </w:t>
            </w:r>
            <w:bookmarkStart w:id="3" w:name="baut0015"/>
            <w:bookmarkEnd w:id="2"/>
            <w:r w:rsidRPr="00D463AA">
              <w:rPr>
                <w:rFonts w:ascii="Times New Roman" w:hAnsi="Times New Roman"/>
                <w:sz w:val="26"/>
                <w:szCs w:val="26"/>
                <w:shd w:val="clear" w:color="auto" w:fill="FFFFFF"/>
                <w:lang w:val="en-US"/>
              </w:rPr>
              <w:t>Giraud A.,</w:t>
            </w:r>
            <w:bookmarkStart w:id="4" w:name="baut0020"/>
            <w:bookmarkEnd w:id="3"/>
            <w:proofErr w:type="spellStart"/>
            <w:r w:rsidRPr="00D463AA">
              <w:rPr>
                <w:rFonts w:ascii="Times New Roman" w:hAnsi="Times New Roman"/>
                <w:sz w:val="26"/>
                <w:szCs w:val="26"/>
                <w:shd w:val="clear" w:color="auto" w:fill="FFFFFF"/>
                <w:lang w:val="en-US"/>
              </w:rPr>
              <w:t>Potteaux</w:t>
            </w:r>
            <w:bookmarkStart w:id="5" w:name="baut0025"/>
            <w:bookmarkEnd w:id="4"/>
            <w:proofErr w:type="spellEnd"/>
            <w:r w:rsidRPr="00D463AA">
              <w:rPr>
                <w:rFonts w:ascii="Times New Roman" w:hAnsi="Times New Roman"/>
                <w:sz w:val="26"/>
                <w:szCs w:val="26"/>
                <w:shd w:val="clear" w:color="auto" w:fill="FFFFFF"/>
                <w:lang w:val="en-US"/>
              </w:rPr>
              <w:t xml:space="preserve"> S.,</w:t>
            </w:r>
          </w:p>
          <w:p w:rsidR="00A52A8B" w:rsidRPr="00D463AA" w:rsidRDefault="00A52A8B" w:rsidP="00A52A8B">
            <w:pPr>
              <w:pStyle w:val="a7"/>
              <w:spacing w:after="0" w:line="240" w:lineRule="auto"/>
              <w:ind w:left="0"/>
              <w:jc w:val="both"/>
              <w:rPr>
                <w:rFonts w:ascii="Times New Roman" w:hAnsi="Times New Roman"/>
                <w:sz w:val="26"/>
                <w:szCs w:val="26"/>
                <w:shd w:val="clear" w:color="auto" w:fill="FFFFFF"/>
                <w:vertAlign w:val="superscript"/>
                <w:lang w:val="en-US"/>
              </w:rPr>
            </w:pPr>
            <w:proofErr w:type="spellStart"/>
            <w:r w:rsidRPr="00D463AA">
              <w:rPr>
                <w:rFonts w:ascii="Times New Roman" w:hAnsi="Times New Roman"/>
                <w:sz w:val="26"/>
                <w:szCs w:val="26"/>
                <w:shd w:val="clear" w:color="auto" w:fill="FFFFFF"/>
                <w:lang w:val="en-US"/>
              </w:rPr>
              <w:t>Laurans</w:t>
            </w:r>
            <w:bookmarkStart w:id="6" w:name="baut0030"/>
            <w:bookmarkEnd w:id="5"/>
            <w:proofErr w:type="spellEnd"/>
            <w:r w:rsidRPr="00D463AA">
              <w:rPr>
                <w:rFonts w:ascii="Times New Roman" w:hAnsi="Times New Roman"/>
                <w:sz w:val="26"/>
                <w:szCs w:val="26"/>
                <w:shd w:val="clear" w:color="auto" w:fill="FFFFFF"/>
                <w:lang w:val="en-US"/>
              </w:rPr>
              <w:t xml:space="preserve"> L.,</w:t>
            </w:r>
            <w:r w:rsidRPr="00D463AA">
              <w:rPr>
                <w:rFonts w:ascii="Times New Roman" w:hAnsi="Times New Roman"/>
                <w:sz w:val="26"/>
                <w:szCs w:val="26"/>
                <w:shd w:val="clear" w:color="auto" w:fill="FFFFFF"/>
                <w:vertAlign w:val="superscript"/>
                <w:lang w:val="en-US"/>
              </w:rPr>
              <w:t xml:space="preserve"> </w:t>
            </w:r>
            <w:proofErr w:type="spellStart"/>
            <w:r w:rsidRPr="00D463AA">
              <w:rPr>
                <w:rFonts w:ascii="Times New Roman" w:hAnsi="Times New Roman"/>
                <w:sz w:val="26"/>
                <w:szCs w:val="26"/>
                <w:shd w:val="clear" w:color="auto" w:fill="FFFFFF"/>
                <w:lang w:val="en-US"/>
              </w:rPr>
              <w:t>Tedgui</w:t>
            </w:r>
            <w:bookmarkStart w:id="7" w:name="baut0035"/>
            <w:bookmarkEnd w:id="6"/>
            <w:proofErr w:type="spellEnd"/>
            <w:r w:rsidRPr="00D463AA">
              <w:rPr>
                <w:rFonts w:ascii="Times New Roman" w:hAnsi="Times New Roman"/>
                <w:sz w:val="26"/>
                <w:szCs w:val="26"/>
                <w:shd w:val="clear" w:color="auto" w:fill="FFFFFF"/>
                <w:lang w:val="en-US"/>
              </w:rPr>
              <w:t xml:space="preserve"> </w:t>
            </w:r>
            <w:proofErr w:type="spellStart"/>
            <w:r w:rsidRPr="00D463AA">
              <w:rPr>
                <w:rFonts w:ascii="Times New Roman" w:hAnsi="Times New Roman"/>
                <w:sz w:val="26"/>
                <w:szCs w:val="26"/>
                <w:shd w:val="clear" w:color="auto" w:fill="FFFFFF"/>
                <w:lang w:val="en-US"/>
              </w:rPr>
              <w:t>A.,Derive</w:t>
            </w:r>
            <w:bookmarkStart w:id="8" w:name="baut0040"/>
            <w:bookmarkEnd w:id="7"/>
            <w:proofErr w:type="spellEnd"/>
            <w:r w:rsidRPr="00D463AA">
              <w:rPr>
                <w:rFonts w:ascii="Times New Roman" w:hAnsi="Times New Roman"/>
                <w:sz w:val="26"/>
                <w:szCs w:val="26"/>
                <w:shd w:val="clear" w:color="auto" w:fill="FFFFFF"/>
                <w:lang w:val="en-US"/>
              </w:rPr>
              <w:t xml:space="preserve"> M.,</w:t>
            </w:r>
            <w:proofErr w:type="spellStart"/>
            <w:r w:rsidRPr="00D463AA">
              <w:rPr>
                <w:rFonts w:ascii="Times New Roman" w:hAnsi="Times New Roman"/>
                <w:sz w:val="26"/>
                <w:szCs w:val="26"/>
                <w:shd w:val="clear" w:color="auto" w:fill="FFFFFF"/>
                <w:lang w:val="en-US"/>
              </w:rPr>
              <w:t>Mallat</w:t>
            </w:r>
            <w:bookmarkStart w:id="9" w:name="baut0045"/>
            <w:bookmarkEnd w:id="8"/>
            <w:proofErr w:type="spellEnd"/>
            <w:r w:rsidRPr="00D463AA">
              <w:rPr>
                <w:rFonts w:ascii="Times New Roman" w:hAnsi="Times New Roman"/>
                <w:sz w:val="26"/>
                <w:szCs w:val="26"/>
                <w:shd w:val="clear" w:color="auto" w:fill="FFFFFF"/>
                <w:lang w:val="en-US"/>
              </w:rPr>
              <w:t xml:space="preserve"> Z.,</w:t>
            </w:r>
          </w:p>
          <w:p w:rsidR="00A52A8B" w:rsidRPr="00D463AA" w:rsidRDefault="00A52A8B" w:rsidP="00A52A8B">
            <w:pPr>
              <w:pStyle w:val="a7"/>
              <w:spacing w:after="0" w:line="240" w:lineRule="auto"/>
              <w:ind w:left="0"/>
              <w:jc w:val="both"/>
              <w:rPr>
                <w:rFonts w:ascii="Times New Roman" w:hAnsi="Times New Roman"/>
                <w:sz w:val="26"/>
                <w:szCs w:val="26"/>
                <w:shd w:val="clear" w:color="auto" w:fill="FFFFFF"/>
                <w:lang w:val="en-US"/>
              </w:rPr>
            </w:pPr>
            <w:proofErr w:type="spellStart"/>
            <w:r w:rsidRPr="00D463AA">
              <w:rPr>
                <w:rFonts w:ascii="Times New Roman" w:hAnsi="Times New Roman"/>
                <w:sz w:val="26"/>
                <w:szCs w:val="26"/>
                <w:shd w:val="clear" w:color="auto" w:fill="FFFFFF"/>
                <w:lang w:val="en-US"/>
              </w:rPr>
              <w:t>Ait</w:t>
            </w:r>
            <w:proofErr w:type="spellEnd"/>
            <w:r w:rsidRPr="00D463AA">
              <w:rPr>
                <w:rFonts w:ascii="Times New Roman" w:hAnsi="Times New Roman"/>
                <w:sz w:val="26"/>
                <w:szCs w:val="26"/>
                <w:shd w:val="clear" w:color="auto" w:fill="FFFFFF"/>
                <w:lang w:val="en-US"/>
              </w:rPr>
              <w:t xml:space="preserve"> </w:t>
            </w:r>
            <w:proofErr w:type="spellStart"/>
            <w:r w:rsidRPr="00D463AA">
              <w:rPr>
                <w:rFonts w:ascii="Times New Roman" w:hAnsi="Times New Roman"/>
                <w:sz w:val="26"/>
                <w:szCs w:val="26"/>
                <w:shd w:val="clear" w:color="auto" w:fill="FFFFFF"/>
                <w:lang w:val="en-US"/>
              </w:rPr>
              <w:t>Oufella</w:t>
            </w:r>
            <w:bookmarkEnd w:id="9"/>
            <w:proofErr w:type="spellEnd"/>
            <w:r w:rsidRPr="00D463AA">
              <w:rPr>
                <w:rFonts w:ascii="Times New Roman" w:hAnsi="Times New Roman"/>
                <w:sz w:val="26"/>
                <w:szCs w:val="26"/>
                <w:shd w:val="clear" w:color="auto" w:fill="FFFFFF"/>
                <w:lang w:val="en-US"/>
              </w:rPr>
              <w:t xml:space="preserve"> </w:t>
            </w:r>
            <w:proofErr w:type="spellStart"/>
            <w:r w:rsidRPr="00D463AA">
              <w:rPr>
                <w:rFonts w:ascii="Times New Roman" w:hAnsi="Times New Roman"/>
                <w:sz w:val="26"/>
                <w:szCs w:val="26"/>
                <w:shd w:val="clear" w:color="auto" w:fill="FFFFFF"/>
                <w:lang w:val="en-US"/>
              </w:rPr>
              <w:t>H.Exploring</w:t>
            </w:r>
            <w:proofErr w:type="spellEnd"/>
            <w:r w:rsidRPr="00D463AA">
              <w:rPr>
                <w:rFonts w:ascii="Times New Roman" w:hAnsi="Times New Roman"/>
                <w:sz w:val="26"/>
                <w:szCs w:val="26"/>
                <w:shd w:val="clear" w:color="auto" w:fill="FFFFFF"/>
                <w:lang w:val="en-US"/>
              </w:rPr>
              <w:t xml:space="preserve"> the role of TREM-1 receptor in experimental abdominal aortic aneurysm. Archives of Cardiovascular Diseases Supplements, 2018. Vol. 10, no. 2, pp. 177</w:t>
            </w:r>
          </w:p>
          <w:p w:rsidR="00A52A8B" w:rsidRPr="00D463AA" w:rsidRDefault="00A52A8B" w:rsidP="00A52A8B">
            <w:pPr>
              <w:spacing w:after="0" w:line="240" w:lineRule="auto"/>
              <w:contextualSpacing/>
              <w:jc w:val="center"/>
              <w:rPr>
                <w:rFonts w:ascii="Times New Roman" w:eastAsia="Calibri" w:hAnsi="Times New Roman" w:cs="Times New Roman"/>
                <w:sz w:val="26"/>
                <w:szCs w:val="26"/>
                <w:shd w:val="clear" w:color="auto" w:fill="FFFFFF"/>
                <w:lang w:val="en-US"/>
              </w:rPr>
            </w:pP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hAnsi="Times New Roman"/>
                <w:color w:val="000000" w:themeColor="text1"/>
                <w:sz w:val="26"/>
                <w:szCs w:val="26"/>
                <w:lang w:val="it-IT"/>
              </w:rPr>
            </w:pPr>
            <w:hyperlink r:id="rId32" w:history="1">
              <w:r w:rsidRPr="00440803">
                <w:rPr>
                  <w:rStyle w:val="a5"/>
                  <w:rFonts w:ascii="Times New Roman" w:hAnsi="Times New Roman"/>
                  <w:sz w:val="26"/>
                  <w:szCs w:val="26"/>
                  <w:lang w:val="en-US"/>
                </w:rPr>
                <w:t>https://www.sciencedirect.com/science/article/pii/S1878648018300041</w:t>
              </w:r>
            </w:hyperlink>
            <w:r w:rsidRPr="00440803">
              <w:rPr>
                <w:rFonts w:ascii="Times New Roman" w:hAnsi="Times New Roman"/>
                <w:color w:val="000000" w:themeColor="text1"/>
                <w:sz w:val="26"/>
                <w:szCs w:val="26"/>
                <w:lang w:val="en-US"/>
              </w:rPr>
              <w:t xml:space="preserve"> </w:t>
            </w:r>
            <w:r>
              <w:rPr>
                <w:rFonts w:ascii="Times New Roman" w:hAnsi="Times New Roman"/>
                <w:color w:val="000000" w:themeColor="text1"/>
                <w:sz w:val="26"/>
                <w:szCs w:val="26"/>
                <w:lang w:val="en-US"/>
              </w:rPr>
              <w:t>[</w:t>
            </w:r>
            <w:hyperlink r:id="rId33" w:tgtFrame="_blank" w:tooltip="Persistent link using digital object identifier" w:history="1">
              <w:r w:rsidRPr="00D463AA">
                <w:rPr>
                  <w:rStyle w:val="a5"/>
                  <w:rFonts w:ascii="Times New Roman" w:hAnsi="Times New Roman"/>
                  <w:sz w:val="26"/>
                  <w:szCs w:val="26"/>
                  <w:lang w:val="en-US"/>
                </w:rPr>
                <w:t>https://doi.org/10.1016/j.acvdsp.2018.02.004</w:t>
              </w:r>
            </w:hyperlink>
            <w:r>
              <w:rPr>
                <w:rFonts w:ascii="Times New Roman" w:hAnsi="Times New Roman"/>
                <w:color w:val="000000" w:themeColor="text1"/>
                <w:sz w:val="26"/>
                <w:szCs w:val="26"/>
                <w:lang w:val="it-IT"/>
              </w:rPr>
              <w:t>]</w:t>
            </w:r>
          </w:p>
        </w:tc>
      </w:tr>
      <w:tr w:rsidR="00A52A8B" w:rsidRPr="00D463AA" w:rsidTr="00D463AA">
        <w:trPr>
          <w:trHeight w:val="1285"/>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28.</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pStyle w:val="a7"/>
              <w:spacing w:after="0" w:line="240" w:lineRule="auto"/>
              <w:ind w:left="0"/>
              <w:jc w:val="both"/>
              <w:rPr>
                <w:rFonts w:ascii="Times New Roman" w:eastAsiaTheme="minorHAnsi" w:hAnsi="Times New Roman" w:cstheme="minorBidi"/>
                <w:color w:val="000000" w:themeColor="text1"/>
                <w:sz w:val="26"/>
                <w:szCs w:val="26"/>
                <w:lang w:val="en-US"/>
              </w:rPr>
            </w:pPr>
            <w:r w:rsidRPr="00D463AA">
              <w:rPr>
                <w:rFonts w:ascii="Times New Roman" w:eastAsiaTheme="minorHAnsi" w:hAnsi="Times New Roman" w:cstheme="minorBidi"/>
                <w:color w:val="000000" w:themeColor="text1"/>
                <w:sz w:val="26"/>
                <w:szCs w:val="26"/>
                <w:lang w:val="en-US"/>
              </w:rPr>
              <w:t xml:space="preserve">Wang J., Luo X.-J., Xin Y.-F., Liu Y., Liu Z.-M., Wang Q., Yang Y.-Q. Novel GATA6 Mutations Associated with Congenital Ventricular Septal Defect ОШ Tetralogy of </w:t>
            </w:r>
            <w:proofErr w:type="spellStart"/>
            <w:r w:rsidRPr="00D463AA">
              <w:rPr>
                <w:rFonts w:ascii="Times New Roman" w:eastAsiaTheme="minorHAnsi" w:hAnsi="Times New Roman" w:cstheme="minorBidi"/>
                <w:color w:val="000000" w:themeColor="text1"/>
                <w:sz w:val="26"/>
                <w:szCs w:val="26"/>
                <w:lang w:val="en-US"/>
              </w:rPr>
              <w:t>Fallot</w:t>
            </w:r>
            <w:proofErr w:type="spellEnd"/>
            <w:r w:rsidRPr="00D463AA">
              <w:rPr>
                <w:rFonts w:ascii="Times New Roman" w:eastAsiaTheme="minorHAnsi" w:hAnsi="Times New Roman" w:cstheme="minorBidi"/>
                <w:color w:val="000000" w:themeColor="text1"/>
                <w:sz w:val="26"/>
                <w:szCs w:val="26"/>
                <w:lang w:val="en-US"/>
              </w:rPr>
              <w:t>. DNA and Cell Biology, 2012, Vol, 31, no. 11, pp. 1610–1617.</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Pr="00D463AA" w:rsidRDefault="00A52A8B" w:rsidP="00A52A8B">
            <w:pPr>
              <w:spacing w:before="75" w:after="75" w:line="240" w:lineRule="auto"/>
              <w:jc w:val="center"/>
              <w:rPr>
                <w:rFonts w:ascii="Times New Roman" w:eastAsia="Times New Roman" w:hAnsi="Times New Roman" w:cs="Times New Roman"/>
                <w:color w:val="000000" w:themeColor="text1"/>
                <w:sz w:val="26"/>
                <w:szCs w:val="26"/>
                <w:lang w:val="en-US" w:eastAsia="ru-RU"/>
              </w:rPr>
            </w:pPr>
          </w:p>
        </w:tc>
        <w:tc>
          <w:tcPr>
            <w:tcW w:w="4454" w:type="dxa"/>
            <w:tcBorders>
              <w:top w:val="outset" w:sz="6" w:space="0" w:color="auto"/>
              <w:left w:val="outset" w:sz="6" w:space="0" w:color="auto"/>
              <w:bottom w:val="outset" w:sz="6" w:space="0" w:color="auto"/>
              <w:right w:val="outset" w:sz="6" w:space="0" w:color="auto"/>
            </w:tcBorders>
            <w:shd w:val="clear" w:color="auto" w:fill="FFFFFF"/>
            <w:vAlign w:val="center"/>
          </w:tcPr>
          <w:p w:rsidR="00A52A8B" w:rsidRDefault="00A52A8B" w:rsidP="00A52A8B">
            <w:pPr>
              <w:spacing w:before="75" w:after="75" w:line="240" w:lineRule="auto"/>
              <w:jc w:val="center"/>
              <w:rPr>
                <w:rFonts w:ascii="Times New Roman" w:hAnsi="Times New Roman"/>
                <w:color w:val="000000" w:themeColor="text1"/>
                <w:sz w:val="26"/>
                <w:szCs w:val="26"/>
                <w:lang w:val="en-US"/>
              </w:rPr>
            </w:pPr>
            <w:hyperlink r:id="rId34" w:history="1">
              <w:r w:rsidRPr="00DC1071">
                <w:rPr>
                  <w:rStyle w:val="a5"/>
                  <w:rFonts w:ascii="Times New Roman" w:hAnsi="Times New Roman"/>
                  <w:sz w:val="26"/>
                  <w:szCs w:val="26"/>
                  <w:lang w:val="en-US"/>
                </w:rPr>
                <w:t>https://www.ncbi.nlm.nih.gov/pubmed/20631719</w:t>
              </w:r>
            </w:hyperlink>
            <w:r w:rsidRPr="00DC1071">
              <w:rPr>
                <w:rFonts w:ascii="Times New Roman" w:hAnsi="Times New Roman"/>
                <w:color w:val="000000" w:themeColor="text1"/>
                <w:sz w:val="26"/>
                <w:szCs w:val="26"/>
                <w:lang w:val="en-US"/>
              </w:rPr>
              <w:t xml:space="preserve"> </w:t>
            </w:r>
          </w:p>
          <w:p w:rsidR="00A52A8B" w:rsidRPr="00D463AA" w:rsidRDefault="00A52A8B" w:rsidP="00A52A8B">
            <w:pPr>
              <w:spacing w:before="75" w:after="75" w:line="240" w:lineRule="auto"/>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w:t>
            </w:r>
            <w:r w:rsidRPr="00D463AA">
              <w:rPr>
                <w:rFonts w:ascii="Times New Roman" w:hAnsi="Times New Roman"/>
                <w:color w:val="000000" w:themeColor="text1"/>
                <w:sz w:val="26"/>
                <w:szCs w:val="26"/>
                <w:lang w:val="en-US"/>
              </w:rPr>
              <w:t>DOI: 10.1089/dna.2012.1814</w:t>
            </w:r>
            <w:r>
              <w:rPr>
                <w:rFonts w:ascii="Times New Roman" w:hAnsi="Times New Roman"/>
                <w:color w:val="000000" w:themeColor="text1"/>
                <w:sz w:val="26"/>
                <w:szCs w:val="26"/>
                <w:lang w:val="en-US"/>
              </w:rPr>
              <w:t>]</w:t>
            </w:r>
          </w:p>
        </w:tc>
      </w:tr>
    </w:tbl>
    <w:p w:rsidR="00E33AF9" w:rsidRPr="001620C5" w:rsidRDefault="00E33AF9">
      <w:pPr>
        <w:rPr>
          <w:lang w:val="en-US"/>
        </w:rPr>
      </w:pPr>
    </w:p>
    <w:sectPr w:rsidR="00E33AF9" w:rsidRPr="001620C5" w:rsidSect="009C279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85CE0"/>
    <w:multiLevelType w:val="hybridMultilevel"/>
    <w:tmpl w:val="A77A9D4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C2"/>
    <w:rsid w:val="00096718"/>
    <w:rsid w:val="001620C5"/>
    <w:rsid w:val="00372A9A"/>
    <w:rsid w:val="00440803"/>
    <w:rsid w:val="00465ECD"/>
    <w:rsid w:val="00580701"/>
    <w:rsid w:val="0076372A"/>
    <w:rsid w:val="0084568E"/>
    <w:rsid w:val="009C279C"/>
    <w:rsid w:val="00A52A8B"/>
    <w:rsid w:val="00B01FC2"/>
    <w:rsid w:val="00BE2E04"/>
    <w:rsid w:val="00D3763A"/>
    <w:rsid w:val="00D463AA"/>
    <w:rsid w:val="00DC1071"/>
    <w:rsid w:val="00E33AF9"/>
    <w:rsid w:val="00F004F5"/>
    <w:rsid w:val="00F63932"/>
    <w:rsid w:val="00FA6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826D6-2434-4A74-BFAC-FAE7F2F8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279C"/>
    <w:rPr>
      <w:b/>
      <w:bCs/>
    </w:rPr>
  </w:style>
  <w:style w:type="character" w:styleId="a5">
    <w:name w:val="Hyperlink"/>
    <w:basedOn w:val="a0"/>
    <w:uiPriority w:val="99"/>
    <w:unhideWhenUsed/>
    <w:rsid w:val="009C279C"/>
    <w:rPr>
      <w:color w:val="0000FF"/>
      <w:u w:val="single"/>
    </w:rPr>
  </w:style>
  <w:style w:type="character" w:styleId="a6">
    <w:name w:val="Emphasis"/>
    <w:basedOn w:val="a0"/>
    <w:uiPriority w:val="20"/>
    <w:qFormat/>
    <w:rsid w:val="009C279C"/>
    <w:rPr>
      <w:i/>
      <w:iCs/>
    </w:rPr>
  </w:style>
  <w:style w:type="paragraph" w:styleId="a7">
    <w:name w:val="List Paragraph"/>
    <w:basedOn w:val="a"/>
    <w:qFormat/>
    <w:rsid w:val="009C279C"/>
    <w:pPr>
      <w:ind w:left="720"/>
      <w:contextualSpacing/>
    </w:pPr>
    <w:rPr>
      <w:rFonts w:ascii="Calibri" w:eastAsia="Calibri" w:hAnsi="Calibri" w:cs="Times New Roman"/>
    </w:rPr>
  </w:style>
  <w:style w:type="character" w:customStyle="1" w:styleId="apple-converted-space">
    <w:name w:val="apple-converted-space"/>
    <w:basedOn w:val="a0"/>
    <w:rsid w:val="001620C5"/>
  </w:style>
  <w:style w:type="character" w:customStyle="1" w:styleId="nowrap">
    <w:name w:val="nowrap"/>
    <w:basedOn w:val="a0"/>
    <w:rsid w:val="001620C5"/>
  </w:style>
  <w:style w:type="character" w:customStyle="1" w:styleId="ref-info">
    <w:name w:val="ref-info"/>
    <w:basedOn w:val="a0"/>
    <w:rsid w:val="001620C5"/>
  </w:style>
  <w:style w:type="character" w:customStyle="1" w:styleId="highlight">
    <w:name w:val="highlight"/>
    <w:basedOn w:val="a0"/>
    <w:rsid w:val="00FA6264"/>
  </w:style>
  <w:style w:type="character" w:styleId="a8">
    <w:name w:val="FollowedHyperlink"/>
    <w:basedOn w:val="a0"/>
    <w:uiPriority w:val="99"/>
    <w:semiHidden/>
    <w:unhideWhenUsed/>
    <w:rsid w:val="00465E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17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771614" TargetMode="External"/><Relationship Id="rId13" Type="http://schemas.openxmlformats.org/officeDocument/2006/relationships/hyperlink" Target="https://www.ncbi.nlm.nih.gov/pmc/articles/PMC3933594/" TargetMode="External"/><Relationship Id="rId18" Type="http://schemas.openxmlformats.org/officeDocument/2006/relationships/hyperlink" Target="https://www.ncbi.nlm.nih.gov/pubmed/21413875" TargetMode="External"/><Relationship Id="rId26" Type="http://schemas.openxmlformats.org/officeDocument/2006/relationships/hyperlink" Target="https://www.ncbi.nlm.nih.gov/pmc/articles/PMC2892081/" TargetMode="External"/><Relationship Id="rId3" Type="http://schemas.openxmlformats.org/officeDocument/2006/relationships/settings" Target="settings.xml"/><Relationship Id="rId21" Type="http://schemas.openxmlformats.org/officeDocument/2006/relationships/hyperlink" Target="https://www.ncbi.nlm.nih.gov/pubmed/24026310" TargetMode="External"/><Relationship Id="rId34" Type="http://schemas.openxmlformats.org/officeDocument/2006/relationships/hyperlink" Target="https://www.ncbi.nlm.nih.gov/pubmed/20631719" TargetMode="External"/><Relationship Id="rId7" Type="http://schemas.openxmlformats.org/officeDocument/2006/relationships/hyperlink" Target="https://sibac.info/studconf/natur/ix/32229" TargetMode="External"/><Relationship Id="rId12" Type="http://schemas.openxmlformats.org/officeDocument/2006/relationships/hyperlink" Target="https://www.ncbi.nlm.nih.gov/pubmed/23410880" TargetMode="External"/><Relationship Id="rId17" Type="http://schemas.openxmlformats.org/officeDocument/2006/relationships/hyperlink" Target="https://www.ncbi.nlm.nih.gov/pubmed/21683719" TargetMode="External"/><Relationship Id="rId25" Type="http://schemas.openxmlformats.org/officeDocument/2006/relationships/hyperlink" Target="https://www.ncbi.nlm.nih.gov/pmc/articles/PMC4219506/" TargetMode="External"/><Relationship Id="rId33" Type="http://schemas.openxmlformats.org/officeDocument/2006/relationships/hyperlink" Target="https://doi.org/10.1016/j.acvdsp.2018.02.004" TargetMode="External"/><Relationship Id="rId2" Type="http://schemas.openxmlformats.org/officeDocument/2006/relationships/styles" Target="styles.xml"/><Relationship Id="rId16" Type="http://schemas.openxmlformats.org/officeDocument/2006/relationships/hyperlink" Target="https://www.ncbi.nlm.nih.gov/pubmed/25213166" TargetMode="External"/><Relationship Id="rId20" Type="http://schemas.openxmlformats.org/officeDocument/2006/relationships/hyperlink" Target="https://www.ncbi.nlm.nih.gov/pubmed/25036032" TargetMode="External"/><Relationship Id="rId29" Type="http://schemas.openxmlformats.org/officeDocument/2006/relationships/hyperlink" Target="https://www.ncbi.nlm.nih.gov/pubmed/22798017" TargetMode="External"/><Relationship Id="rId1" Type="http://schemas.openxmlformats.org/officeDocument/2006/relationships/numbering" Target="numbering.xml"/><Relationship Id="rId6" Type="http://schemas.openxmlformats.org/officeDocument/2006/relationships/hyperlink" Target="https://elibrary.ru/contents.asp?issueid=1279249" TargetMode="External"/><Relationship Id="rId11" Type="http://schemas.openxmlformats.org/officeDocument/2006/relationships/hyperlink" Target="https://www.ncbi.nlm.nih.gov/pubmed/20304670" TargetMode="External"/><Relationship Id="rId24" Type="http://schemas.openxmlformats.org/officeDocument/2006/relationships/hyperlink" Target="https://www.ncbi.nlm.nih.gov/pubmed/30137027" TargetMode="External"/><Relationship Id="rId32" Type="http://schemas.openxmlformats.org/officeDocument/2006/relationships/hyperlink" Target="https://www.sciencedirect.com/science/article/pii/S1878648018300041" TargetMode="External"/><Relationship Id="rId5" Type="http://schemas.openxmlformats.org/officeDocument/2006/relationships/hyperlink" Target="https://cyberleninka.ru/article/n/s-reaktivnyy-belok-i-trem-1-kak-rannie-markery-oslozhnennogo-sistemnogo-vospalitelnogo-otveta-u-nedonoshennyh-novorozhdennyh" TargetMode="External"/><Relationship Id="rId15" Type="http://schemas.openxmlformats.org/officeDocument/2006/relationships/hyperlink" Target="https://www.ncbi.nlm.nih.gov/pmc/articles/PMC4864274/" TargetMode="External"/><Relationship Id="rId23" Type="http://schemas.openxmlformats.org/officeDocument/2006/relationships/hyperlink" Target="https://spiral.imperial.ac.uk/handle/10044/1/25517" TargetMode="External"/><Relationship Id="rId28" Type="http://schemas.openxmlformats.org/officeDocument/2006/relationships/hyperlink" Target="https://www.ncbi.nlm.nih.gov/pubmed/12632326" TargetMode="External"/><Relationship Id="rId36" Type="http://schemas.openxmlformats.org/officeDocument/2006/relationships/theme" Target="theme/theme1.xml"/><Relationship Id="rId10" Type="http://schemas.openxmlformats.org/officeDocument/2006/relationships/hyperlink" Target="https://www.ncbi.nlm.nih.gov/pubmed/18396215" TargetMode="External"/><Relationship Id="rId19" Type="http://schemas.openxmlformats.org/officeDocument/2006/relationships/hyperlink" Target="https://www.ncbi.nlm.nih.gov/pmc/articles/PMC4864274/" TargetMode="External"/><Relationship Id="rId31" Type="http://schemas.openxmlformats.org/officeDocument/2006/relationships/hyperlink" Target="https://ru.wikipedia.org/wiki/Doi" TargetMode="External"/><Relationship Id="rId4" Type="http://schemas.openxmlformats.org/officeDocument/2006/relationships/webSettings" Target="webSettings.xml"/><Relationship Id="rId9" Type="http://schemas.openxmlformats.org/officeDocument/2006/relationships/hyperlink" Target="https://www.ncbi.nlm.nih.gov/pubmed/29568119" TargetMode="External"/><Relationship Id="rId14" Type="http://schemas.openxmlformats.org/officeDocument/2006/relationships/hyperlink" Target="https://dx.doi.org/10.1007%2Fs10815-013-0155-2" TargetMode="External"/><Relationship Id="rId22" Type="http://schemas.openxmlformats.org/officeDocument/2006/relationships/hyperlink" Target="https://www.ncbi.nlm.nih.gov/pubmed/25700963" TargetMode="External"/><Relationship Id="rId27" Type="http://schemas.openxmlformats.org/officeDocument/2006/relationships/hyperlink" Target="https://www.ncbi.nlm.nih.gov/pubmed/23480148" TargetMode="External"/><Relationship Id="rId30" Type="http://schemas.openxmlformats.org/officeDocument/2006/relationships/hyperlink" Target="https://www.ncbi.nlm.nih.gov/pubmed/2445247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8</Pages>
  <Words>1705</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Цепокина Анна Викторовна</dc:creator>
  <cp:keywords/>
  <dc:description/>
  <cp:lastModifiedBy>Цепокина Анна Викторовна</cp:lastModifiedBy>
  <cp:revision>7</cp:revision>
  <dcterms:created xsi:type="dcterms:W3CDTF">2020-02-07T10:41:00Z</dcterms:created>
  <dcterms:modified xsi:type="dcterms:W3CDTF">2020-02-13T10:27:00Z</dcterms:modified>
</cp:coreProperties>
</file>