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4C" w:rsidRPr="00992F4C" w:rsidRDefault="00992F4C" w:rsidP="00A616EA">
      <w:pPr>
        <w:pStyle w:val="a4"/>
        <w:ind w:firstLine="567"/>
        <w:jc w:val="both"/>
        <w:rPr>
          <w:rFonts w:ascii="Times New Roman" w:eastAsia="Calibri" w:hAnsi="Times New Roman"/>
          <w:sz w:val="28"/>
          <w:szCs w:val="28"/>
        </w:rPr>
      </w:pPr>
      <w:r w:rsidRPr="00992F4C">
        <w:rPr>
          <w:rFonts w:ascii="Times New Roman" w:hAnsi="Times New Roman"/>
          <w:sz w:val="28"/>
          <w:szCs w:val="28"/>
        </w:rPr>
        <w:t xml:space="preserve">Смертность от болезней системы кровообращения является острой проблемой современного здравоохранения. Основной вклад в развитие кардиоваскулярных осложнений вносит артериальная гипертензия (АГ), часто протекающая на фоне метаболических нарушений. Патогенез АГ в настоящее время рассматривается с позиций </w:t>
      </w:r>
      <w:proofErr w:type="spellStart"/>
      <w:r w:rsidRPr="00992F4C">
        <w:rPr>
          <w:rFonts w:ascii="Times New Roman" w:hAnsi="Times New Roman"/>
          <w:sz w:val="28"/>
          <w:szCs w:val="28"/>
        </w:rPr>
        <w:t>мультифакториальности</w:t>
      </w:r>
      <w:proofErr w:type="spellEnd"/>
      <w:r w:rsidRPr="00992F4C">
        <w:rPr>
          <w:rFonts w:ascii="Times New Roman" w:hAnsi="Times New Roman"/>
          <w:sz w:val="28"/>
          <w:szCs w:val="28"/>
        </w:rPr>
        <w:t xml:space="preserve">. В условиях метаболических нарушений патогенез </w:t>
      </w:r>
      <w:proofErr w:type="gramStart"/>
      <w:r w:rsidRPr="00992F4C">
        <w:rPr>
          <w:rFonts w:ascii="Times New Roman" w:hAnsi="Times New Roman"/>
          <w:sz w:val="28"/>
          <w:szCs w:val="28"/>
        </w:rPr>
        <w:t>АГ</w:t>
      </w:r>
      <w:proofErr w:type="gramEnd"/>
      <w:r w:rsidRPr="00992F4C">
        <w:rPr>
          <w:rFonts w:ascii="Times New Roman" w:hAnsi="Times New Roman"/>
          <w:sz w:val="28"/>
          <w:szCs w:val="28"/>
        </w:rPr>
        <w:t xml:space="preserve"> безусловно имеет определенные особенности. Поэтому актуальным является обобщение источников литературы по оценке роли иммунологических нарушений, эндотелиальной дисфункции и </w:t>
      </w:r>
      <w:proofErr w:type="spellStart"/>
      <w:r w:rsidRPr="00992F4C">
        <w:rPr>
          <w:rFonts w:ascii="Times New Roman" w:hAnsi="Times New Roman"/>
          <w:sz w:val="28"/>
          <w:szCs w:val="28"/>
        </w:rPr>
        <w:t>гемостатических</w:t>
      </w:r>
      <w:proofErr w:type="spellEnd"/>
      <w:r w:rsidRPr="00992F4C">
        <w:rPr>
          <w:rFonts w:ascii="Times New Roman" w:hAnsi="Times New Roman"/>
          <w:sz w:val="28"/>
          <w:szCs w:val="28"/>
        </w:rPr>
        <w:t xml:space="preserve"> расстройств в генезе </w:t>
      </w:r>
      <w:r w:rsidR="00C44372">
        <w:rPr>
          <w:rFonts w:ascii="Times New Roman" w:hAnsi="Times New Roman"/>
          <w:sz w:val="28"/>
          <w:szCs w:val="28"/>
        </w:rPr>
        <w:t>АГ</w:t>
      </w:r>
      <w:r w:rsidRPr="00992F4C">
        <w:rPr>
          <w:rFonts w:ascii="Times New Roman" w:hAnsi="Times New Roman"/>
          <w:sz w:val="28"/>
          <w:szCs w:val="28"/>
        </w:rPr>
        <w:t xml:space="preserve"> при метаболическом синдроме</w:t>
      </w:r>
      <w:r w:rsidR="00C44372">
        <w:rPr>
          <w:rFonts w:ascii="Times New Roman" w:hAnsi="Times New Roman"/>
          <w:sz w:val="28"/>
          <w:szCs w:val="28"/>
        </w:rPr>
        <w:t xml:space="preserve"> (МС)</w:t>
      </w:r>
      <w:r w:rsidRPr="00992F4C">
        <w:rPr>
          <w:rFonts w:ascii="Times New Roman" w:hAnsi="Times New Roman"/>
          <w:sz w:val="28"/>
          <w:szCs w:val="28"/>
        </w:rPr>
        <w:t xml:space="preserve">. </w:t>
      </w:r>
      <w:r w:rsidRPr="00992F4C">
        <w:rPr>
          <w:rFonts w:ascii="Times New Roman" w:hAnsi="Times New Roman"/>
          <w:sz w:val="28"/>
          <w:szCs w:val="28"/>
          <w:shd w:val="clear" w:color="auto" w:fill="FFFFFF"/>
        </w:rPr>
        <w:t xml:space="preserve">Большинство авторов сходятся во мнении о существовании нескольких механизмов, обусловливающих наличие связи </w:t>
      </w:r>
      <w:r w:rsidR="00C44372">
        <w:rPr>
          <w:rFonts w:ascii="Times New Roman" w:hAnsi="Times New Roman"/>
          <w:sz w:val="28"/>
          <w:szCs w:val="28"/>
          <w:shd w:val="clear" w:color="auto" w:fill="FFFFFF"/>
        </w:rPr>
        <w:t>АГ</w:t>
      </w:r>
      <w:r w:rsidRPr="00992F4C">
        <w:rPr>
          <w:rFonts w:ascii="Times New Roman" w:hAnsi="Times New Roman"/>
          <w:sz w:val="28"/>
          <w:szCs w:val="28"/>
          <w:shd w:val="clear" w:color="auto" w:fill="FFFFFF"/>
        </w:rPr>
        <w:t xml:space="preserve"> и </w:t>
      </w:r>
      <w:proofErr w:type="spellStart"/>
      <w:r w:rsidRPr="00992F4C">
        <w:rPr>
          <w:rFonts w:ascii="Times New Roman" w:hAnsi="Times New Roman"/>
          <w:sz w:val="28"/>
          <w:szCs w:val="28"/>
          <w:shd w:val="clear" w:color="auto" w:fill="FFFFFF"/>
        </w:rPr>
        <w:t>инсулинорезистентности</w:t>
      </w:r>
      <w:proofErr w:type="spellEnd"/>
      <w:r w:rsidRPr="00992F4C">
        <w:rPr>
          <w:rFonts w:ascii="Times New Roman" w:hAnsi="Times New Roman"/>
          <w:sz w:val="28"/>
          <w:szCs w:val="28"/>
          <w:shd w:val="clear" w:color="auto" w:fill="FFFFFF"/>
        </w:rPr>
        <w:t xml:space="preserve">. </w:t>
      </w:r>
      <w:r w:rsidRPr="00992F4C">
        <w:rPr>
          <w:rFonts w:ascii="Times New Roman" w:hAnsi="Times New Roman"/>
          <w:sz w:val="28"/>
          <w:szCs w:val="28"/>
        </w:rPr>
        <w:t xml:space="preserve">Развитие АГ у пациентов с МС является следствием </w:t>
      </w:r>
      <w:proofErr w:type="spellStart"/>
      <w:r w:rsidRPr="00992F4C">
        <w:rPr>
          <w:rFonts w:ascii="Times New Roman" w:hAnsi="Times New Roman"/>
          <w:sz w:val="28"/>
          <w:szCs w:val="28"/>
        </w:rPr>
        <w:t>иммунометаболических</w:t>
      </w:r>
      <w:proofErr w:type="spellEnd"/>
      <w:r w:rsidRPr="00992F4C">
        <w:rPr>
          <w:rFonts w:ascii="Times New Roman" w:hAnsi="Times New Roman"/>
          <w:sz w:val="28"/>
          <w:szCs w:val="28"/>
        </w:rPr>
        <w:t xml:space="preserve"> процессов.  Важный компонент МС – абдоминальное ожирение, при гипертонии ассоциированное с хроническим воспалением висцеральной жировой ткани, чрезмерной инфильтрацией иммунными клетками и повышенной выработкой </w:t>
      </w:r>
      <w:proofErr w:type="spellStart"/>
      <w:r w:rsidRPr="00992F4C">
        <w:rPr>
          <w:rFonts w:ascii="Times New Roman" w:hAnsi="Times New Roman"/>
          <w:sz w:val="28"/>
          <w:szCs w:val="28"/>
        </w:rPr>
        <w:t>адипокинов</w:t>
      </w:r>
      <w:proofErr w:type="spellEnd"/>
      <w:r w:rsidRPr="00992F4C">
        <w:rPr>
          <w:rFonts w:ascii="Times New Roman" w:hAnsi="Times New Roman"/>
          <w:sz w:val="28"/>
          <w:szCs w:val="28"/>
        </w:rPr>
        <w:t xml:space="preserve"> и </w:t>
      </w:r>
      <w:proofErr w:type="spellStart"/>
      <w:r w:rsidRPr="00992F4C">
        <w:rPr>
          <w:rFonts w:ascii="Times New Roman" w:hAnsi="Times New Roman"/>
          <w:sz w:val="28"/>
          <w:szCs w:val="28"/>
        </w:rPr>
        <w:t>цитокинов</w:t>
      </w:r>
      <w:proofErr w:type="spellEnd"/>
      <w:r w:rsidRPr="00992F4C">
        <w:rPr>
          <w:rFonts w:ascii="Times New Roman" w:hAnsi="Times New Roman"/>
          <w:sz w:val="28"/>
          <w:szCs w:val="28"/>
        </w:rPr>
        <w:t xml:space="preserve"> (TNF-α, IL-6). АГ связана со значительным увеличением Т-клеток, которые опосредуют эндотелиальную дисфункцию</w:t>
      </w:r>
      <w:r w:rsidR="00C44372">
        <w:rPr>
          <w:rFonts w:ascii="Times New Roman" w:hAnsi="Times New Roman"/>
          <w:sz w:val="28"/>
          <w:szCs w:val="28"/>
        </w:rPr>
        <w:t xml:space="preserve"> (ЭД)</w:t>
      </w:r>
      <w:r w:rsidRPr="00992F4C">
        <w:rPr>
          <w:rFonts w:ascii="Times New Roman" w:hAnsi="Times New Roman"/>
          <w:sz w:val="28"/>
          <w:szCs w:val="28"/>
        </w:rPr>
        <w:t xml:space="preserve"> и обеспечивают связь между гипертензией и последующим атеросклерозом. Т-лимфоциты запускают каскад реакций, конечным продуктом которого является ИЛ-17, участвующий не только в повышении артериального давления, но и способствующий развитию жесткости сосудистой стенки у пациентов с </w:t>
      </w:r>
      <w:r w:rsidR="009101B6">
        <w:rPr>
          <w:rFonts w:ascii="Times New Roman" w:hAnsi="Times New Roman"/>
          <w:sz w:val="28"/>
          <w:szCs w:val="28"/>
        </w:rPr>
        <w:t>АГ</w:t>
      </w:r>
      <w:r w:rsidRPr="00992F4C">
        <w:rPr>
          <w:rFonts w:ascii="Times New Roman" w:hAnsi="Times New Roman"/>
          <w:sz w:val="28"/>
          <w:szCs w:val="28"/>
        </w:rPr>
        <w:t>. Таким образом, взаимосвязь между несколькими типами иммунных клеток приводит к воспалительным реакциям</w:t>
      </w:r>
      <w:r w:rsidR="0090155A" w:rsidRPr="0090155A">
        <w:rPr>
          <w:rFonts w:ascii="Times New Roman" w:hAnsi="Times New Roman"/>
          <w:sz w:val="28"/>
          <w:szCs w:val="28"/>
        </w:rPr>
        <w:t>,</w:t>
      </w:r>
      <w:r w:rsidRPr="00992F4C">
        <w:rPr>
          <w:rFonts w:ascii="Times New Roman" w:hAnsi="Times New Roman"/>
          <w:sz w:val="28"/>
          <w:szCs w:val="28"/>
        </w:rPr>
        <w:t xml:space="preserve"> в том числе</w:t>
      </w:r>
      <w:r w:rsidR="0090155A" w:rsidRPr="0090155A">
        <w:rPr>
          <w:rFonts w:ascii="Times New Roman" w:hAnsi="Times New Roman"/>
          <w:sz w:val="28"/>
          <w:szCs w:val="28"/>
        </w:rPr>
        <w:t>,</w:t>
      </w:r>
      <w:r w:rsidRPr="00992F4C">
        <w:rPr>
          <w:rFonts w:ascii="Times New Roman" w:hAnsi="Times New Roman"/>
          <w:sz w:val="28"/>
          <w:szCs w:val="28"/>
        </w:rPr>
        <w:t xml:space="preserve"> и в сосудистой стенке, инициирующим дисфункцию эндотелия. </w:t>
      </w:r>
      <w:r w:rsidRPr="00992F4C">
        <w:rPr>
          <w:rFonts w:ascii="Times New Roman" w:eastAsia="TimesNewRomanPSMT" w:hAnsi="Times New Roman"/>
          <w:sz w:val="28"/>
          <w:szCs w:val="28"/>
        </w:rPr>
        <w:t xml:space="preserve">Хроническое неспецифическое воспаление при МС, поддерживающееся системой </w:t>
      </w:r>
      <w:proofErr w:type="spellStart"/>
      <w:r w:rsidRPr="00992F4C">
        <w:rPr>
          <w:rFonts w:ascii="Times New Roman" w:eastAsia="TimesNewRomanPSMT" w:hAnsi="Times New Roman"/>
          <w:sz w:val="28"/>
          <w:szCs w:val="28"/>
        </w:rPr>
        <w:t>цитокинов</w:t>
      </w:r>
      <w:proofErr w:type="spellEnd"/>
      <w:r w:rsidRPr="00992F4C">
        <w:rPr>
          <w:rFonts w:ascii="Times New Roman" w:eastAsia="TimesNewRomanPSMT" w:hAnsi="Times New Roman"/>
          <w:sz w:val="28"/>
          <w:szCs w:val="28"/>
        </w:rPr>
        <w:t xml:space="preserve">, является </w:t>
      </w:r>
      <w:proofErr w:type="spellStart"/>
      <w:r w:rsidRPr="00992F4C">
        <w:rPr>
          <w:rFonts w:ascii="Times New Roman" w:eastAsia="TimesNewRomanPSMT" w:hAnsi="Times New Roman"/>
          <w:sz w:val="28"/>
          <w:szCs w:val="28"/>
        </w:rPr>
        <w:t>триггерным</w:t>
      </w:r>
      <w:proofErr w:type="spellEnd"/>
      <w:r w:rsidRPr="00992F4C">
        <w:rPr>
          <w:rFonts w:ascii="Times New Roman" w:eastAsia="TimesNewRomanPSMT" w:hAnsi="Times New Roman"/>
          <w:sz w:val="28"/>
          <w:szCs w:val="28"/>
        </w:rPr>
        <w:t xml:space="preserve"> механизмом запуска ЭД. Классическими маркерами ЭД являе</w:t>
      </w:r>
      <w:r w:rsidR="0090155A">
        <w:rPr>
          <w:rFonts w:ascii="Times New Roman" w:eastAsia="TimesNewRomanPSMT" w:hAnsi="Times New Roman"/>
          <w:sz w:val="28"/>
          <w:szCs w:val="28"/>
        </w:rPr>
        <w:t>т</w:t>
      </w:r>
      <w:r w:rsidRPr="00992F4C">
        <w:rPr>
          <w:rFonts w:ascii="Times New Roman" w:eastAsia="TimesNewRomanPSMT" w:hAnsi="Times New Roman"/>
          <w:sz w:val="28"/>
          <w:szCs w:val="28"/>
        </w:rPr>
        <w:t xml:space="preserve">ся избыточная продукция эндотелина-1 и ингибирование выработки оксида азота. Иммунное повреждение приводит к дисбалансу выработки эндотелием </w:t>
      </w:r>
      <w:proofErr w:type="spellStart"/>
      <w:r w:rsidRPr="00992F4C">
        <w:rPr>
          <w:rFonts w:ascii="Times New Roman" w:eastAsia="TimesNewRomanPSMT" w:hAnsi="Times New Roman"/>
          <w:sz w:val="28"/>
          <w:szCs w:val="28"/>
        </w:rPr>
        <w:t>вазоконстрикторных</w:t>
      </w:r>
      <w:proofErr w:type="spellEnd"/>
      <w:r w:rsidRPr="00992F4C">
        <w:rPr>
          <w:rFonts w:ascii="Times New Roman" w:eastAsia="TimesNewRomanPSMT" w:hAnsi="Times New Roman"/>
          <w:sz w:val="28"/>
          <w:szCs w:val="28"/>
        </w:rPr>
        <w:t xml:space="preserve"> и </w:t>
      </w:r>
      <w:proofErr w:type="spellStart"/>
      <w:r w:rsidRPr="00992F4C">
        <w:rPr>
          <w:rFonts w:ascii="Times New Roman" w:eastAsia="TimesNewRomanPSMT" w:hAnsi="Times New Roman"/>
          <w:sz w:val="28"/>
          <w:szCs w:val="28"/>
        </w:rPr>
        <w:t>вазодилятирующих</w:t>
      </w:r>
      <w:proofErr w:type="spellEnd"/>
      <w:r w:rsidRPr="00992F4C">
        <w:rPr>
          <w:rFonts w:ascii="Times New Roman" w:eastAsia="TimesNewRomanPSMT" w:hAnsi="Times New Roman"/>
          <w:sz w:val="28"/>
          <w:szCs w:val="28"/>
        </w:rPr>
        <w:t xml:space="preserve">, пролиферативных и </w:t>
      </w:r>
      <w:proofErr w:type="spellStart"/>
      <w:r w:rsidRPr="00992F4C">
        <w:rPr>
          <w:rFonts w:ascii="Times New Roman" w:eastAsia="TimesNewRomanPSMT" w:hAnsi="Times New Roman"/>
          <w:sz w:val="28"/>
          <w:szCs w:val="28"/>
        </w:rPr>
        <w:t>антипролиферативных</w:t>
      </w:r>
      <w:proofErr w:type="spellEnd"/>
      <w:r w:rsidRPr="00992F4C">
        <w:rPr>
          <w:rFonts w:ascii="Times New Roman" w:eastAsia="TimesNewRomanPSMT" w:hAnsi="Times New Roman"/>
          <w:sz w:val="28"/>
          <w:szCs w:val="28"/>
        </w:rPr>
        <w:t xml:space="preserve"> факторов. </w:t>
      </w:r>
      <w:r w:rsidRPr="00992F4C">
        <w:rPr>
          <w:rFonts w:ascii="Times New Roman" w:hAnsi="Times New Roman"/>
          <w:sz w:val="28"/>
          <w:szCs w:val="28"/>
          <w:shd w:val="clear" w:color="auto" w:fill="FFFFFF"/>
        </w:rPr>
        <w:t xml:space="preserve">Показано, что в патогенезе артериальной гипертензии, связанном с метаболическими нарушениями, </w:t>
      </w:r>
      <w:r w:rsidR="00C44372">
        <w:rPr>
          <w:rFonts w:ascii="Times New Roman" w:hAnsi="Times New Roman"/>
          <w:sz w:val="28"/>
          <w:szCs w:val="28"/>
          <w:shd w:val="clear" w:color="auto" w:fill="FFFFFF"/>
        </w:rPr>
        <w:t>ЭД</w:t>
      </w:r>
      <w:r w:rsidRPr="00992F4C">
        <w:rPr>
          <w:rFonts w:ascii="Times New Roman" w:hAnsi="Times New Roman"/>
          <w:sz w:val="28"/>
          <w:szCs w:val="28"/>
          <w:shd w:val="clear" w:color="auto" w:fill="FFFFFF"/>
        </w:rPr>
        <w:t xml:space="preserve"> является интегральным аспектом синдрома </w:t>
      </w:r>
      <w:proofErr w:type="spellStart"/>
      <w:r w:rsidRPr="00992F4C">
        <w:rPr>
          <w:rFonts w:ascii="Times New Roman" w:hAnsi="Times New Roman"/>
          <w:sz w:val="28"/>
          <w:szCs w:val="28"/>
          <w:shd w:val="clear" w:color="auto" w:fill="FFFFFF"/>
        </w:rPr>
        <w:t>инсулинорезистентности</w:t>
      </w:r>
      <w:proofErr w:type="spellEnd"/>
      <w:r w:rsidRPr="00992F4C">
        <w:rPr>
          <w:rFonts w:ascii="Times New Roman" w:hAnsi="Times New Roman"/>
          <w:sz w:val="28"/>
          <w:szCs w:val="28"/>
          <w:shd w:val="clear" w:color="auto" w:fill="FFFFFF"/>
        </w:rPr>
        <w:t xml:space="preserve"> и способствует ее углублению, увеличению реактивности сосудов и дальнейшему формированию </w:t>
      </w:r>
      <w:r w:rsidR="00C44372">
        <w:rPr>
          <w:rFonts w:ascii="Times New Roman" w:hAnsi="Times New Roman"/>
          <w:sz w:val="28"/>
          <w:szCs w:val="28"/>
          <w:shd w:val="clear" w:color="auto" w:fill="FFFFFF"/>
        </w:rPr>
        <w:t>АГ</w:t>
      </w:r>
      <w:r w:rsidRPr="00992F4C">
        <w:rPr>
          <w:rFonts w:ascii="Times New Roman" w:hAnsi="Times New Roman"/>
          <w:sz w:val="28"/>
          <w:szCs w:val="28"/>
          <w:shd w:val="clear" w:color="auto" w:fill="FFFFFF"/>
        </w:rPr>
        <w:t xml:space="preserve">. </w:t>
      </w:r>
      <w:r w:rsidRPr="00992F4C">
        <w:rPr>
          <w:rFonts w:ascii="Times New Roman" w:eastAsia="NimbusCyr" w:hAnsi="Times New Roman"/>
          <w:sz w:val="28"/>
          <w:szCs w:val="28"/>
        </w:rPr>
        <w:t>Согласно современным исследованиям</w:t>
      </w:r>
      <w:r w:rsidRPr="00992F4C">
        <w:rPr>
          <w:rFonts w:ascii="Times New Roman" w:hAnsi="Times New Roman"/>
          <w:sz w:val="28"/>
          <w:szCs w:val="28"/>
        </w:rPr>
        <w:t xml:space="preserve"> показано, что избыточный синтез </w:t>
      </w:r>
      <w:proofErr w:type="spellStart"/>
      <w:r w:rsidRPr="00992F4C">
        <w:rPr>
          <w:rFonts w:ascii="Times New Roman" w:hAnsi="Times New Roman"/>
          <w:sz w:val="28"/>
          <w:szCs w:val="28"/>
        </w:rPr>
        <w:t>провоспалительных</w:t>
      </w:r>
      <w:proofErr w:type="spellEnd"/>
      <w:r w:rsidRPr="00992F4C">
        <w:rPr>
          <w:rFonts w:ascii="Times New Roman" w:hAnsi="Times New Roman"/>
          <w:sz w:val="28"/>
          <w:szCs w:val="28"/>
        </w:rPr>
        <w:t xml:space="preserve"> </w:t>
      </w:r>
      <w:proofErr w:type="spellStart"/>
      <w:r w:rsidRPr="00992F4C">
        <w:rPr>
          <w:rFonts w:ascii="Times New Roman" w:hAnsi="Times New Roman"/>
          <w:sz w:val="28"/>
          <w:szCs w:val="28"/>
        </w:rPr>
        <w:t>цитокинов</w:t>
      </w:r>
      <w:proofErr w:type="spellEnd"/>
      <w:r w:rsidRPr="00992F4C">
        <w:rPr>
          <w:rFonts w:ascii="Times New Roman" w:hAnsi="Times New Roman"/>
          <w:sz w:val="28"/>
          <w:szCs w:val="28"/>
        </w:rPr>
        <w:t xml:space="preserve"> привносит нарушения в систему сосудистого гемостаза. </w:t>
      </w:r>
      <w:r w:rsidRPr="00992F4C">
        <w:rPr>
          <w:rFonts w:ascii="Times New Roman" w:eastAsia="NimbusCyr" w:hAnsi="Times New Roman"/>
          <w:sz w:val="28"/>
          <w:szCs w:val="28"/>
        </w:rPr>
        <w:t xml:space="preserve">Изучив проведенные исследования по влиянию </w:t>
      </w:r>
      <w:r w:rsidR="0090155A">
        <w:rPr>
          <w:rFonts w:ascii="Times New Roman" w:eastAsia="NimbusCyr" w:hAnsi="Times New Roman"/>
          <w:sz w:val="28"/>
          <w:szCs w:val="28"/>
        </w:rPr>
        <w:t>метаболических нарушений</w:t>
      </w:r>
      <w:r w:rsidRPr="00992F4C">
        <w:rPr>
          <w:rFonts w:ascii="Times New Roman" w:eastAsia="NimbusCyr" w:hAnsi="Times New Roman"/>
          <w:sz w:val="28"/>
          <w:szCs w:val="28"/>
        </w:rPr>
        <w:t xml:space="preserve"> на систему гемостаза, можно сделать вывод, что активация </w:t>
      </w:r>
      <w:proofErr w:type="spellStart"/>
      <w:r w:rsidRPr="00992F4C">
        <w:rPr>
          <w:rFonts w:ascii="Times New Roman" w:eastAsia="NimbusCyr" w:hAnsi="Times New Roman"/>
          <w:sz w:val="28"/>
          <w:szCs w:val="28"/>
        </w:rPr>
        <w:t>фибринолитической</w:t>
      </w:r>
      <w:proofErr w:type="spellEnd"/>
      <w:r w:rsidRPr="00992F4C">
        <w:rPr>
          <w:rFonts w:ascii="Times New Roman" w:eastAsia="NimbusCyr" w:hAnsi="Times New Roman"/>
          <w:sz w:val="28"/>
          <w:szCs w:val="28"/>
        </w:rPr>
        <w:t xml:space="preserve"> и плазменной цепи происходит одинаково как у мужчин, так и у женщин, с небольшими </w:t>
      </w:r>
      <w:proofErr w:type="spellStart"/>
      <w:r w:rsidRPr="00992F4C">
        <w:rPr>
          <w:rFonts w:ascii="Times New Roman" w:eastAsia="NimbusCyr" w:hAnsi="Times New Roman"/>
          <w:sz w:val="28"/>
          <w:szCs w:val="28"/>
        </w:rPr>
        <w:t>гендерными</w:t>
      </w:r>
      <w:proofErr w:type="spellEnd"/>
      <w:r w:rsidRPr="00992F4C">
        <w:rPr>
          <w:rFonts w:ascii="Times New Roman" w:eastAsia="NimbusCyr" w:hAnsi="Times New Roman"/>
          <w:sz w:val="28"/>
          <w:szCs w:val="28"/>
        </w:rPr>
        <w:t xml:space="preserve"> особенностями отдельных компонентов. При МС</w:t>
      </w:r>
      <w:r w:rsidRPr="00992F4C">
        <w:rPr>
          <w:rFonts w:ascii="Times New Roman" w:hAnsi="Times New Roman"/>
          <w:sz w:val="28"/>
          <w:szCs w:val="28"/>
        </w:rPr>
        <w:t xml:space="preserve"> </w:t>
      </w:r>
      <w:r w:rsidRPr="00992F4C">
        <w:rPr>
          <w:rFonts w:ascii="Times New Roman" w:eastAsia="NimbusCyr" w:hAnsi="Times New Roman"/>
          <w:sz w:val="28"/>
          <w:szCs w:val="28"/>
        </w:rPr>
        <w:t>изменяются и реологические свойства крови</w:t>
      </w:r>
      <w:r w:rsidRPr="00992F4C">
        <w:rPr>
          <w:rFonts w:ascii="Times New Roman" w:hAnsi="Times New Roman"/>
          <w:sz w:val="28"/>
          <w:szCs w:val="28"/>
        </w:rPr>
        <w:t xml:space="preserve">. </w:t>
      </w:r>
      <w:r w:rsidRPr="00992F4C">
        <w:rPr>
          <w:rFonts w:ascii="Times New Roman" w:eastAsia="NimbusCyr" w:hAnsi="Times New Roman"/>
          <w:sz w:val="28"/>
          <w:szCs w:val="28"/>
        </w:rPr>
        <w:t>Систематизация имеющихся данных литературы по исследуемому вопросу может служить основой для определения прогностических критериев прогрессирования АГ и риска возникновения тромботических осложнений.</w:t>
      </w:r>
    </w:p>
    <w:p w:rsidR="00A616EA" w:rsidRPr="00A616EA" w:rsidRDefault="00992F4C" w:rsidP="00992F4C">
      <w:pPr>
        <w:pStyle w:val="a4"/>
        <w:ind w:firstLine="567"/>
        <w:jc w:val="both"/>
        <w:rPr>
          <w:b/>
          <w:lang w:val="en-US"/>
        </w:rPr>
      </w:pPr>
      <w:r w:rsidRPr="00992F4C">
        <w:rPr>
          <w:rFonts w:ascii="Times New Roman" w:hAnsi="Times New Roman"/>
          <w:sz w:val="28"/>
          <w:szCs w:val="28"/>
          <w:lang w:val="en-US"/>
        </w:rPr>
        <w:lastRenderedPageBreak/>
        <w:t xml:space="preserve">Mortality from diseases of the circulatory system is an acute problem of modern health care. The main contribution to the development of cardiovascular complications is made by arterial hypertension (AH), often proceeding against the background of metabolic disorders. The pathogenesis of hypertension is currently being considered from the standpoint of </w:t>
      </w:r>
      <w:proofErr w:type="spellStart"/>
      <w:r w:rsidRPr="00992F4C">
        <w:rPr>
          <w:rFonts w:ascii="Times New Roman" w:hAnsi="Times New Roman"/>
          <w:sz w:val="28"/>
          <w:szCs w:val="28"/>
          <w:lang w:val="en-US"/>
        </w:rPr>
        <w:t>multifactoriality</w:t>
      </w:r>
      <w:proofErr w:type="spellEnd"/>
      <w:r w:rsidRPr="00992F4C">
        <w:rPr>
          <w:rFonts w:ascii="Times New Roman" w:hAnsi="Times New Roman"/>
          <w:sz w:val="28"/>
          <w:szCs w:val="28"/>
          <w:lang w:val="en-US"/>
        </w:rPr>
        <w:t xml:space="preserve">. In conditions of metabolic disorders, the pathogenesis of hypertension certainly has certain features. Therefore, it is relevant to generalize the literature on the role of immunological disorders, endothelial dysfunction and </w:t>
      </w:r>
      <w:proofErr w:type="spellStart"/>
      <w:r w:rsidRPr="00992F4C">
        <w:rPr>
          <w:rFonts w:ascii="Times New Roman" w:hAnsi="Times New Roman"/>
          <w:sz w:val="28"/>
          <w:szCs w:val="28"/>
          <w:lang w:val="en-US"/>
        </w:rPr>
        <w:t>hemostatic</w:t>
      </w:r>
      <w:proofErr w:type="spellEnd"/>
      <w:r w:rsidRPr="00992F4C">
        <w:rPr>
          <w:rFonts w:ascii="Times New Roman" w:hAnsi="Times New Roman"/>
          <w:sz w:val="28"/>
          <w:szCs w:val="28"/>
          <w:lang w:val="en-US"/>
        </w:rPr>
        <w:t xml:space="preserve"> disorders in the genesis of </w:t>
      </w:r>
      <w:r w:rsidR="00C44372" w:rsidRPr="00992F4C">
        <w:rPr>
          <w:rFonts w:ascii="Times New Roman" w:hAnsi="Times New Roman"/>
          <w:sz w:val="28"/>
          <w:szCs w:val="28"/>
          <w:lang w:val="en-US"/>
        </w:rPr>
        <w:t xml:space="preserve">AH </w:t>
      </w:r>
      <w:r w:rsidRPr="00992F4C">
        <w:rPr>
          <w:rFonts w:ascii="Times New Roman" w:hAnsi="Times New Roman"/>
          <w:sz w:val="28"/>
          <w:szCs w:val="28"/>
          <w:lang w:val="en-US"/>
        </w:rPr>
        <w:t>in the metabolic syndrome</w:t>
      </w:r>
      <w:r w:rsidR="00C44372" w:rsidRPr="00C44372">
        <w:rPr>
          <w:rFonts w:ascii="Times New Roman" w:hAnsi="Times New Roman"/>
          <w:sz w:val="28"/>
          <w:szCs w:val="28"/>
          <w:lang w:val="en-US"/>
        </w:rPr>
        <w:t xml:space="preserve"> </w:t>
      </w:r>
      <w:r w:rsidR="00C44372" w:rsidRPr="00992F4C">
        <w:rPr>
          <w:rFonts w:ascii="Times New Roman" w:hAnsi="Times New Roman"/>
          <w:sz w:val="28"/>
          <w:szCs w:val="28"/>
          <w:lang w:val="en-US"/>
        </w:rPr>
        <w:t>(MS)</w:t>
      </w:r>
      <w:r w:rsidRPr="00992F4C">
        <w:rPr>
          <w:rFonts w:ascii="Times New Roman" w:hAnsi="Times New Roman"/>
          <w:sz w:val="28"/>
          <w:szCs w:val="28"/>
          <w:lang w:val="en-US"/>
        </w:rPr>
        <w:t xml:space="preserve">. Most authors agree on the existence of several mechanisms that determine the relationship between </w:t>
      </w:r>
      <w:r w:rsidR="00C44372" w:rsidRPr="00992F4C">
        <w:rPr>
          <w:rFonts w:ascii="Times New Roman" w:hAnsi="Times New Roman"/>
          <w:sz w:val="28"/>
          <w:szCs w:val="28"/>
          <w:lang w:val="en-US"/>
        </w:rPr>
        <w:t>AH</w:t>
      </w:r>
      <w:r w:rsidRPr="00992F4C">
        <w:rPr>
          <w:rFonts w:ascii="Times New Roman" w:hAnsi="Times New Roman"/>
          <w:sz w:val="28"/>
          <w:szCs w:val="28"/>
          <w:lang w:val="en-US"/>
        </w:rPr>
        <w:t xml:space="preserve"> and insulin resistance. The development of hypertension in patients with MS is a consequence </w:t>
      </w:r>
      <w:proofErr w:type="gramStart"/>
      <w:r w:rsidRPr="00992F4C">
        <w:rPr>
          <w:rFonts w:ascii="Times New Roman" w:hAnsi="Times New Roman"/>
          <w:sz w:val="28"/>
          <w:szCs w:val="28"/>
          <w:lang w:val="en-US"/>
        </w:rPr>
        <w:t>of</w:t>
      </w:r>
      <w:r w:rsidR="00C44372" w:rsidRPr="00C44372">
        <w:rPr>
          <w:rFonts w:ascii="Times New Roman" w:hAnsi="Times New Roman"/>
          <w:sz w:val="28"/>
          <w:szCs w:val="28"/>
          <w:lang w:val="en-US"/>
        </w:rPr>
        <w:t xml:space="preserve"> </w:t>
      </w:r>
      <w:r w:rsidRPr="00992F4C">
        <w:rPr>
          <w:rFonts w:ascii="Times New Roman" w:hAnsi="Times New Roman"/>
          <w:sz w:val="28"/>
          <w:szCs w:val="28"/>
          <w:lang w:val="en-US"/>
        </w:rPr>
        <w:t xml:space="preserve"> </w:t>
      </w:r>
      <w:proofErr w:type="spellStart"/>
      <w:r w:rsidRPr="00992F4C">
        <w:rPr>
          <w:rFonts w:ascii="Times New Roman" w:hAnsi="Times New Roman"/>
          <w:sz w:val="28"/>
          <w:szCs w:val="28"/>
          <w:lang w:val="en-US"/>
        </w:rPr>
        <w:t>immunometabolic</w:t>
      </w:r>
      <w:proofErr w:type="spellEnd"/>
      <w:proofErr w:type="gramEnd"/>
      <w:r w:rsidRPr="00992F4C">
        <w:rPr>
          <w:rFonts w:ascii="Times New Roman" w:hAnsi="Times New Roman"/>
          <w:sz w:val="28"/>
          <w:szCs w:val="28"/>
          <w:lang w:val="en-US"/>
        </w:rPr>
        <w:t xml:space="preserve"> processes. An important component of MS is abdominal obesity, associated with chronic inflammation of visceral adipose tissue, excessive infiltration by immune cells and increased production of </w:t>
      </w:r>
      <w:proofErr w:type="spellStart"/>
      <w:r w:rsidRPr="00992F4C">
        <w:rPr>
          <w:rFonts w:ascii="Times New Roman" w:hAnsi="Times New Roman"/>
          <w:sz w:val="28"/>
          <w:szCs w:val="28"/>
          <w:lang w:val="en-US"/>
        </w:rPr>
        <w:t>adipokines</w:t>
      </w:r>
      <w:proofErr w:type="spellEnd"/>
      <w:r w:rsidRPr="00992F4C">
        <w:rPr>
          <w:rFonts w:ascii="Times New Roman" w:hAnsi="Times New Roman"/>
          <w:sz w:val="28"/>
          <w:szCs w:val="28"/>
          <w:lang w:val="en-US"/>
        </w:rPr>
        <w:t xml:space="preserve"> and cytokines (TNF-α, IL-6) with hypertension. AH is associated with a significant increase in T cells, which mediate endothelial dysfunction</w:t>
      </w:r>
      <w:r w:rsidR="00C44372" w:rsidRPr="00C44372">
        <w:rPr>
          <w:rFonts w:ascii="Times New Roman" w:hAnsi="Times New Roman"/>
          <w:sz w:val="28"/>
          <w:szCs w:val="28"/>
          <w:lang w:val="en-US"/>
        </w:rPr>
        <w:t xml:space="preserve"> </w:t>
      </w:r>
      <w:r w:rsidR="00C44372" w:rsidRPr="00992F4C">
        <w:rPr>
          <w:rFonts w:ascii="Times New Roman" w:hAnsi="Times New Roman"/>
          <w:sz w:val="28"/>
          <w:szCs w:val="28"/>
          <w:lang w:val="en-US"/>
        </w:rPr>
        <w:t>(ED)</w:t>
      </w:r>
      <w:r w:rsidRPr="00992F4C">
        <w:rPr>
          <w:rFonts w:ascii="Times New Roman" w:hAnsi="Times New Roman"/>
          <w:sz w:val="28"/>
          <w:szCs w:val="28"/>
          <w:lang w:val="en-US"/>
        </w:rPr>
        <w:t xml:space="preserve"> and provide a link between hypertension and subsequent atherosclerosis. T-lymphocytes trigger a cascade of reactions, the end product of which is IL-17, which is involved not only in increasing blood pressure, but also contributing to the development of stiffness of the vascular wall in patients with </w:t>
      </w:r>
      <w:r w:rsidR="009101B6">
        <w:rPr>
          <w:rFonts w:ascii="Times New Roman" w:hAnsi="Times New Roman"/>
          <w:sz w:val="28"/>
          <w:szCs w:val="28"/>
        </w:rPr>
        <w:t>АН</w:t>
      </w:r>
      <w:r w:rsidRPr="00992F4C">
        <w:rPr>
          <w:rFonts w:ascii="Times New Roman" w:hAnsi="Times New Roman"/>
          <w:sz w:val="28"/>
          <w:szCs w:val="28"/>
          <w:lang w:val="en-US"/>
        </w:rPr>
        <w:t xml:space="preserve">. Thus, the relationship between several types of immune cells leads to inflammatory reactions, including in the vascular wall, initiating endothelial dysfunction. Chronic non-specific inflammation in MS, supported by the cytokine system, is a trigger mechanism for triggering ED. The classic markers </w:t>
      </w:r>
      <w:proofErr w:type="gramStart"/>
      <w:r w:rsidRPr="00992F4C">
        <w:rPr>
          <w:rFonts w:ascii="Times New Roman" w:hAnsi="Times New Roman"/>
          <w:sz w:val="28"/>
          <w:szCs w:val="28"/>
          <w:lang w:val="en-US"/>
        </w:rPr>
        <w:t>of</w:t>
      </w:r>
      <w:r w:rsidR="009101B6" w:rsidRPr="009101B6">
        <w:rPr>
          <w:rFonts w:ascii="Times New Roman" w:hAnsi="Times New Roman"/>
          <w:sz w:val="28"/>
          <w:szCs w:val="28"/>
          <w:lang w:val="en-US"/>
        </w:rPr>
        <w:t xml:space="preserve"> </w:t>
      </w:r>
      <w:r w:rsidRPr="00992F4C">
        <w:rPr>
          <w:rFonts w:ascii="Times New Roman" w:hAnsi="Times New Roman"/>
          <w:sz w:val="28"/>
          <w:szCs w:val="28"/>
          <w:lang w:val="en-US"/>
        </w:rPr>
        <w:t xml:space="preserve"> ED</w:t>
      </w:r>
      <w:proofErr w:type="gramEnd"/>
      <w:r w:rsidRPr="00992F4C">
        <w:rPr>
          <w:rFonts w:ascii="Times New Roman" w:hAnsi="Times New Roman"/>
          <w:sz w:val="28"/>
          <w:szCs w:val="28"/>
          <w:lang w:val="en-US"/>
        </w:rPr>
        <w:t xml:space="preserve"> are excess production of endothelin-1 and inhibition of nitric oxide production. Immune damage leads to an imbalance in the production of vasoconstrictor and </w:t>
      </w:r>
      <w:proofErr w:type="spellStart"/>
      <w:r w:rsidRPr="00992F4C">
        <w:rPr>
          <w:rFonts w:ascii="Times New Roman" w:hAnsi="Times New Roman"/>
          <w:sz w:val="28"/>
          <w:szCs w:val="28"/>
          <w:lang w:val="en-US"/>
        </w:rPr>
        <w:t>vasodilating</w:t>
      </w:r>
      <w:proofErr w:type="spellEnd"/>
      <w:r w:rsidRPr="00992F4C">
        <w:rPr>
          <w:rFonts w:ascii="Times New Roman" w:hAnsi="Times New Roman"/>
          <w:sz w:val="28"/>
          <w:szCs w:val="28"/>
          <w:lang w:val="en-US"/>
        </w:rPr>
        <w:t xml:space="preserve">, proliferative and </w:t>
      </w:r>
      <w:proofErr w:type="spellStart"/>
      <w:r w:rsidRPr="00992F4C">
        <w:rPr>
          <w:rFonts w:ascii="Times New Roman" w:hAnsi="Times New Roman"/>
          <w:sz w:val="28"/>
          <w:szCs w:val="28"/>
          <w:lang w:val="en-US"/>
        </w:rPr>
        <w:t>antiproliferative</w:t>
      </w:r>
      <w:proofErr w:type="spellEnd"/>
      <w:r w:rsidRPr="00992F4C">
        <w:rPr>
          <w:rFonts w:ascii="Times New Roman" w:hAnsi="Times New Roman"/>
          <w:sz w:val="28"/>
          <w:szCs w:val="28"/>
          <w:lang w:val="en-US"/>
        </w:rPr>
        <w:t xml:space="preserve"> factors by the endothelium. It was shown that in the pathogenesis of arterial hypertension associated with metabolic disorders, </w:t>
      </w:r>
      <w:r w:rsidR="00C44372" w:rsidRPr="00992F4C">
        <w:rPr>
          <w:rFonts w:ascii="Times New Roman" w:hAnsi="Times New Roman"/>
          <w:sz w:val="28"/>
          <w:szCs w:val="28"/>
          <w:lang w:val="en-US"/>
        </w:rPr>
        <w:t>ED</w:t>
      </w:r>
      <w:r w:rsidRPr="00992F4C">
        <w:rPr>
          <w:rFonts w:ascii="Times New Roman" w:hAnsi="Times New Roman"/>
          <w:sz w:val="28"/>
          <w:szCs w:val="28"/>
          <w:lang w:val="en-US"/>
        </w:rPr>
        <w:t xml:space="preserve"> is an integral aspect of the insulin resistance syndrome and contributes to its deepening, increased vascular reactivity and the further formation </w:t>
      </w:r>
      <w:proofErr w:type="gramStart"/>
      <w:r w:rsidRPr="00992F4C">
        <w:rPr>
          <w:rFonts w:ascii="Times New Roman" w:hAnsi="Times New Roman"/>
          <w:sz w:val="28"/>
          <w:szCs w:val="28"/>
          <w:lang w:val="en-US"/>
        </w:rPr>
        <w:t xml:space="preserve">of </w:t>
      </w:r>
      <w:r w:rsidR="00C44372" w:rsidRPr="00C44372">
        <w:rPr>
          <w:rFonts w:ascii="Times New Roman" w:hAnsi="Times New Roman"/>
          <w:sz w:val="28"/>
          <w:szCs w:val="28"/>
          <w:lang w:val="en-US"/>
        </w:rPr>
        <w:t xml:space="preserve"> </w:t>
      </w:r>
      <w:r w:rsidR="00C44372" w:rsidRPr="00992F4C">
        <w:rPr>
          <w:rFonts w:ascii="Times New Roman" w:hAnsi="Times New Roman"/>
          <w:sz w:val="28"/>
          <w:szCs w:val="28"/>
          <w:lang w:val="en-US"/>
        </w:rPr>
        <w:t>AH</w:t>
      </w:r>
      <w:proofErr w:type="gramEnd"/>
      <w:r w:rsidRPr="00992F4C">
        <w:rPr>
          <w:rFonts w:ascii="Times New Roman" w:hAnsi="Times New Roman"/>
          <w:sz w:val="28"/>
          <w:szCs w:val="28"/>
          <w:lang w:val="en-US"/>
        </w:rPr>
        <w:t xml:space="preserve">. According to modern research </w:t>
      </w:r>
      <w:r w:rsidR="0090155A">
        <w:rPr>
          <w:rFonts w:ascii="Times New Roman" w:hAnsi="Times New Roman"/>
          <w:sz w:val="28"/>
          <w:szCs w:val="28"/>
          <w:lang w:val="en-US"/>
        </w:rPr>
        <w:t>i</w:t>
      </w:r>
      <w:r w:rsidRPr="00992F4C">
        <w:rPr>
          <w:rFonts w:ascii="Times New Roman" w:hAnsi="Times New Roman"/>
          <w:sz w:val="28"/>
          <w:szCs w:val="28"/>
          <w:lang w:val="en-US"/>
        </w:rPr>
        <w:t xml:space="preserve">t has been shown that excessive synthesis of pro-inflammatory cytokines introduces disturbances in the system of vascular </w:t>
      </w:r>
      <w:proofErr w:type="spellStart"/>
      <w:r w:rsidRPr="00992F4C">
        <w:rPr>
          <w:rFonts w:ascii="Times New Roman" w:hAnsi="Times New Roman"/>
          <w:sz w:val="28"/>
          <w:szCs w:val="28"/>
          <w:lang w:val="en-US"/>
        </w:rPr>
        <w:t>hemostasis</w:t>
      </w:r>
      <w:proofErr w:type="spellEnd"/>
      <w:r w:rsidRPr="00992F4C">
        <w:rPr>
          <w:rFonts w:ascii="Times New Roman" w:hAnsi="Times New Roman"/>
          <w:sz w:val="28"/>
          <w:szCs w:val="28"/>
          <w:lang w:val="en-US"/>
        </w:rPr>
        <w:t xml:space="preserve">. Having studied the studies on the effect </w:t>
      </w:r>
      <w:proofErr w:type="gramStart"/>
      <w:r w:rsidRPr="00992F4C">
        <w:rPr>
          <w:rFonts w:ascii="Times New Roman" w:hAnsi="Times New Roman"/>
          <w:sz w:val="28"/>
          <w:szCs w:val="28"/>
          <w:lang w:val="en-US"/>
        </w:rPr>
        <w:t xml:space="preserve">of </w:t>
      </w:r>
      <w:r w:rsidR="00C44372" w:rsidRPr="00C44372">
        <w:rPr>
          <w:rFonts w:ascii="Times New Roman" w:hAnsi="Times New Roman"/>
          <w:sz w:val="28"/>
          <w:szCs w:val="28"/>
          <w:lang w:val="en-US"/>
        </w:rPr>
        <w:t xml:space="preserve"> </w:t>
      </w:r>
      <w:r w:rsidR="00C44372" w:rsidRPr="00992F4C">
        <w:rPr>
          <w:rFonts w:ascii="Times New Roman" w:hAnsi="Times New Roman"/>
          <w:sz w:val="28"/>
          <w:szCs w:val="28"/>
          <w:lang w:val="en-US"/>
        </w:rPr>
        <w:t>metabolic</w:t>
      </w:r>
      <w:proofErr w:type="gramEnd"/>
      <w:r w:rsidR="00C44372" w:rsidRPr="00992F4C">
        <w:rPr>
          <w:rFonts w:ascii="Times New Roman" w:hAnsi="Times New Roman"/>
          <w:sz w:val="28"/>
          <w:szCs w:val="28"/>
          <w:lang w:val="en-US"/>
        </w:rPr>
        <w:t xml:space="preserve"> disorders</w:t>
      </w:r>
      <w:r w:rsidRPr="00992F4C">
        <w:rPr>
          <w:rFonts w:ascii="Times New Roman" w:hAnsi="Times New Roman"/>
          <w:sz w:val="28"/>
          <w:szCs w:val="28"/>
          <w:lang w:val="en-US"/>
        </w:rPr>
        <w:t xml:space="preserve"> on the </w:t>
      </w:r>
      <w:proofErr w:type="spellStart"/>
      <w:r w:rsidRPr="00992F4C">
        <w:rPr>
          <w:rFonts w:ascii="Times New Roman" w:hAnsi="Times New Roman"/>
          <w:sz w:val="28"/>
          <w:szCs w:val="28"/>
          <w:lang w:val="en-US"/>
        </w:rPr>
        <w:t>hemostatic</w:t>
      </w:r>
      <w:proofErr w:type="spellEnd"/>
      <w:r w:rsidRPr="00992F4C">
        <w:rPr>
          <w:rFonts w:ascii="Times New Roman" w:hAnsi="Times New Roman"/>
          <w:sz w:val="28"/>
          <w:szCs w:val="28"/>
          <w:lang w:val="en-US"/>
        </w:rPr>
        <w:t xml:space="preserve"> system, we can conclude that the activation of the </w:t>
      </w:r>
      <w:proofErr w:type="spellStart"/>
      <w:r w:rsidRPr="00992F4C">
        <w:rPr>
          <w:rFonts w:ascii="Times New Roman" w:hAnsi="Times New Roman"/>
          <w:sz w:val="28"/>
          <w:szCs w:val="28"/>
          <w:lang w:val="en-US"/>
        </w:rPr>
        <w:t>fibrinolytic</w:t>
      </w:r>
      <w:proofErr w:type="spellEnd"/>
      <w:r w:rsidRPr="00992F4C">
        <w:rPr>
          <w:rFonts w:ascii="Times New Roman" w:hAnsi="Times New Roman"/>
          <w:sz w:val="28"/>
          <w:szCs w:val="28"/>
          <w:lang w:val="en-US"/>
        </w:rPr>
        <w:t xml:space="preserve"> and plasma chains occurs the same way in both men and women, with small gender characteristics of the individual components. With MS, the rheological properties of the blood also change. Systematization of the available literature data on the issue under study can serve as the basis for determining prognostic criteria for the progression of hypertension and the risk of thrombotic complications.</w:t>
      </w:r>
    </w:p>
    <w:p w:rsidR="00A616EA" w:rsidRPr="00A616EA" w:rsidRDefault="00A616EA" w:rsidP="0018743B">
      <w:pPr>
        <w:spacing w:after="0" w:line="240" w:lineRule="auto"/>
        <w:jc w:val="both"/>
        <w:rPr>
          <w:b/>
          <w:lang w:val="en-US"/>
        </w:rPr>
      </w:pPr>
    </w:p>
    <w:sectPr w:rsidR="00A616EA" w:rsidRPr="00A616EA" w:rsidSect="000F15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NimbusCy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3F3"/>
    <w:rsid w:val="00076046"/>
    <w:rsid w:val="000F15FD"/>
    <w:rsid w:val="00185AD8"/>
    <w:rsid w:val="0018743B"/>
    <w:rsid w:val="002B0720"/>
    <w:rsid w:val="00674961"/>
    <w:rsid w:val="0090155A"/>
    <w:rsid w:val="009101B6"/>
    <w:rsid w:val="00930620"/>
    <w:rsid w:val="00992F4C"/>
    <w:rsid w:val="00A61402"/>
    <w:rsid w:val="00A616EA"/>
    <w:rsid w:val="00C44372"/>
    <w:rsid w:val="00DE63F3"/>
    <w:rsid w:val="00EE7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F3"/>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ature">
    <w:name w:val="feature"/>
    <w:basedOn w:val="a0"/>
    <w:rsid w:val="00DE63F3"/>
  </w:style>
  <w:style w:type="paragraph" w:styleId="a3">
    <w:name w:val="Normal (Web)"/>
    <w:basedOn w:val="a"/>
    <w:uiPriority w:val="99"/>
    <w:semiHidden/>
    <w:unhideWhenUsed/>
    <w:rsid w:val="00076046"/>
    <w:pPr>
      <w:spacing w:before="100" w:beforeAutospacing="1" w:after="100" w:afterAutospacing="1" w:line="240" w:lineRule="auto"/>
    </w:pPr>
    <w:rPr>
      <w:rFonts w:eastAsia="Times New Roman"/>
      <w:sz w:val="24"/>
      <w:szCs w:val="24"/>
      <w:lang w:eastAsia="ru-RU"/>
    </w:rPr>
  </w:style>
  <w:style w:type="paragraph" w:styleId="a4">
    <w:name w:val="No Spacing"/>
    <w:uiPriority w:val="1"/>
    <w:qFormat/>
    <w:rsid w:val="00A616EA"/>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6218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dcterms:created xsi:type="dcterms:W3CDTF">2017-06-21T11:33:00Z</dcterms:created>
  <dcterms:modified xsi:type="dcterms:W3CDTF">2020-01-04T09:05:00Z</dcterms:modified>
</cp:coreProperties>
</file>