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1D" w:rsidRDefault="0023041D" w:rsidP="00624898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>ВЛИЯНИЕ ДЕЗОКСИРИБОНУКЛЕАТА НАТРИЯ НА ПРОТИВОИ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ФЕКЦИОННУЮ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ЗАЩИТУ 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КРОВЕТВОРЕНИЕ 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ПОСТРАДАВШИХ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ПОЛИТРАВМОЙ</w:t>
      </w:r>
    </w:p>
    <w:p w:rsidR="009E5CAC" w:rsidRDefault="00D70411" w:rsidP="009E5CAC">
      <w:pPr>
        <w:spacing w:line="240" w:lineRule="auto"/>
        <w:rPr>
          <w:rFonts w:ascii="Times New Roman" w:hAnsi="Times New Roman"/>
          <w:b/>
          <w:caps/>
          <w:sz w:val="24"/>
          <w:szCs w:val="24"/>
        </w:rPr>
      </w:pPr>
      <w:r w:rsidRPr="00FF35AE">
        <w:rPr>
          <w:rFonts w:ascii="Times New Roman" w:hAnsi="Times New Roman"/>
          <w:b/>
          <w:caps/>
          <w:sz w:val="24"/>
          <w:szCs w:val="24"/>
        </w:rPr>
        <w:t>п</w:t>
      </w:r>
      <w:r w:rsidRPr="00FF35AE">
        <w:rPr>
          <w:rFonts w:ascii="Times New Roman" w:hAnsi="Times New Roman"/>
          <w:b/>
          <w:sz w:val="24"/>
          <w:szCs w:val="24"/>
        </w:rPr>
        <w:t>ивоварова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л.п., г</w:t>
      </w:r>
      <w:r w:rsidRPr="00FF35AE">
        <w:rPr>
          <w:rFonts w:ascii="Times New Roman" w:hAnsi="Times New Roman"/>
          <w:b/>
          <w:sz w:val="24"/>
          <w:szCs w:val="24"/>
        </w:rPr>
        <w:t>ромов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м.и., Т</w:t>
      </w:r>
      <w:r w:rsidRPr="00FF35AE">
        <w:rPr>
          <w:rFonts w:ascii="Times New Roman" w:hAnsi="Times New Roman"/>
          <w:b/>
          <w:sz w:val="24"/>
          <w:szCs w:val="24"/>
        </w:rPr>
        <w:t>улупов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а.н., л</w:t>
      </w:r>
      <w:r w:rsidRPr="00FF35AE">
        <w:rPr>
          <w:rFonts w:ascii="Times New Roman" w:hAnsi="Times New Roman"/>
          <w:b/>
          <w:sz w:val="24"/>
          <w:szCs w:val="24"/>
        </w:rPr>
        <w:t>апшин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В.Н.,</w:t>
      </w:r>
      <w:r w:rsidR="00624898" w:rsidRPr="0062489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FF35AE">
        <w:rPr>
          <w:rFonts w:ascii="Times New Roman" w:hAnsi="Times New Roman"/>
          <w:b/>
          <w:caps/>
          <w:sz w:val="24"/>
          <w:szCs w:val="24"/>
        </w:rPr>
        <w:t>о</w:t>
      </w:r>
      <w:r w:rsidRPr="00FF35AE">
        <w:rPr>
          <w:rFonts w:ascii="Times New Roman" w:hAnsi="Times New Roman"/>
          <w:b/>
          <w:sz w:val="24"/>
          <w:szCs w:val="24"/>
        </w:rPr>
        <w:t>сипова И.В.,</w:t>
      </w:r>
      <w:r w:rsidRPr="00257D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35AE">
        <w:rPr>
          <w:rFonts w:ascii="Times New Roman" w:hAnsi="Times New Roman"/>
          <w:b/>
          <w:caps/>
          <w:sz w:val="24"/>
          <w:szCs w:val="24"/>
        </w:rPr>
        <w:t>а</w:t>
      </w:r>
      <w:r w:rsidRPr="00FF35AE">
        <w:rPr>
          <w:rFonts w:ascii="Times New Roman" w:hAnsi="Times New Roman"/>
          <w:b/>
          <w:sz w:val="24"/>
          <w:szCs w:val="24"/>
        </w:rPr>
        <w:t>риск</w:t>
      </w:r>
      <w:r w:rsidRPr="00FF35AE">
        <w:rPr>
          <w:rFonts w:ascii="Times New Roman" w:hAnsi="Times New Roman"/>
          <w:b/>
          <w:sz w:val="24"/>
          <w:szCs w:val="24"/>
        </w:rPr>
        <w:t>и</w:t>
      </w:r>
      <w:r w:rsidRPr="00FF35AE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FF35AE">
        <w:rPr>
          <w:rFonts w:ascii="Times New Roman" w:hAnsi="Times New Roman"/>
          <w:b/>
          <w:caps/>
          <w:sz w:val="24"/>
          <w:szCs w:val="24"/>
        </w:rPr>
        <w:t xml:space="preserve"> О.Б., н</w:t>
      </w:r>
      <w:r w:rsidRPr="00FF35AE">
        <w:rPr>
          <w:rFonts w:ascii="Times New Roman" w:hAnsi="Times New Roman"/>
          <w:b/>
          <w:sz w:val="24"/>
          <w:szCs w:val="24"/>
        </w:rPr>
        <w:t>икитин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А.В</w:t>
      </w:r>
      <w:r w:rsidR="00624898" w:rsidRPr="00624898">
        <w:rPr>
          <w:rFonts w:ascii="Times New Roman" w:hAnsi="Times New Roman"/>
          <w:b/>
          <w:caps/>
          <w:sz w:val="24"/>
          <w:szCs w:val="24"/>
        </w:rPr>
        <w:t>.</w:t>
      </w:r>
      <w:r w:rsidR="00624898" w:rsidRPr="00624898">
        <w:rPr>
          <w:rFonts w:ascii="Times New Roman" w:hAnsi="Times New Roman"/>
          <w:b/>
          <w:caps/>
          <w:sz w:val="24"/>
          <w:szCs w:val="24"/>
          <w:vertAlign w:val="superscript"/>
        </w:rPr>
        <w:t xml:space="preserve"> </w:t>
      </w:r>
      <w:r w:rsidRPr="00FF35AE">
        <w:rPr>
          <w:rFonts w:ascii="Times New Roman" w:hAnsi="Times New Roman"/>
          <w:b/>
          <w:caps/>
          <w:sz w:val="24"/>
          <w:szCs w:val="24"/>
        </w:rPr>
        <w:t>, м</w:t>
      </w:r>
      <w:r w:rsidRPr="00FF35AE">
        <w:rPr>
          <w:rFonts w:ascii="Times New Roman" w:hAnsi="Times New Roman"/>
          <w:b/>
          <w:sz w:val="24"/>
          <w:szCs w:val="24"/>
        </w:rPr>
        <w:t xml:space="preserve">алышев М.Е., </w:t>
      </w:r>
      <w:r w:rsidRPr="00FF35AE">
        <w:rPr>
          <w:rFonts w:ascii="Times New Roman" w:hAnsi="Times New Roman"/>
          <w:b/>
          <w:caps/>
          <w:sz w:val="24"/>
          <w:szCs w:val="24"/>
        </w:rPr>
        <w:t>м</w:t>
      </w:r>
      <w:r w:rsidRPr="00FF35AE">
        <w:rPr>
          <w:rFonts w:ascii="Times New Roman" w:hAnsi="Times New Roman"/>
          <w:b/>
          <w:sz w:val="24"/>
          <w:szCs w:val="24"/>
        </w:rPr>
        <w:t>аркелова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Е.В.</w:t>
      </w:r>
    </w:p>
    <w:p w:rsidR="00E839A5" w:rsidRDefault="00D70411" w:rsidP="009E5CAC">
      <w:pPr>
        <w:spacing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F35AE">
        <w:rPr>
          <w:rFonts w:ascii="Times New Roman" w:eastAsia="Times New Roman" w:hAnsi="Times New Roman"/>
          <w:i/>
          <w:sz w:val="24"/>
          <w:szCs w:val="24"/>
        </w:rPr>
        <w:t>ГБУ «Санкт-Петербургский н</w:t>
      </w:r>
      <w:r w:rsidRPr="00FF35AE">
        <w:rPr>
          <w:rFonts w:ascii="Times New Roman" w:eastAsia="Times New Roman" w:hAnsi="Times New Roman"/>
          <w:i/>
          <w:sz w:val="24"/>
          <w:szCs w:val="24"/>
        </w:rPr>
        <w:t>а</w:t>
      </w:r>
      <w:r w:rsidRPr="00FF35AE">
        <w:rPr>
          <w:rFonts w:ascii="Times New Roman" w:eastAsia="Times New Roman" w:hAnsi="Times New Roman"/>
          <w:i/>
          <w:sz w:val="24"/>
          <w:szCs w:val="24"/>
        </w:rPr>
        <w:t xml:space="preserve">учно-исследовательский институт скорой помощи им. И.И. </w:t>
      </w:r>
      <w:proofErr w:type="spellStart"/>
      <w:r w:rsidRPr="00FF35AE">
        <w:rPr>
          <w:rFonts w:ascii="Times New Roman" w:eastAsia="Times New Roman" w:hAnsi="Times New Roman"/>
          <w:i/>
          <w:sz w:val="24"/>
          <w:szCs w:val="24"/>
        </w:rPr>
        <w:t>Джанелидзе</w:t>
      </w:r>
      <w:proofErr w:type="spellEnd"/>
      <w:r w:rsidRPr="00FF35AE">
        <w:rPr>
          <w:rFonts w:ascii="Times New Roman" w:eastAsia="Times New Roman" w:hAnsi="Times New Roman"/>
          <w:i/>
          <w:sz w:val="24"/>
          <w:szCs w:val="24"/>
        </w:rPr>
        <w:t>»</w:t>
      </w:r>
      <w:r>
        <w:rPr>
          <w:rFonts w:ascii="Times New Roman" w:eastAsia="Times New Roman" w:hAnsi="Times New Roman"/>
          <w:i/>
          <w:sz w:val="24"/>
          <w:szCs w:val="24"/>
        </w:rPr>
        <w:t>, г.</w:t>
      </w:r>
      <w:r w:rsidRPr="00FF35A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F35A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Санкт-Петербург,</w:t>
      </w:r>
      <w:r w:rsidRPr="00FF35A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F87D03">
        <w:rPr>
          <w:rFonts w:ascii="Times New Roman" w:eastAsia="Times New Roman" w:hAnsi="Times New Roman"/>
          <w:i/>
          <w:sz w:val="24"/>
          <w:szCs w:val="24"/>
        </w:rPr>
        <w:t>Росси</w:t>
      </w:r>
      <w:r w:rsidR="00E839A5">
        <w:rPr>
          <w:rFonts w:ascii="Times New Roman" w:eastAsia="Times New Roman" w:hAnsi="Times New Roman"/>
          <w:i/>
          <w:sz w:val="24"/>
          <w:szCs w:val="24"/>
        </w:rPr>
        <w:t>я</w:t>
      </w:r>
    </w:p>
    <w:p w:rsidR="00E839A5" w:rsidRDefault="00E839A5" w:rsidP="00E839A5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AB783E" w:rsidRPr="00A523FE" w:rsidRDefault="000860B7" w:rsidP="005277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</w:rPr>
        <w:t>Резюме.</w:t>
      </w:r>
      <w:r w:rsidR="000D61E9">
        <w:rPr>
          <w:rFonts w:ascii="Times New Roman" w:eastAsia="Times New Roman" w:hAnsi="Times New Roman"/>
          <w:b/>
          <w:sz w:val="28"/>
        </w:rPr>
        <w:t xml:space="preserve"> </w:t>
      </w:r>
      <w:r w:rsidR="0023041D" w:rsidRPr="0023041D">
        <w:rPr>
          <w:rFonts w:ascii="Times New Roman" w:eastAsia="Times New Roman" w:hAnsi="Times New Roman"/>
          <w:sz w:val="28"/>
        </w:rPr>
        <w:t>Проведено</w:t>
      </w:r>
      <w:r w:rsidR="0023041D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23041D" w:rsidRPr="0023041D">
        <w:rPr>
          <w:rFonts w:ascii="Times New Roman" w:eastAsia="Times New Roman" w:hAnsi="Times New Roman"/>
          <w:sz w:val="28"/>
        </w:rPr>
        <w:t>одноцентровое</w:t>
      </w:r>
      <w:proofErr w:type="spellEnd"/>
      <w:r w:rsidR="0023041D" w:rsidRPr="0023041D">
        <w:rPr>
          <w:rFonts w:ascii="Times New Roman" w:eastAsia="Times New Roman" w:hAnsi="Times New Roman"/>
          <w:sz w:val="28"/>
        </w:rPr>
        <w:t xml:space="preserve"> двойное слепое плацебо контрол</w:t>
      </w:r>
      <w:r w:rsidR="0023041D" w:rsidRPr="0023041D">
        <w:rPr>
          <w:rFonts w:ascii="Times New Roman" w:eastAsia="Times New Roman" w:hAnsi="Times New Roman"/>
          <w:sz w:val="28"/>
        </w:rPr>
        <w:t>и</w:t>
      </w:r>
      <w:r w:rsidR="0023041D" w:rsidRPr="0023041D">
        <w:rPr>
          <w:rFonts w:ascii="Times New Roman" w:eastAsia="Times New Roman" w:hAnsi="Times New Roman"/>
          <w:sz w:val="28"/>
        </w:rPr>
        <w:t>руемое исследование</w:t>
      </w:r>
      <w:r w:rsidR="0023041D">
        <w:rPr>
          <w:rFonts w:ascii="Times New Roman" w:eastAsia="Times New Roman" w:hAnsi="Times New Roman"/>
          <w:sz w:val="28"/>
        </w:rPr>
        <w:t xml:space="preserve"> эффективности </w:t>
      </w:r>
      <w:proofErr w:type="spellStart"/>
      <w:r w:rsidR="0023041D">
        <w:rPr>
          <w:rFonts w:ascii="Times New Roman" w:eastAsia="Times New Roman" w:hAnsi="Times New Roman"/>
          <w:sz w:val="28"/>
        </w:rPr>
        <w:t>д</w:t>
      </w:r>
      <w:r w:rsidR="0023041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езоксирибонуклеат</w:t>
      </w:r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а</w:t>
      </w:r>
      <w:proofErr w:type="spellEnd"/>
      <w:r w:rsidR="0023041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натрия</w:t>
      </w:r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у</w:t>
      </w:r>
      <w:r w:rsidR="000D61E9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54 п</w:t>
      </w:r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ац</w:t>
      </w:r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и</w:t>
      </w:r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ентов</w:t>
      </w:r>
      <w:r w:rsidR="000D61E9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с </w:t>
      </w:r>
      <w:proofErr w:type="spellStart"/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политравмой</w:t>
      </w:r>
      <w:proofErr w:type="spellEnd"/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.</w:t>
      </w:r>
      <w:r w:rsidR="000D61E9">
        <w:rPr>
          <w:rFonts w:ascii="Times New Roman" w:eastAsia="Times New Roman" w:hAnsi="Times New Roman"/>
          <w:sz w:val="28"/>
        </w:rPr>
        <w:t xml:space="preserve"> </w:t>
      </w:r>
      <w:r w:rsidR="000D61E9" w:rsidRPr="0023041D">
        <w:rPr>
          <w:rFonts w:ascii="Times New Roman" w:eastAsia="Times New Roman" w:hAnsi="Times New Roman"/>
          <w:sz w:val="28"/>
        </w:rPr>
        <w:t>О</w:t>
      </w:r>
      <w:r w:rsidR="000D61E9" w:rsidRPr="0023041D">
        <w:rPr>
          <w:rFonts w:ascii="Times New Roman" w:hAnsi="Times New Roman"/>
          <w:sz w:val="28"/>
          <w:szCs w:val="28"/>
        </w:rPr>
        <w:t xml:space="preserve">сновная группа: 27 </w:t>
      </w:r>
      <w:r w:rsidR="00A0728E" w:rsidRPr="0023041D">
        <w:rPr>
          <w:rFonts w:ascii="Times New Roman" w:hAnsi="Times New Roman"/>
          <w:sz w:val="28"/>
          <w:szCs w:val="28"/>
        </w:rPr>
        <w:t>чел</w:t>
      </w:r>
      <w:r w:rsidR="00B5107F" w:rsidRPr="0023041D">
        <w:rPr>
          <w:rFonts w:ascii="Times New Roman" w:hAnsi="Times New Roman"/>
          <w:sz w:val="28"/>
          <w:szCs w:val="28"/>
        </w:rPr>
        <w:t>.</w:t>
      </w:r>
      <w:r w:rsidR="00A0728E" w:rsidRPr="0023041D">
        <w:rPr>
          <w:rFonts w:ascii="Times New Roman" w:hAnsi="Times New Roman"/>
          <w:sz w:val="28"/>
          <w:szCs w:val="28"/>
        </w:rPr>
        <w:t xml:space="preserve"> (21 муж</w:t>
      </w:r>
      <w:r w:rsidR="00276C64">
        <w:rPr>
          <w:rFonts w:ascii="Times New Roman" w:hAnsi="Times New Roman"/>
          <w:sz w:val="28"/>
          <w:szCs w:val="28"/>
        </w:rPr>
        <w:t>чин</w:t>
      </w:r>
      <w:r w:rsidR="00B5107F" w:rsidRPr="0023041D">
        <w:rPr>
          <w:rFonts w:ascii="Times New Roman" w:hAnsi="Times New Roman"/>
          <w:sz w:val="28"/>
          <w:szCs w:val="28"/>
        </w:rPr>
        <w:t>/6 жен</w:t>
      </w:r>
      <w:r w:rsidR="00276C64">
        <w:rPr>
          <w:rFonts w:ascii="Times New Roman" w:hAnsi="Times New Roman"/>
          <w:sz w:val="28"/>
          <w:szCs w:val="28"/>
        </w:rPr>
        <w:t>щин</w:t>
      </w:r>
      <w:r w:rsidR="00A0728E" w:rsidRPr="0023041D">
        <w:rPr>
          <w:rFonts w:ascii="Times New Roman" w:hAnsi="Times New Roman"/>
          <w:sz w:val="28"/>
          <w:szCs w:val="28"/>
        </w:rPr>
        <w:t xml:space="preserve">, </w:t>
      </w:r>
      <w:r w:rsidR="000D61E9" w:rsidRPr="0023041D">
        <w:rPr>
          <w:rFonts w:ascii="Times New Roman" w:hAnsi="Times New Roman"/>
          <w:sz w:val="28"/>
          <w:szCs w:val="28"/>
        </w:rPr>
        <w:t>во</w:t>
      </w:r>
      <w:r w:rsidR="000D61E9" w:rsidRPr="0023041D">
        <w:rPr>
          <w:rFonts w:ascii="Times New Roman" w:hAnsi="Times New Roman"/>
          <w:sz w:val="28"/>
          <w:szCs w:val="28"/>
        </w:rPr>
        <w:t>з</w:t>
      </w:r>
      <w:r w:rsidR="000D61E9" w:rsidRPr="0023041D">
        <w:rPr>
          <w:rFonts w:ascii="Times New Roman" w:hAnsi="Times New Roman"/>
          <w:sz w:val="28"/>
          <w:szCs w:val="28"/>
        </w:rPr>
        <w:t>раст</w:t>
      </w:r>
      <w:r w:rsidR="00A0728E" w:rsidRPr="0023041D">
        <w:rPr>
          <w:rFonts w:ascii="Times New Roman" w:hAnsi="Times New Roman"/>
          <w:sz w:val="28"/>
          <w:szCs w:val="28"/>
        </w:rPr>
        <w:t xml:space="preserve"> 39(29;51)</w:t>
      </w:r>
      <w:r w:rsidR="00B5107F" w:rsidRPr="0023041D">
        <w:rPr>
          <w:rFonts w:ascii="Times New Roman" w:hAnsi="Times New Roman"/>
          <w:sz w:val="28"/>
          <w:szCs w:val="28"/>
        </w:rPr>
        <w:t xml:space="preserve"> лет</w:t>
      </w:r>
      <w:r w:rsidR="00A0728E" w:rsidRPr="0023041D">
        <w:rPr>
          <w:rFonts w:ascii="Times New Roman" w:hAnsi="Times New Roman"/>
          <w:sz w:val="28"/>
          <w:szCs w:val="28"/>
        </w:rPr>
        <w:t>, тяжесть</w:t>
      </w:r>
      <w:r w:rsidR="00564031">
        <w:rPr>
          <w:rFonts w:ascii="Times New Roman" w:hAnsi="Times New Roman"/>
          <w:sz w:val="28"/>
          <w:szCs w:val="28"/>
        </w:rPr>
        <w:t xml:space="preserve"> </w:t>
      </w:r>
      <w:r w:rsidR="00A0728E" w:rsidRPr="0023041D">
        <w:rPr>
          <w:rFonts w:ascii="Times New Roman" w:hAnsi="Times New Roman"/>
          <w:sz w:val="28"/>
          <w:szCs w:val="28"/>
        </w:rPr>
        <w:t xml:space="preserve">травмы </w:t>
      </w:r>
      <w:r w:rsidR="00A0728E" w:rsidRPr="0023041D">
        <w:rPr>
          <w:rFonts w:ascii="Times New Roman" w:hAnsi="Times New Roman"/>
          <w:sz w:val="28"/>
          <w:szCs w:val="28"/>
          <w:lang w:val="en-US"/>
        </w:rPr>
        <w:t>ISS</w:t>
      </w:r>
      <w:r w:rsidR="00A0728E" w:rsidRPr="0023041D">
        <w:rPr>
          <w:rFonts w:ascii="Times New Roman" w:hAnsi="Times New Roman"/>
          <w:sz w:val="28"/>
          <w:szCs w:val="28"/>
        </w:rPr>
        <w:t xml:space="preserve"> 26(22;34)</w:t>
      </w:r>
      <w:r w:rsidR="00B5107F" w:rsidRPr="0023041D">
        <w:rPr>
          <w:rFonts w:ascii="Times New Roman" w:hAnsi="Times New Roman"/>
          <w:sz w:val="28"/>
          <w:szCs w:val="28"/>
        </w:rPr>
        <w:t xml:space="preserve"> баллов</w:t>
      </w:r>
      <w:r w:rsidR="00A0728E" w:rsidRPr="0023041D">
        <w:rPr>
          <w:rFonts w:ascii="Times New Roman" w:hAnsi="Times New Roman"/>
          <w:sz w:val="28"/>
          <w:szCs w:val="28"/>
        </w:rPr>
        <w:t>, тяжесть шока</w:t>
      </w:r>
      <w:proofErr w:type="gramStart"/>
      <w:r w:rsidR="00A0728E" w:rsidRPr="0023041D">
        <w:rPr>
          <w:rFonts w:ascii="Times New Roman" w:hAnsi="Times New Roman"/>
          <w:sz w:val="28"/>
          <w:szCs w:val="28"/>
        </w:rPr>
        <w:t xml:space="preserve"> ±Т</w:t>
      </w:r>
      <w:proofErr w:type="gramEnd"/>
      <w:r w:rsidR="0026543C">
        <w:rPr>
          <w:rFonts w:ascii="Times New Roman" w:hAnsi="Times New Roman"/>
          <w:sz w:val="28"/>
          <w:szCs w:val="28"/>
        </w:rPr>
        <w:t>=</w:t>
      </w:r>
      <w:r w:rsidR="00A0728E" w:rsidRPr="0023041D">
        <w:rPr>
          <w:rFonts w:ascii="Times New Roman" w:hAnsi="Times New Roman"/>
          <w:sz w:val="28"/>
          <w:szCs w:val="28"/>
        </w:rPr>
        <w:t xml:space="preserve"> +12,9(8,7;15,9)</w:t>
      </w:r>
      <w:r w:rsidR="00B5107F" w:rsidRPr="0023041D">
        <w:rPr>
          <w:rFonts w:ascii="Times New Roman" w:hAnsi="Times New Roman"/>
          <w:sz w:val="28"/>
          <w:szCs w:val="28"/>
        </w:rPr>
        <w:t xml:space="preserve"> часов</w:t>
      </w:r>
      <w:r w:rsidR="00A0728E" w:rsidRPr="0023041D">
        <w:rPr>
          <w:rFonts w:ascii="Times New Roman" w:hAnsi="Times New Roman"/>
          <w:sz w:val="28"/>
          <w:szCs w:val="28"/>
        </w:rPr>
        <w:t>). Группа сравнения: 27</w:t>
      </w:r>
      <w:r w:rsidR="00A0728E">
        <w:rPr>
          <w:rFonts w:ascii="Times New Roman" w:hAnsi="Times New Roman"/>
          <w:sz w:val="28"/>
          <w:szCs w:val="28"/>
        </w:rPr>
        <w:t xml:space="preserve"> чел</w:t>
      </w:r>
      <w:r w:rsidR="00B5107F">
        <w:rPr>
          <w:rFonts w:ascii="Times New Roman" w:hAnsi="Times New Roman"/>
          <w:sz w:val="28"/>
          <w:szCs w:val="28"/>
        </w:rPr>
        <w:t xml:space="preserve">. </w:t>
      </w:r>
      <w:r w:rsidR="00A0728E">
        <w:rPr>
          <w:rFonts w:ascii="Times New Roman" w:hAnsi="Times New Roman"/>
          <w:sz w:val="28"/>
          <w:szCs w:val="28"/>
        </w:rPr>
        <w:t>(20 муж</w:t>
      </w:r>
      <w:r w:rsidR="00276C64">
        <w:rPr>
          <w:rFonts w:ascii="Times New Roman" w:hAnsi="Times New Roman"/>
          <w:sz w:val="28"/>
          <w:szCs w:val="28"/>
        </w:rPr>
        <w:t>чин</w:t>
      </w:r>
      <w:r w:rsidR="00B5107F">
        <w:rPr>
          <w:rFonts w:ascii="Times New Roman" w:hAnsi="Times New Roman"/>
          <w:sz w:val="28"/>
          <w:szCs w:val="28"/>
        </w:rPr>
        <w:t>/7</w:t>
      </w:r>
      <w:r w:rsidR="00DB6191">
        <w:rPr>
          <w:rFonts w:ascii="Times New Roman" w:hAnsi="Times New Roman"/>
          <w:sz w:val="28"/>
          <w:szCs w:val="28"/>
        </w:rPr>
        <w:t xml:space="preserve"> </w:t>
      </w:r>
      <w:r w:rsidR="00B5107F">
        <w:rPr>
          <w:rFonts w:ascii="Times New Roman" w:hAnsi="Times New Roman"/>
          <w:sz w:val="28"/>
          <w:szCs w:val="28"/>
        </w:rPr>
        <w:t>жен</w:t>
      </w:r>
      <w:r w:rsidR="00276C64">
        <w:rPr>
          <w:rFonts w:ascii="Times New Roman" w:hAnsi="Times New Roman"/>
          <w:sz w:val="28"/>
          <w:szCs w:val="28"/>
        </w:rPr>
        <w:t>щин</w:t>
      </w:r>
      <w:r w:rsidR="00A0728E">
        <w:rPr>
          <w:rFonts w:ascii="Times New Roman" w:hAnsi="Times New Roman"/>
          <w:sz w:val="28"/>
          <w:szCs w:val="28"/>
        </w:rPr>
        <w:t>, во</w:t>
      </w:r>
      <w:r w:rsidR="00A0728E">
        <w:rPr>
          <w:rFonts w:ascii="Times New Roman" w:hAnsi="Times New Roman"/>
          <w:sz w:val="28"/>
          <w:szCs w:val="28"/>
        </w:rPr>
        <w:t>з</w:t>
      </w:r>
      <w:r w:rsidR="00A0728E">
        <w:rPr>
          <w:rFonts w:ascii="Times New Roman" w:hAnsi="Times New Roman"/>
          <w:sz w:val="28"/>
          <w:szCs w:val="28"/>
        </w:rPr>
        <w:t xml:space="preserve">раст 40(26;53), </w:t>
      </w:r>
      <w:r w:rsidR="00A0728E">
        <w:rPr>
          <w:rFonts w:ascii="Times New Roman" w:hAnsi="Times New Roman"/>
          <w:sz w:val="28"/>
          <w:szCs w:val="28"/>
          <w:lang w:val="en-US"/>
        </w:rPr>
        <w:t>ISS</w:t>
      </w:r>
      <w:r w:rsidR="00A0728E" w:rsidRPr="00A0728E">
        <w:rPr>
          <w:rFonts w:ascii="Times New Roman" w:hAnsi="Times New Roman"/>
          <w:sz w:val="28"/>
          <w:szCs w:val="28"/>
        </w:rPr>
        <w:t xml:space="preserve"> </w:t>
      </w:r>
      <w:r w:rsidR="00A0728E">
        <w:rPr>
          <w:rFonts w:ascii="Times New Roman" w:hAnsi="Times New Roman"/>
          <w:sz w:val="28"/>
          <w:szCs w:val="28"/>
        </w:rPr>
        <w:t>25(20;29), ±Т</w:t>
      </w:r>
      <w:r w:rsidR="0026543C">
        <w:rPr>
          <w:rFonts w:ascii="Times New Roman" w:hAnsi="Times New Roman"/>
          <w:sz w:val="28"/>
          <w:szCs w:val="28"/>
        </w:rPr>
        <w:t>=</w:t>
      </w:r>
      <w:r w:rsidR="00A0728E">
        <w:rPr>
          <w:rFonts w:ascii="Times New Roman" w:hAnsi="Times New Roman"/>
          <w:sz w:val="28"/>
          <w:szCs w:val="28"/>
        </w:rPr>
        <w:t>+12,3(9,3;13,8)).</w:t>
      </w:r>
      <w:r w:rsidR="000D6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1F3D">
        <w:rPr>
          <w:rFonts w:ascii="Times New Roman" w:hAnsi="Times New Roman"/>
          <w:sz w:val="28"/>
          <w:szCs w:val="28"/>
        </w:rPr>
        <w:t>Д</w:t>
      </w:r>
      <w:r w:rsidR="00BA1F3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езоксирибонуклеат</w:t>
      </w:r>
      <w:proofErr w:type="spellEnd"/>
      <w:r w:rsidR="00BA1F3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н</w:t>
      </w:r>
      <w:r w:rsidR="00BA1F3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а</w:t>
      </w:r>
      <w:r w:rsidR="00BA1F3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трия</w:t>
      </w:r>
      <w:r w:rsidR="00DC58D6">
        <w:rPr>
          <w:rFonts w:ascii="Times New Roman" w:hAnsi="Times New Roman"/>
          <w:sz w:val="28"/>
          <w:szCs w:val="28"/>
        </w:rPr>
        <w:t xml:space="preserve"> </w:t>
      </w:r>
      <w:r w:rsidR="00DC58D6" w:rsidRPr="007267B9">
        <w:rPr>
          <w:rFonts w:ascii="Times New Roman" w:hAnsi="Times New Roman"/>
          <w:sz w:val="28"/>
          <w:szCs w:val="28"/>
        </w:rPr>
        <w:t xml:space="preserve">представляет собой низкомолекулярные фрагменты </w:t>
      </w:r>
      <w:proofErr w:type="spellStart"/>
      <w:r w:rsidR="00DC58D6" w:rsidRPr="007267B9">
        <w:rPr>
          <w:rFonts w:ascii="Times New Roman" w:hAnsi="Times New Roman"/>
          <w:sz w:val="28"/>
          <w:szCs w:val="28"/>
        </w:rPr>
        <w:t>нативной</w:t>
      </w:r>
      <w:proofErr w:type="spellEnd"/>
      <w:r w:rsidR="00DC58D6" w:rsidRPr="007267B9">
        <w:rPr>
          <w:rFonts w:ascii="Times New Roman" w:hAnsi="Times New Roman"/>
          <w:sz w:val="28"/>
          <w:szCs w:val="28"/>
        </w:rPr>
        <w:t xml:space="preserve"> ДНК</w:t>
      </w:r>
      <w:r w:rsidR="00DC58D6">
        <w:rPr>
          <w:rFonts w:ascii="Times New Roman" w:hAnsi="Times New Roman"/>
          <w:sz w:val="28"/>
          <w:szCs w:val="28"/>
        </w:rPr>
        <w:t xml:space="preserve">. </w:t>
      </w:r>
      <w:r w:rsidR="00DC58D6" w:rsidRPr="00F87D03">
        <w:rPr>
          <w:rFonts w:ascii="Times New Roman" w:hAnsi="Times New Roman"/>
          <w:sz w:val="28"/>
          <w:szCs w:val="28"/>
        </w:rPr>
        <w:t>Рандомизация: пациентам с</w:t>
      </w:r>
      <w:r w:rsidR="00564031" w:rsidRPr="00F87D03">
        <w:rPr>
          <w:rFonts w:ascii="Times New Roman" w:hAnsi="Times New Roman"/>
          <w:sz w:val="28"/>
          <w:szCs w:val="28"/>
        </w:rPr>
        <w:t>о</w:t>
      </w:r>
      <w:r w:rsidR="00DC58D6" w:rsidRPr="00F87D03">
        <w:rPr>
          <w:rFonts w:ascii="Times New Roman" w:hAnsi="Times New Roman"/>
          <w:sz w:val="28"/>
          <w:szCs w:val="28"/>
        </w:rPr>
        <w:t xml:space="preserve"> случайным четным числом </w:t>
      </w:r>
      <w:r w:rsidR="00DC58D6" w:rsidRPr="009E5CAC">
        <w:rPr>
          <w:rFonts w:ascii="Times New Roman" w:hAnsi="Times New Roman"/>
          <w:sz w:val="28"/>
          <w:szCs w:val="28"/>
        </w:rPr>
        <w:t>вводили</w:t>
      </w:r>
      <w:r w:rsidR="00DC58D6" w:rsidRPr="00F87D03">
        <w:rPr>
          <w:rFonts w:ascii="Times New Roman" w:hAnsi="Times New Roman"/>
          <w:sz w:val="28"/>
          <w:szCs w:val="28"/>
        </w:rPr>
        <w:t xml:space="preserve"> </w:t>
      </w:r>
      <w:r w:rsidR="009B06A3" w:rsidRPr="00F87D03">
        <w:rPr>
          <w:rFonts w:ascii="Times New Roman" w:hAnsi="Times New Roman"/>
          <w:sz w:val="28"/>
          <w:szCs w:val="28"/>
        </w:rPr>
        <w:t>содерж</w:t>
      </w:r>
      <w:r w:rsidR="009B06A3" w:rsidRPr="00F87D03">
        <w:rPr>
          <w:rFonts w:ascii="Times New Roman" w:hAnsi="Times New Roman"/>
          <w:sz w:val="28"/>
          <w:szCs w:val="28"/>
        </w:rPr>
        <w:t>и</w:t>
      </w:r>
      <w:r w:rsidR="009B06A3" w:rsidRPr="00F87D03">
        <w:rPr>
          <w:rFonts w:ascii="Times New Roman" w:hAnsi="Times New Roman"/>
          <w:sz w:val="28"/>
          <w:szCs w:val="28"/>
        </w:rPr>
        <w:t xml:space="preserve">мое </w:t>
      </w:r>
      <w:r w:rsidR="00DC58D6" w:rsidRPr="00F87D03">
        <w:rPr>
          <w:rFonts w:ascii="Times New Roman" w:hAnsi="Times New Roman"/>
          <w:sz w:val="28"/>
          <w:szCs w:val="28"/>
        </w:rPr>
        <w:t>флакон</w:t>
      </w:r>
      <w:r w:rsidR="009B06A3" w:rsidRPr="00F87D03">
        <w:rPr>
          <w:rFonts w:ascii="Times New Roman" w:hAnsi="Times New Roman"/>
          <w:sz w:val="28"/>
          <w:szCs w:val="28"/>
        </w:rPr>
        <w:t>ов</w:t>
      </w:r>
      <w:r w:rsidR="00DC58D6" w:rsidRPr="00F87D03">
        <w:rPr>
          <w:rFonts w:ascii="Times New Roman" w:hAnsi="Times New Roman"/>
          <w:sz w:val="28"/>
          <w:szCs w:val="28"/>
        </w:rPr>
        <w:t xml:space="preserve"> </w:t>
      </w:r>
      <w:r w:rsidR="00564031" w:rsidRPr="00F87D03">
        <w:rPr>
          <w:rFonts w:ascii="Times New Roman" w:hAnsi="Times New Roman"/>
          <w:sz w:val="28"/>
          <w:szCs w:val="28"/>
        </w:rPr>
        <w:t>одной серии (</w:t>
      </w:r>
      <w:r w:rsidR="00DC58D6" w:rsidRPr="00F87D03">
        <w:rPr>
          <w:rFonts w:ascii="Times New Roman" w:hAnsi="Times New Roman"/>
          <w:sz w:val="28"/>
          <w:szCs w:val="28"/>
        </w:rPr>
        <w:t>четной</w:t>
      </w:r>
      <w:r w:rsidR="00564031" w:rsidRPr="00F87D03">
        <w:rPr>
          <w:rFonts w:ascii="Times New Roman" w:hAnsi="Times New Roman"/>
          <w:sz w:val="28"/>
          <w:szCs w:val="28"/>
        </w:rPr>
        <w:t>)</w:t>
      </w:r>
      <w:r w:rsidR="00DC58D6" w:rsidRPr="00F87D03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, </w:t>
      </w:r>
      <w:r w:rsidR="00564031" w:rsidRPr="00F87D03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с </w:t>
      </w:r>
      <w:r w:rsidR="00DC58D6" w:rsidRPr="00F87D03">
        <w:rPr>
          <w:rFonts w:ascii="Times New Roman" w:hAnsi="Times New Roman"/>
          <w:sz w:val="28"/>
          <w:szCs w:val="28"/>
        </w:rPr>
        <w:t xml:space="preserve">нечетным </w:t>
      </w:r>
      <w:r w:rsidR="00F87D03" w:rsidRPr="00F87D03">
        <w:rPr>
          <w:rFonts w:ascii="Times New Roman" w:hAnsi="Times New Roman"/>
          <w:sz w:val="28"/>
          <w:szCs w:val="28"/>
        </w:rPr>
        <w:t>числом</w:t>
      </w:r>
      <w:r w:rsidR="00F87D03">
        <w:rPr>
          <w:rFonts w:ascii="Times New Roman" w:hAnsi="Times New Roman"/>
          <w:sz w:val="28"/>
          <w:szCs w:val="28"/>
        </w:rPr>
        <w:t xml:space="preserve"> </w:t>
      </w:r>
      <w:r w:rsidR="00DC58D6" w:rsidRPr="00F87D03">
        <w:rPr>
          <w:rFonts w:ascii="Times New Roman" w:hAnsi="Times New Roman"/>
          <w:sz w:val="28"/>
          <w:szCs w:val="28"/>
        </w:rPr>
        <w:t xml:space="preserve">– </w:t>
      </w:r>
      <w:r w:rsidR="00F87D03" w:rsidRPr="00F87D03">
        <w:rPr>
          <w:rFonts w:ascii="Times New Roman" w:hAnsi="Times New Roman"/>
          <w:sz w:val="28"/>
          <w:szCs w:val="28"/>
        </w:rPr>
        <w:t>другой серии (</w:t>
      </w:r>
      <w:r w:rsidR="00DC58D6" w:rsidRPr="00F87D03">
        <w:rPr>
          <w:rFonts w:ascii="Times New Roman" w:hAnsi="Times New Roman"/>
          <w:sz w:val="28"/>
          <w:szCs w:val="28"/>
        </w:rPr>
        <w:t>н</w:t>
      </w:r>
      <w:r w:rsidR="00DC58D6" w:rsidRPr="00F87D03">
        <w:rPr>
          <w:rFonts w:ascii="Times New Roman" w:hAnsi="Times New Roman"/>
          <w:sz w:val="28"/>
          <w:szCs w:val="28"/>
        </w:rPr>
        <w:t>е</w:t>
      </w:r>
      <w:r w:rsidR="00DC58D6" w:rsidRPr="00F87D03">
        <w:rPr>
          <w:rFonts w:ascii="Times New Roman" w:hAnsi="Times New Roman"/>
          <w:sz w:val="28"/>
          <w:szCs w:val="28"/>
        </w:rPr>
        <w:t>четн</w:t>
      </w:r>
      <w:r w:rsidR="000D4DF2" w:rsidRPr="00F87D03">
        <w:rPr>
          <w:rFonts w:ascii="Times New Roman" w:hAnsi="Times New Roman"/>
          <w:sz w:val="28"/>
          <w:szCs w:val="28"/>
        </w:rPr>
        <w:t>ой</w:t>
      </w:r>
      <w:r w:rsidR="00F87D03" w:rsidRPr="00F87D03">
        <w:rPr>
          <w:rFonts w:ascii="Times New Roman" w:hAnsi="Times New Roman"/>
          <w:sz w:val="28"/>
          <w:szCs w:val="28"/>
        </w:rPr>
        <w:t>)</w:t>
      </w:r>
      <w:r w:rsidR="000D4DF2">
        <w:rPr>
          <w:rFonts w:ascii="Times New Roman" w:hAnsi="Times New Roman"/>
          <w:sz w:val="28"/>
          <w:szCs w:val="28"/>
        </w:rPr>
        <w:t xml:space="preserve"> по </w:t>
      </w:r>
      <w:r w:rsidR="009B06A3">
        <w:rPr>
          <w:rFonts w:ascii="Times New Roman" w:hAnsi="Times New Roman"/>
          <w:sz w:val="28"/>
          <w:szCs w:val="28"/>
        </w:rPr>
        <w:t xml:space="preserve">75мг </w:t>
      </w:r>
      <w:proofErr w:type="spellStart"/>
      <w:r w:rsidR="00BA1F3D">
        <w:rPr>
          <w:rFonts w:ascii="Times New Roman" w:eastAsia="Times New Roman" w:hAnsi="Times New Roman"/>
          <w:sz w:val="28"/>
        </w:rPr>
        <w:t>д</w:t>
      </w:r>
      <w:r w:rsidR="00BA1F3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езоксирибонуклеат</w:t>
      </w:r>
      <w:r w:rsidR="00BA1F3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а</w:t>
      </w:r>
      <w:proofErr w:type="spellEnd"/>
      <w:r w:rsidR="00BA1F3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натрия</w:t>
      </w:r>
      <w:r w:rsidR="00BA1F3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564031">
        <w:rPr>
          <w:rFonts w:ascii="Times New Roman" w:hAnsi="Times New Roman"/>
          <w:sz w:val="28"/>
          <w:szCs w:val="28"/>
        </w:rPr>
        <w:t xml:space="preserve">(5мл) </w:t>
      </w:r>
      <w:r w:rsidR="009B06A3" w:rsidRPr="00DF5D20">
        <w:rPr>
          <w:rFonts w:ascii="Times New Roman" w:hAnsi="Times New Roman"/>
          <w:sz w:val="28"/>
          <w:szCs w:val="28"/>
        </w:rPr>
        <w:t>или плацебо</w:t>
      </w:r>
      <w:r w:rsidR="00564031">
        <w:rPr>
          <w:rFonts w:ascii="Times New Roman" w:hAnsi="Times New Roman"/>
          <w:sz w:val="28"/>
          <w:szCs w:val="28"/>
        </w:rPr>
        <w:t xml:space="preserve"> (5мл)</w:t>
      </w:r>
      <w:r w:rsidR="009B06A3">
        <w:rPr>
          <w:rFonts w:ascii="Times New Roman" w:hAnsi="Times New Roman"/>
          <w:sz w:val="28"/>
          <w:szCs w:val="28"/>
        </w:rPr>
        <w:t xml:space="preserve"> </w:t>
      </w:r>
      <w:r w:rsidR="00D01BFB" w:rsidRPr="00DF5D20">
        <w:rPr>
          <w:rFonts w:ascii="Times New Roman" w:hAnsi="Times New Roman"/>
          <w:sz w:val="28"/>
          <w:szCs w:val="28"/>
        </w:rPr>
        <w:t>ежес</w:t>
      </w:r>
      <w:r w:rsidR="00D01BFB" w:rsidRPr="00DF5D20">
        <w:rPr>
          <w:rFonts w:ascii="Times New Roman" w:hAnsi="Times New Roman"/>
          <w:sz w:val="28"/>
          <w:szCs w:val="28"/>
        </w:rPr>
        <w:t>у</w:t>
      </w:r>
      <w:r w:rsidR="00D01BFB" w:rsidRPr="00DF5D20">
        <w:rPr>
          <w:rFonts w:ascii="Times New Roman" w:hAnsi="Times New Roman"/>
          <w:sz w:val="28"/>
          <w:szCs w:val="28"/>
        </w:rPr>
        <w:t xml:space="preserve">точно внутримышечно </w:t>
      </w:r>
      <w:r w:rsidR="000D4DF2" w:rsidRPr="00DF5D20">
        <w:rPr>
          <w:rFonts w:ascii="Times New Roman" w:hAnsi="Times New Roman"/>
          <w:sz w:val="28"/>
          <w:szCs w:val="28"/>
        </w:rPr>
        <w:t>в тече</w:t>
      </w:r>
      <w:r w:rsidR="000D4DF2">
        <w:rPr>
          <w:rFonts w:ascii="Times New Roman" w:hAnsi="Times New Roman"/>
          <w:sz w:val="28"/>
          <w:szCs w:val="28"/>
        </w:rPr>
        <w:t>ние 10 дней</w:t>
      </w:r>
      <w:r w:rsidR="009A1B60">
        <w:rPr>
          <w:rFonts w:ascii="Times New Roman" w:hAnsi="Times New Roman"/>
          <w:sz w:val="28"/>
          <w:szCs w:val="28"/>
        </w:rPr>
        <w:t>, начиная с</w:t>
      </w:r>
      <w:r w:rsidR="00564031">
        <w:rPr>
          <w:rFonts w:ascii="Times New Roman" w:hAnsi="Times New Roman"/>
          <w:sz w:val="28"/>
          <w:szCs w:val="28"/>
        </w:rPr>
        <w:t>о следу</w:t>
      </w:r>
      <w:r w:rsidR="009A1B60">
        <w:rPr>
          <w:rFonts w:ascii="Times New Roman" w:hAnsi="Times New Roman"/>
          <w:sz w:val="28"/>
          <w:szCs w:val="28"/>
        </w:rPr>
        <w:t>ющего дня п</w:t>
      </w:r>
      <w:r w:rsidR="009A1B60">
        <w:rPr>
          <w:rFonts w:ascii="Times New Roman" w:hAnsi="Times New Roman"/>
          <w:sz w:val="28"/>
          <w:szCs w:val="28"/>
        </w:rPr>
        <w:t>о</w:t>
      </w:r>
      <w:r w:rsidR="009A1B60">
        <w:rPr>
          <w:rFonts w:ascii="Times New Roman" w:hAnsi="Times New Roman"/>
          <w:sz w:val="28"/>
          <w:szCs w:val="28"/>
        </w:rPr>
        <w:t>сле травмы.</w:t>
      </w:r>
      <w:r w:rsidR="00603D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02D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еред первым введением</w:t>
      </w:r>
      <w:r w:rsidR="00B5107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F5D20">
        <w:rPr>
          <w:rFonts w:ascii="Times New Roman" w:hAnsi="Times New Roman"/>
          <w:color w:val="000000" w:themeColor="text1"/>
          <w:sz w:val="28"/>
          <w:szCs w:val="28"/>
        </w:rPr>
        <w:t>на 8</w:t>
      </w:r>
      <w:r w:rsidR="00DF5D20" w:rsidRPr="00DF5D20">
        <w:rPr>
          <w:rFonts w:ascii="Times New Roman" w:hAnsi="Times New Roman"/>
          <w:sz w:val="28"/>
          <w:szCs w:val="28"/>
        </w:rPr>
        <w:t>-е</w:t>
      </w:r>
      <w:r w:rsidR="005640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5D2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F5D20" w:rsidRPr="00DF5D20">
        <w:rPr>
          <w:rFonts w:ascii="Times New Roman" w:hAnsi="Times New Roman"/>
          <w:sz w:val="28"/>
          <w:szCs w:val="28"/>
        </w:rPr>
        <w:t>-е</w:t>
      </w:r>
      <w:r w:rsidR="00DF5D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дн</w:t>
      </w:r>
      <w:r w:rsidR="00DF5D20">
        <w:rPr>
          <w:rFonts w:ascii="Times New Roman" w:hAnsi="Times New Roman"/>
          <w:color w:val="000000" w:themeColor="text1"/>
          <w:sz w:val="28"/>
          <w:szCs w:val="28"/>
        </w:rPr>
        <w:t>и после травмы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>исследов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 xml:space="preserve"> в крови</w:t>
      </w:r>
      <w:r w:rsidR="00564031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лейкоцит</w:t>
      </w:r>
      <w:r w:rsidR="00564031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36726">
        <w:rPr>
          <w:rFonts w:ascii="Times New Roman" w:hAnsi="Times New Roman"/>
          <w:color w:val="000000" w:themeColor="text1"/>
          <w:sz w:val="28"/>
          <w:szCs w:val="28"/>
        </w:rPr>
        <w:t>·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9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л)</w:t>
      </w:r>
      <w:r w:rsidR="0056403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эритроцит</w:t>
      </w:r>
      <w:r w:rsidR="00564031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36726">
        <w:rPr>
          <w:rFonts w:ascii="Times New Roman" w:hAnsi="Times New Roman"/>
          <w:color w:val="000000" w:themeColor="text1"/>
          <w:sz w:val="28"/>
          <w:szCs w:val="28"/>
        </w:rPr>
        <w:t>·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12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л)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IL</w:t>
      </w:r>
      <w:r>
        <w:rPr>
          <w:rFonts w:ascii="Times New Roman" w:hAnsi="Times New Roman"/>
          <w:color w:val="000000" w:themeColor="text1"/>
          <w:sz w:val="28"/>
          <w:szCs w:val="28"/>
        </w:rPr>
        <w:t>-6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352663">
        <w:rPr>
          <w:rFonts w:ascii="Times New Roman" w:hAnsi="Times New Roman"/>
          <w:color w:val="000000" w:themeColor="text1"/>
          <w:sz w:val="28"/>
          <w:szCs w:val="28"/>
        </w:rPr>
        <w:t>пг</w:t>
      </w:r>
      <w:proofErr w:type="spellEnd"/>
      <w:r w:rsidR="00352663">
        <w:rPr>
          <w:rFonts w:ascii="Times New Roman" w:hAnsi="Times New Roman"/>
          <w:color w:val="000000" w:themeColor="text1"/>
          <w:sz w:val="28"/>
          <w:szCs w:val="28"/>
        </w:rPr>
        <w:t>/мл)</w:t>
      </w:r>
      <w:r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="001F209D">
        <w:rPr>
          <w:rFonts w:ascii="Times New Roman" w:hAnsi="Times New Roman"/>
          <w:color w:val="000000" w:themeColor="text1"/>
          <w:sz w:val="28"/>
          <w:szCs w:val="28"/>
        </w:rPr>
        <w:t>РБ</w:t>
      </w:r>
      <w:r w:rsidR="00276C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(мг/л)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>
        <w:rPr>
          <w:rFonts w:ascii="Times New Roman" w:hAnsi="Times New Roman"/>
          <w:color w:val="000000" w:themeColor="text1"/>
          <w:sz w:val="28"/>
          <w:szCs w:val="28"/>
        </w:rPr>
        <w:t>117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7B02DF" w:rsidRPr="007B02D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BA1F3D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proofErr w:type="spellStart"/>
      <w:r w:rsidR="00BA1F3D">
        <w:rPr>
          <w:rFonts w:ascii="Times New Roman" w:hAnsi="Times New Roman"/>
          <w:color w:val="000000" w:themeColor="text1"/>
          <w:sz w:val="28"/>
          <w:szCs w:val="28"/>
        </w:rPr>
        <w:t>мононуклеары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>
        <w:rPr>
          <w:rFonts w:ascii="Times New Roman" w:hAnsi="Times New Roman"/>
          <w:color w:val="000000" w:themeColor="text1"/>
          <w:sz w:val="28"/>
          <w:szCs w:val="28"/>
        </w:rPr>
        <w:t>моноцит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>
        <w:rPr>
          <w:rFonts w:ascii="Times New Roman" w:hAnsi="Times New Roman"/>
          <w:color w:val="000000" w:themeColor="text1"/>
          <w:sz w:val="28"/>
          <w:szCs w:val="28"/>
        </w:rPr>
        <w:t>гранулоцит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HLA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DR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мононуклеар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="00BA1F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3B70E2">
        <w:rPr>
          <w:rFonts w:ascii="Times New Roman" w:hAnsi="Times New Roman"/>
          <w:color w:val="000000" w:themeColor="text1"/>
          <w:sz w:val="28"/>
          <w:szCs w:val="28"/>
        </w:rPr>
        <w:t>·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9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л)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дефенсин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>
        <w:rPr>
          <w:rFonts w:ascii="Times New Roman" w:hAnsi="Times New Roman"/>
          <w:color w:val="000000" w:themeColor="text1"/>
          <w:sz w:val="28"/>
          <w:szCs w:val="28"/>
        </w:rPr>
        <w:t>гранулоцит</w:t>
      </w:r>
      <w:r w:rsidR="00636726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human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neutrophil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peptides</w:t>
      </w:r>
      <w:proofErr w:type="spellEnd"/>
      <w:r>
        <w:rPr>
          <w:rFonts w:ascii="Times New Roman" w:hAnsi="Times New Roman"/>
          <w:color w:val="000000"/>
          <w:sz w:val="28"/>
        </w:rPr>
        <w:t>, HNP1-3)</w:t>
      </w:r>
      <w:r w:rsidR="00603D3A">
        <w:rPr>
          <w:rFonts w:ascii="Times New Roman" w:hAnsi="Times New Roman"/>
          <w:color w:val="000000"/>
          <w:sz w:val="28"/>
        </w:rPr>
        <w:t xml:space="preserve"> </w:t>
      </w:r>
      <w:r w:rsidR="00352663">
        <w:rPr>
          <w:rFonts w:ascii="Times New Roman" w:hAnsi="Times New Roman"/>
          <w:color w:val="000000"/>
          <w:sz w:val="28"/>
        </w:rPr>
        <w:t>(%)</w:t>
      </w:r>
      <w:r>
        <w:rPr>
          <w:rFonts w:ascii="Times New Roman" w:hAnsi="Times New Roman"/>
          <w:color w:val="000000"/>
          <w:sz w:val="28"/>
        </w:rPr>
        <w:t xml:space="preserve">. </w:t>
      </w:r>
      <w:r w:rsidR="00BA1F3D">
        <w:rPr>
          <w:rFonts w:ascii="Times New Roman" w:hAnsi="Times New Roman"/>
          <w:color w:val="000000"/>
          <w:sz w:val="28"/>
        </w:rPr>
        <w:t>Г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>емоглобин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3E2F" w:rsidRPr="00C33E2F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="00C33E2F">
        <w:rPr>
          <w:rFonts w:ascii="Times New Roman" w:hAnsi="Times New Roman"/>
          <w:color w:val="000000" w:themeColor="text1"/>
          <w:sz w:val="28"/>
          <w:szCs w:val="28"/>
          <w:lang w:val="en-US"/>
        </w:rPr>
        <w:t>Hb</w:t>
      </w:r>
      <w:proofErr w:type="spellEnd"/>
      <w:r w:rsidR="00C33E2F" w:rsidRPr="00C33E2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>и общ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 xml:space="preserve"> бел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 xml:space="preserve"> (ОБ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) (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г/л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>) в крови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4A0A" w:rsidRPr="00DF5D20">
        <w:rPr>
          <w:rFonts w:ascii="Times New Roman" w:hAnsi="Times New Roman"/>
          <w:sz w:val="28"/>
          <w:szCs w:val="28"/>
        </w:rPr>
        <w:t>исследовали</w:t>
      </w:r>
      <w:r w:rsidR="00C33E2F" w:rsidRPr="00DF5D20">
        <w:rPr>
          <w:rFonts w:ascii="Times New Roman" w:hAnsi="Times New Roman"/>
          <w:sz w:val="28"/>
          <w:szCs w:val="28"/>
        </w:rPr>
        <w:t xml:space="preserve"> 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>в течение всего срока госпитализации.</w:t>
      </w:r>
      <w:proofErr w:type="gramEnd"/>
      <w:r w:rsidR="00C33E2F" w:rsidRPr="00C33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>На 8</w:t>
      </w:r>
      <w:r w:rsidR="00D01BFB" w:rsidRPr="00DF5D20">
        <w:rPr>
          <w:rFonts w:ascii="Times New Roman" w:hAnsi="Times New Roman"/>
          <w:sz w:val="28"/>
          <w:szCs w:val="28"/>
        </w:rPr>
        <w:t>-е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 xml:space="preserve"> сутки после травмы у пацие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 xml:space="preserve">тов </w:t>
      </w:r>
      <w:r w:rsidR="00C33E2F" w:rsidRPr="00BA1F3D">
        <w:rPr>
          <w:rFonts w:ascii="Times New Roman" w:hAnsi="Times New Roman"/>
          <w:color w:val="000000" w:themeColor="text1"/>
          <w:sz w:val="28"/>
          <w:szCs w:val="28"/>
        </w:rPr>
        <w:t>основной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 xml:space="preserve"> группы по сравнению с </w:t>
      </w:r>
      <w:r w:rsidR="00C33E2F" w:rsidRPr="00BA1F3D">
        <w:rPr>
          <w:rFonts w:ascii="Times New Roman" w:hAnsi="Times New Roman"/>
          <w:color w:val="000000" w:themeColor="text1"/>
          <w:sz w:val="28"/>
          <w:szCs w:val="28"/>
        </w:rPr>
        <w:t xml:space="preserve">группой </w:t>
      </w:r>
      <w:r w:rsidR="00BA1F3D" w:rsidRPr="00BA1F3D">
        <w:rPr>
          <w:rFonts w:ascii="Times New Roman" w:hAnsi="Times New Roman"/>
          <w:color w:val="000000" w:themeColor="text1"/>
          <w:sz w:val="28"/>
          <w:szCs w:val="28"/>
        </w:rPr>
        <w:t>сравнения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возрастало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>: колич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>ство лимфоцитов (2,36</w:t>
      </w:r>
      <w:r w:rsidR="00C33E2F">
        <w:rPr>
          <w:rFonts w:ascii="Times New Roman" w:hAnsi="Times New Roman"/>
          <w:sz w:val="28"/>
          <w:szCs w:val="28"/>
        </w:rPr>
        <w:t>±</w:t>
      </w:r>
      <w:r w:rsidR="00352663">
        <w:rPr>
          <w:rFonts w:ascii="Times New Roman" w:hAnsi="Times New Roman"/>
          <w:sz w:val="28"/>
          <w:szCs w:val="28"/>
        </w:rPr>
        <w:t>0,19</w:t>
      </w:r>
      <w:r w:rsidR="004D07D5">
        <w:rPr>
          <w:rFonts w:ascii="Times New Roman" w:hAnsi="Times New Roman"/>
          <w:sz w:val="28"/>
          <w:szCs w:val="28"/>
        </w:rPr>
        <w:t>/</w:t>
      </w:r>
      <w:r w:rsidR="00352663">
        <w:rPr>
          <w:rFonts w:ascii="Times New Roman" w:hAnsi="Times New Roman"/>
          <w:sz w:val="28"/>
          <w:szCs w:val="28"/>
        </w:rPr>
        <w:t xml:space="preserve">1,83±0,18; </w:t>
      </w:r>
      <w:proofErr w:type="gramStart"/>
      <w:r w:rsidR="00352663">
        <w:rPr>
          <w:rFonts w:ascii="Times New Roman" w:hAnsi="Times New Roman"/>
          <w:sz w:val="28"/>
          <w:szCs w:val="28"/>
        </w:rPr>
        <w:t>р</w:t>
      </w:r>
      <w:proofErr w:type="gramEnd"/>
      <w:r w:rsidR="00352663">
        <w:rPr>
          <w:rFonts w:ascii="Times New Roman" w:hAnsi="Times New Roman"/>
          <w:sz w:val="28"/>
          <w:szCs w:val="28"/>
        </w:rPr>
        <w:t>=0,048), моноцитов (0,89±0,007</w:t>
      </w:r>
      <w:r w:rsidR="004D07D5">
        <w:rPr>
          <w:rFonts w:ascii="Times New Roman" w:hAnsi="Times New Roman"/>
          <w:sz w:val="28"/>
          <w:szCs w:val="28"/>
        </w:rPr>
        <w:t>/</w:t>
      </w:r>
      <w:r w:rsidR="00352663">
        <w:rPr>
          <w:rFonts w:ascii="Times New Roman" w:hAnsi="Times New Roman"/>
          <w:sz w:val="28"/>
          <w:szCs w:val="28"/>
        </w:rPr>
        <w:t xml:space="preserve">0,69±0,007; р=0,049), </w:t>
      </w:r>
      <w:r w:rsidR="00352663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0,81</w:t>
      </w:r>
      <w:r w:rsidR="00352663">
        <w:rPr>
          <w:rFonts w:ascii="Times New Roman" w:hAnsi="Times New Roman"/>
          <w:sz w:val="28"/>
          <w:szCs w:val="28"/>
        </w:rPr>
        <w:t>±0,07</w:t>
      </w:r>
      <w:r w:rsidR="004D07D5">
        <w:rPr>
          <w:rFonts w:ascii="Times New Roman" w:hAnsi="Times New Roman"/>
          <w:sz w:val="28"/>
          <w:szCs w:val="28"/>
        </w:rPr>
        <w:t>/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0,44</w:t>
      </w:r>
      <w:r w:rsidR="00352663">
        <w:rPr>
          <w:rFonts w:ascii="Times New Roman" w:hAnsi="Times New Roman"/>
          <w:sz w:val="28"/>
          <w:szCs w:val="28"/>
        </w:rPr>
        <w:t>±0,07</w:t>
      </w:r>
      <w:r w:rsidR="004D07D5">
        <w:rPr>
          <w:rFonts w:ascii="Times New Roman" w:hAnsi="Times New Roman"/>
          <w:sz w:val="28"/>
          <w:szCs w:val="28"/>
        </w:rPr>
        <w:t>;</w:t>
      </w:r>
      <w:r w:rsidR="0007400A">
        <w:rPr>
          <w:rFonts w:ascii="Times New Roman" w:hAnsi="Times New Roman"/>
          <w:sz w:val="28"/>
          <w:szCs w:val="28"/>
        </w:rPr>
        <w:t xml:space="preserve"> р=0,000)</w:t>
      </w:r>
      <w:r w:rsidR="00352663">
        <w:rPr>
          <w:rFonts w:ascii="Times New Roman" w:hAnsi="Times New Roman"/>
          <w:sz w:val="28"/>
          <w:szCs w:val="28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352663" w:rsidRPr="007B02D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00A" w:rsidRP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0,83</w:t>
      </w:r>
      <w:r w:rsidR="0007400A">
        <w:rPr>
          <w:rFonts w:ascii="Times New Roman" w:hAnsi="Times New Roman"/>
          <w:sz w:val="28"/>
          <w:szCs w:val="28"/>
        </w:rPr>
        <w:t>±0,07</w:t>
      </w:r>
      <w:r w:rsidR="004D07D5">
        <w:rPr>
          <w:rFonts w:ascii="Times New Roman" w:hAnsi="Times New Roman"/>
          <w:sz w:val="28"/>
          <w:szCs w:val="28"/>
        </w:rPr>
        <w:t>/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0,65</w:t>
      </w:r>
      <w:r w:rsidR="0007400A">
        <w:rPr>
          <w:rFonts w:ascii="Times New Roman" w:hAnsi="Times New Roman"/>
          <w:sz w:val="28"/>
          <w:szCs w:val="28"/>
        </w:rPr>
        <w:t>±0,05</w:t>
      </w:r>
      <w:r w:rsidR="004D07D5">
        <w:rPr>
          <w:rFonts w:ascii="Times New Roman" w:hAnsi="Times New Roman"/>
          <w:sz w:val="28"/>
          <w:szCs w:val="28"/>
        </w:rPr>
        <w:t>;</w:t>
      </w:r>
      <w:r w:rsidR="0007400A">
        <w:rPr>
          <w:rFonts w:ascii="Times New Roman" w:hAnsi="Times New Roman"/>
          <w:sz w:val="28"/>
          <w:szCs w:val="28"/>
        </w:rPr>
        <w:t xml:space="preserve"> р=0,042) </w:t>
      </w:r>
      <w:proofErr w:type="spellStart"/>
      <w:r w:rsidR="00BA1F3D" w:rsidRPr="009E5CAC">
        <w:rPr>
          <w:rFonts w:ascii="Times New Roman" w:hAnsi="Times New Roman"/>
          <w:sz w:val="28"/>
          <w:szCs w:val="28"/>
        </w:rPr>
        <w:t>мононуклеаров</w:t>
      </w:r>
      <w:proofErr w:type="spellEnd"/>
      <w:r w:rsidR="0007400A" w:rsidRPr="009E5CA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00A" w:rsidRPr="00DF5D20">
        <w:rPr>
          <w:rFonts w:ascii="Times New Roman" w:hAnsi="Times New Roman"/>
          <w:sz w:val="28"/>
          <w:szCs w:val="28"/>
        </w:rPr>
        <w:t>На 15</w:t>
      </w:r>
      <w:r w:rsidR="00AF49BB" w:rsidRPr="00DF5D20">
        <w:rPr>
          <w:rFonts w:ascii="Times New Roman" w:hAnsi="Times New Roman"/>
          <w:sz w:val="28"/>
          <w:szCs w:val="28"/>
        </w:rPr>
        <w:t>-е</w:t>
      </w:r>
      <w:r w:rsidR="0007400A" w:rsidRPr="00DF5D20">
        <w:rPr>
          <w:rFonts w:ascii="Times New Roman" w:hAnsi="Times New Roman"/>
          <w:sz w:val="28"/>
          <w:szCs w:val="28"/>
        </w:rPr>
        <w:t xml:space="preserve"> сутки </w:t>
      </w:r>
      <w:r w:rsidR="003E022B" w:rsidRPr="00DF5D20">
        <w:rPr>
          <w:rFonts w:ascii="Times New Roman" w:hAnsi="Times New Roman"/>
          <w:sz w:val="28"/>
          <w:szCs w:val="28"/>
        </w:rPr>
        <w:t>у пац</w:t>
      </w:r>
      <w:r w:rsidR="003E022B" w:rsidRPr="00DF5D20">
        <w:rPr>
          <w:rFonts w:ascii="Times New Roman" w:hAnsi="Times New Roman"/>
          <w:sz w:val="28"/>
          <w:szCs w:val="28"/>
        </w:rPr>
        <w:t>и</w:t>
      </w:r>
      <w:r w:rsidR="003E022B" w:rsidRPr="00DF5D20">
        <w:rPr>
          <w:rFonts w:ascii="Times New Roman" w:hAnsi="Times New Roman"/>
          <w:sz w:val="28"/>
          <w:szCs w:val="28"/>
        </w:rPr>
        <w:t xml:space="preserve">ентов основной группы </w:t>
      </w:r>
      <w:r w:rsidR="0007400A" w:rsidRPr="00DF5D20">
        <w:rPr>
          <w:rFonts w:ascii="Times New Roman" w:hAnsi="Times New Roman"/>
          <w:sz w:val="28"/>
          <w:szCs w:val="28"/>
        </w:rPr>
        <w:t xml:space="preserve">сохранялось </w:t>
      </w:r>
      <w:r w:rsidR="007E4A0A" w:rsidRPr="00DF5D20">
        <w:rPr>
          <w:rFonts w:ascii="Times New Roman" w:hAnsi="Times New Roman"/>
          <w:sz w:val="28"/>
          <w:szCs w:val="28"/>
        </w:rPr>
        <w:t xml:space="preserve">достигнутое </w:t>
      </w:r>
      <w:r w:rsidR="003E022B" w:rsidRPr="00DF5D20">
        <w:rPr>
          <w:rFonts w:ascii="Times New Roman" w:hAnsi="Times New Roman"/>
          <w:sz w:val="28"/>
          <w:szCs w:val="28"/>
        </w:rPr>
        <w:t>увеличение</w:t>
      </w:r>
      <w:r w:rsidR="0007400A" w:rsidRPr="00DF5D20">
        <w:rPr>
          <w:rFonts w:ascii="Times New Roman" w:hAnsi="Times New Roman"/>
          <w:sz w:val="28"/>
          <w:szCs w:val="28"/>
        </w:rPr>
        <w:t xml:space="preserve"> количества м</w:t>
      </w:r>
      <w:r w:rsidR="0007400A" w:rsidRPr="00DF5D20">
        <w:rPr>
          <w:rFonts w:ascii="Times New Roman" w:hAnsi="Times New Roman"/>
          <w:sz w:val="28"/>
          <w:szCs w:val="28"/>
        </w:rPr>
        <w:t>о</w:t>
      </w:r>
      <w:r w:rsidR="0007400A" w:rsidRPr="00DF5D20">
        <w:rPr>
          <w:rFonts w:ascii="Times New Roman" w:hAnsi="Times New Roman"/>
          <w:sz w:val="28"/>
          <w:szCs w:val="28"/>
        </w:rPr>
        <w:t>ноцитов (0,65±0,07</w:t>
      </w:r>
      <w:r w:rsidR="004D07D5" w:rsidRPr="00DF5D20">
        <w:rPr>
          <w:rFonts w:ascii="Times New Roman" w:hAnsi="Times New Roman"/>
          <w:sz w:val="28"/>
          <w:szCs w:val="28"/>
        </w:rPr>
        <w:t>/</w:t>
      </w:r>
      <w:r w:rsidR="0007400A" w:rsidRPr="00DF5D20">
        <w:rPr>
          <w:rFonts w:ascii="Times New Roman" w:hAnsi="Times New Roman"/>
          <w:sz w:val="28"/>
          <w:szCs w:val="28"/>
        </w:rPr>
        <w:t>0,46±0,05</w:t>
      </w:r>
      <w:r w:rsidR="004D07D5" w:rsidRPr="00DF5D20">
        <w:rPr>
          <w:rFonts w:ascii="Times New Roman" w:hAnsi="Times New Roman"/>
          <w:sz w:val="28"/>
          <w:szCs w:val="28"/>
        </w:rPr>
        <w:t>;</w:t>
      </w:r>
      <w:r w:rsidR="0007400A" w:rsidRPr="00DF5D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400A" w:rsidRPr="00DF5D20">
        <w:rPr>
          <w:rFonts w:ascii="Times New Roman" w:hAnsi="Times New Roman"/>
          <w:sz w:val="28"/>
          <w:szCs w:val="28"/>
        </w:rPr>
        <w:t>р</w:t>
      </w:r>
      <w:proofErr w:type="gramEnd"/>
      <w:r w:rsidR="0007400A" w:rsidRPr="00DF5D20">
        <w:rPr>
          <w:rFonts w:ascii="Times New Roman" w:hAnsi="Times New Roman"/>
          <w:sz w:val="28"/>
          <w:szCs w:val="28"/>
        </w:rPr>
        <w:t>=0,033) и возраста</w:t>
      </w:r>
      <w:r w:rsidR="0007400A">
        <w:rPr>
          <w:rFonts w:ascii="Times New Roman" w:hAnsi="Times New Roman"/>
          <w:sz w:val="28"/>
          <w:szCs w:val="28"/>
        </w:rPr>
        <w:t>ло</w:t>
      </w:r>
      <w:r w:rsidR="00DF5D20">
        <w:rPr>
          <w:rFonts w:ascii="Times New Roman" w:hAnsi="Times New Roman"/>
          <w:sz w:val="28"/>
          <w:szCs w:val="28"/>
        </w:rPr>
        <w:t xml:space="preserve"> </w:t>
      </w:r>
      <w:r w:rsidR="0007400A">
        <w:rPr>
          <w:rFonts w:ascii="Times New Roman" w:hAnsi="Times New Roman"/>
          <w:sz w:val="28"/>
          <w:szCs w:val="28"/>
        </w:rPr>
        <w:t xml:space="preserve">по сравнению с группой </w:t>
      </w:r>
      <w:r w:rsidR="00BA1F3D">
        <w:rPr>
          <w:rFonts w:ascii="Times New Roman" w:hAnsi="Times New Roman"/>
          <w:sz w:val="28"/>
          <w:szCs w:val="28"/>
        </w:rPr>
        <w:t>сравнения</w:t>
      </w:r>
      <w:r w:rsidR="00DF5D20">
        <w:rPr>
          <w:rFonts w:ascii="Times New Roman" w:hAnsi="Times New Roman"/>
          <w:sz w:val="28"/>
          <w:szCs w:val="28"/>
        </w:rPr>
        <w:t xml:space="preserve"> </w:t>
      </w:r>
      <w:r w:rsidR="0007400A">
        <w:rPr>
          <w:rFonts w:ascii="Times New Roman" w:hAnsi="Times New Roman"/>
          <w:sz w:val="28"/>
          <w:szCs w:val="28"/>
        </w:rPr>
        <w:t xml:space="preserve">количество </w:t>
      </w:r>
      <w:r w:rsidR="0007400A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7400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 xml:space="preserve">моноцитов </w:t>
      </w:r>
      <w:r w:rsidR="0007400A" w:rsidRP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0,38</w:t>
      </w:r>
      <w:r w:rsidR="0007400A">
        <w:rPr>
          <w:rFonts w:ascii="Times New Roman" w:hAnsi="Times New Roman"/>
          <w:sz w:val="28"/>
          <w:szCs w:val="28"/>
        </w:rPr>
        <w:t>±0,0</w:t>
      </w:r>
      <w:r w:rsidR="00CD4B0D">
        <w:rPr>
          <w:rFonts w:ascii="Times New Roman" w:hAnsi="Times New Roman"/>
          <w:sz w:val="28"/>
          <w:szCs w:val="28"/>
        </w:rPr>
        <w:t>3</w:t>
      </w:r>
      <w:r w:rsidR="004D07D5">
        <w:rPr>
          <w:rFonts w:ascii="Times New Roman" w:hAnsi="Times New Roman"/>
          <w:sz w:val="28"/>
          <w:szCs w:val="28"/>
        </w:rPr>
        <w:t>/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07400A">
        <w:rPr>
          <w:rFonts w:ascii="Times New Roman" w:hAnsi="Times New Roman"/>
          <w:sz w:val="28"/>
          <w:szCs w:val="28"/>
        </w:rPr>
        <w:t>±0,0</w:t>
      </w:r>
      <w:r w:rsidR="00CD4B0D">
        <w:rPr>
          <w:rFonts w:ascii="Times New Roman" w:hAnsi="Times New Roman"/>
          <w:sz w:val="28"/>
          <w:szCs w:val="28"/>
        </w:rPr>
        <w:t>2</w:t>
      </w:r>
      <w:r w:rsidR="004D07D5">
        <w:rPr>
          <w:rFonts w:ascii="Times New Roman" w:hAnsi="Times New Roman"/>
          <w:sz w:val="28"/>
          <w:szCs w:val="28"/>
        </w:rPr>
        <w:t>;</w:t>
      </w:r>
      <w:r w:rsidR="0007400A">
        <w:rPr>
          <w:rFonts w:ascii="Times New Roman" w:hAnsi="Times New Roman"/>
          <w:sz w:val="28"/>
          <w:szCs w:val="28"/>
        </w:rPr>
        <w:t xml:space="preserve"> р=0,0</w:t>
      </w:r>
      <w:r w:rsidR="00CD4B0D">
        <w:rPr>
          <w:rFonts w:ascii="Times New Roman" w:hAnsi="Times New Roman"/>
          <w:sz w:val="28"/>
          <w:szCs w:val="28"/>
        </w:rPr>
        <w:t xml:space="preserve">41), </w:t>
      </w:r>
      <w:r w:rsidR="00CD4B0D">
        <w:rPr>
          <w:rFonts w:ascii="Times New Roman" w:hAnsi="Times New Roman"/>
          <w:color w:val="000000" w:themeColor="text1"/>
          <w:sz w:val="28"/>
          <w:szCs w:val="28"/>
          <w:lang w:val="en-US"/>
        </w:rPr>
        <w:t>HLA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4B0D">
        <w:rPr>
          <w:rFonts w:ascii="Times New Roman" w:hAnsi="Times New Roman"/>
          <w:color w:val="000000" w:themeColor="text1"/>
          <w:sz w:val="28"/>
          <w:szCs w:val="28"/>
          <w:lang w:val="en-US"/>
        </w:rPr>
        <w:t>DR</w:t>
      </w:r>
      <w:r w:rsidR="00CD4B0D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proofErr w:type="spellStart"/>
      <w:r w:rsidR="00CD4B0D">
        <w:rPr>
          <w:rFonts w:ascii="Times New Roman" w:hAnsi="Times New Roman"/>
          <w:color w:val="000000" w:themeColor="text1"/>
          <w:sz w:val="28"/>
          <w:szCs w:val="28"/>
        </w:rPr>
        <w:t>мононуклеаров</w:t>
      </w:r>
      <w:proofErr w:type="spellEnd"/>
      <w:r w:rsidR="00CD4B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4B0D" w:rsidRP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1,34</w:t>
      </w:r>
      <w:r w:rsidR="00CD4B0D">
        <w:rPr>
          <w:rFonts w:ascii="Times New Roman" w:hAnsi="Times New Roman"/>
          <w:sz w:val="28"/>
          <w:szCs w:val="28"/>
        </w:rPr>
        <w:t>±0,12</w:t>
      </w:r>
      <w:r w:rsidR="004D07D5">
        <w:rPr>
          <w:rFonts w:ascii="Times New Roman" w:hAnsi="Times New Roman"/>
          <w:sz w:val="28"/>
          <w:szCs w:val="28"/>
        </w:rPr>
        <w:t>/</w:t>
      </w:r>
      <w:r w:rsidR="00CD4B0D">
        <w:rPr>
          <w:rFonts w:ascii="Times New Roman" w:hAnsi="Times New Roman"/>
          <w:sz w:val="28"/>
          <w:szCs w:val="28"/>
        </w:rPr>
        <w:t>1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,04</w:t>
      </w:r>
      <w:r w:rsidR="00CD4B0D">
        <w:rPr>
          <w:rFonts w:ascii="Times New Roman" w:hAnsi="Times New Roman"/>
          <w:sz w:val="28"/>
          <w:szCs w:val="28"/>
        </w:rPr>
        <w:t>±0,08</w:t>
      </w:r>
      <w:r w:rsidR="004D07D5">
        <w:rPr>
          <w:rFonts w:ascii="Times New Roman" w:hAnsi="Times New Roman"/>
          <w:sz w:val="28"/>
          <w:szCs w:val="28"/>
        </w:rPr>
        <w:t>;</w:t>
      </w:r>
      <w:r w:rsidR="00CD4B0D">
        <w:rPr>
          <w:rFonts w:ascii="Times New Roman" w:hAnsi="Times New Roman"/>
          <w:sz w:val="28"/>
          <w:szCs w:val="28"/>
        </w:rPr>
        <w:t xml:space="preserve"> р=0,044) и </w:t>
      </w:r>
      <w:proofErr w:type="spellStart"/>
      <w:r w:rsidR="00CD4B0D">
        <w:rPr>
          <w:rFonts w:ascii="Times New Roman" w:hAnsi="Times New Roman"/>
          <w:color w:val="000000" w:themeColor="text1"/>
          <w:sz w:val="28"/>
          <w:szCs w:val="28"/>
        </w:rPr>
        <w:t>дефенсин</w:t>
      </w:r>
      <w:r w:rsidR="00CD4B0D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гранулоцитов</w:t>
      </w:r>
      <w:proofErr w:type="spellEnd"/>
      <w:r w:rsidR="00CD4B0D">
        <w:rPr>
          <w:rFonts w:ascii="Times New Roman" w:hAnsi="Times New Roman"/>
          <w:color w:val="000000" w:themeColor="text1"/>
          <w:sz w:val="28"/>
          <w:szCs w:val="28"/>
        </w:rPr>
        <w:t xml:space="preserve"> (42,0</w:t>
      </w:r>
      <w:r w:rsidR="00CD4B0D">
        <w:rPr>
          <w:rFonts w:ascii="Times New Roman" w:hAnsi="Times New Roman"/>
          <w:sz w:val="28"/>
          <w:szCs w:val="28"/>
        </w:rPr>
        <w:t>±2,4</w:t>
      </w:r>
      <w:r w:rsidR="004D07D5">
        <w:rPr>
          <w:rFonts w:ascii="Times New Roman" w:hAnsi="Times New Roman"/>
          <w:sz w:val="28"/>
          <w:szCs w:val="28"/>
        </w:rPr>
        <w:t>/</w:t>
      </w:r>
      <w:r w:rsidR="00CD4B0D">
        <w:rPr>
          <w:rFonts w:ascii="Times New Roman" w:hAnsi="Times New Roman"/>
          <w:sz w:val="28"/>
          <w:szCs w:val="28"/>
        </w:rPr>
        <w:t>3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4,3</w:t>
      </w:r>
      <w:r w:rsidR="00CD4B0D">
        <w:rPr>
          <w:rFonts w:ascii="Times New Roman" w:hAnsi="Times New Roman"/>
          <w:sz w:val="28"/>
          <w:szCs w:val="28"/>
        </w:rPr>
        <w:t>±3,7</w:t>
      </w:r>
      <w:r w:rsidR="004D07D5">
        <w:rPr>
          <w:rFonts w:ascii="Times New Roman" w:hAnsi="Times New Roman"/>
          <w:sz w:val="28"/>
          <w:szCs w:val="28"/>
        </w:rPr>
        <w:t>;</w:t>
      </w:r>
      <w:r w:rsidR="00CD4B0D">
        <w:rPr>
          <w:rFonts w:ascii="Times New Roman" w:hAnsi="Times New Roman"/>
          <w:sz w:val="28"/>
          <w:szCs w:val="28"/>
        </w:rPr>
        <w:t xml:space="preserve"> р=0,044)</w:t>
      </w:r>
      <w:r w:rsidR="0007400A">
        <w:rPr>
          <w:rFonts w:ascii="Times New Roman" w:hAnsi="Times New Roman"/>
          <w:sz w:val="28"/>
          <w:szCs w:val="28"/>
        </w:rPr>
        <w:t>.</w:t>
      </w:r>
      <w:r w:rsidR="00CD4B0D">
        <w:rPr>
          <w:rFonts w:ascii="Times New Roman" w:hAnsi="Times New Roman"/>
          <w:sz w:val="28"/>
          <w:szCs w:val="28"/>
          <w:lang w:eastAsia="ru-RU"/>
        </w:rPr>
        <w:t xml:space="preserve"> У пациентов </w:t>
      </w:r>
      <w:r w:rsidR="003E022B" w:rsidRPr="00DF5D20">
        <w:rPr>
          <w:rFonts w:ascii="Times New Roman" w:hAnsi="Times New Roman"/>
          <w:sz w:val="28"/>
          <w:szCs w:val="28"/>
          <w:lang w:eastAsia="ru-RU"/>
        </w:rPr>
        <w:t xml:space="preserve">обеих групп </w:t>
      </w:r>
      <w:r w:rsidR="00CD4B0D" w:rsidRPr="00DF5D20">
        <w:rPr>
          <w:rFonts w:ascii="Times New Roman" w:hAnsi="Times New Roman"/>
          <w:sz w:val="28"/>
          <w:szCs w:val="28"/>
          <w:lang w:eastAsia="ru-RU"/>
        </w:rPr>
        <w:t xml:space="preserve">сходным образом снижались концентрации </w:t>
      </w:r>
      <w:r w:rsidR="00CD4B0D" w:rsidRPr="00DF5D20">
        <w:rPr>
          <w:rFonts w:ascii="Times New Roman" w:hAnsi="Times New Roman"/>
          <w:sz w:val="28"/>
          <w:szCs w:val="28"/>
          <w:lang w:val="en-US" w:eastAsia="ru-RU"/>
        </w:rPr>
        <w:t>IL</w:t>
      </w:r>
      <w:r w:rsidR="00CD4B0D" w:rsidRPr="00DF5D20">
        <w:rPr>
          <w:rFonts w:ascii="Times New Roman" w:hAnsi="Times New Roman"/>
          <w:sz w:val="28"/>
          <w:szCs w:val="28"/>
          <w:lang w:eastAsia="ru-RU"/>
        </w:rPr>
        <w:t xml:space="preserve">-6 </w:t>
      </w:r>
      <w:r w:rsidR="00B24368" w:rsidRPr="00DF5D20">
        <w:rPr>
          <w:rFonts w:ascii="Times New Roman" w:hAnsi="Times New Roman"/>
          <w:sz w:val="28"/>
          <w:szCs w:val="28"/>
          <w:lang w:eastAsia="ru-RU"/>
        </w:rPr>
        <w:t>(1</w:t>
      </w:r>
      <w:r w:rsidR="003E022B" w:rsidRPr="00DF5D20">
        <w:rPr>
          <w:rFonts w:ascii="Times New Roman" w:hAnsi="Times New Roman"/>
          <w:sz w:val="28"/>
          <w:szCs w:val="28"/>
          <w:lang w:eastAsia="ru-RU"/>
        </w:rPr>
        <w:t>-е</w:t>
      </w:r>
      <w:r w:rsidR="00B24368" w:rsidRPr="00DF5D2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24368" w:rsidRPr="00DF5D20">
        <w:rPr>
          <w:rFonts w:ascii="Times New Roman" w:hAnsi="Times New Roman"/>
          <w:sz w:val="28"/>
          <w:szCs w:val="28"/>
          <w:lang w:eastAsia="ru-RU"/>
        </w:rPr>
        <w:t>сут</w:t>
      </w:r>
      <w:proofErr w:type="spellEnd"/>
      <w:r w:rsidR="00B24368" w:rsidRPr="00DF5D20">
        <w:rPr>
          <w:rFonts w:ascii="Times New Roman" w:hAnsi="Times New Roman"/>
          <w:sz w:val="28"/>
          <w:szCs w:val="28"/>
          <w:lang w:eastAsia="ru-RU"/>
        </w:rPr>
        <w:t>.</w:t>
      </w:r>
      <w:r w:rsidR="004D07D5" w:rsidRPr="00DF5D20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B24368" w:rsidRPr="00DF5D20">
        <w:rPr>
          <w:rFonts w:ascii="Times New Roman" w:hAnsi="Times New Roman"/>
          <w:sz w:val="28"/>
          <w:szCs w:val="28"/>
          <w:lang w:eastAsia="ru-RU"/>
        </w:rPr>
        <w:t xml:space="preserve"> 115</w:t>
      </w:r>
      <w:r w:rsidR="00B24368" w:rsidRPr="00DF5D20">
        <w:rPr>
          <w:rFonts w:ascii="Times New Roman" w:hAnsi="Times New Roman"/>
          <w:sz w:val="28"/>
          <w:szCs w:val="28"/>
        </w:rPr>
        <w:t>±14</w:t>
      </w:r>
      <w:r w:rsidR="004D07D5" w:rsidRPr="00DF5D20">
        <w:rPr>
          <w:rFonts w:ascii="Times New Roman" w:hAnsi="Times New Roman"/>
          <w:sz w:val="28"/>
          <w:szCs w:val="28"/>
        </w:rPr>
        <w:t>/</w:t>
      </w:r>
      <w:r w:rsidR="00B24368" w:rsidRPr="00DF5D20">
        <w:rPr>
          <w:rFonts w:ascii="Times New Roman" w:hAnsi="Times New Roman"/>
          <w:sz w:val="28"/>
          <w:szCs w:val="28"/>
        </w:rPr>
        <w:t>134±14</w:t>
      </w:r>
      <w:r w:rsidR="004D07D5" w:rsidRPr="00DF5D20">
        <w:rPr>
          <w:rFonts w:ascii="Times New Roman" w:hAnsi="Times New Roman"/>
          <w:sz w:val="28"/>
          <w:szCs w:val="28"/>
        </w:rPr>
        <w:t>;</w:t>
      </w:r>
      <w:r w:rsidR="00B24368" w:rsidRPr="00DF5D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4368" w:rsidRPr="00DF5D20">
        <w:rPr>
          <w:rFonts w:ascii="Times New Roman" w:hAnsi="Times New Roman"/>
          <w:sz w:val="28"/>
          <w:szCs w:val="28"/>
        </w:rPr>
        <w:t>р</w:t>
      </w:r>
      <w:proofErr w:type="gramEnd"/>
      <w:r w:rsidR="00B24368" w:rsidRPr="00DF5D20">
        <w:rPr>
          <w:rFonts w:ascii="Times New Roman" w:hAnsi="Times New Roman"/>
          <w:sz w:val="28"/>
          <w:szCs w:val="28"/>
        </w:rPr>
        <w:t>=0,343; 8</w:t>
      </w:r>
      <w:r w:rsidR="003E022B" w:rsidRPr="00DF5D20">
        <w:rPr>
          <w:rFonts w:ascii="Times New Roman" w:hAnsi="Times New Roman"/>
          <w:sz w:val="28"/>
          <w:szCs w:val="28"/>
        </w:rPr>
        <w:t>-е</w:t>
      </w:r>
      <w:r w:rsidR="00B24368" w:rsidRPr="00DF5D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368" w:rsidRPr="00DF5D20">
        <w:rPr>
          <w:rFonts w:ascii="Times New Roman" w:hAnsi="Times New Roman"/>
          <w:sz w:val="28"/>
          <w:szCs w:val="28"/>
        </w:rPr>
        <w:t>сут</w:t>
      </w:r>
      <w:proofErr w:type="spellEnd"/>
      <w:r w:rsidR="00B24368" w:rsidRPr="00DF5D20">
        <w:rPr>
          <w:rFonts w:ascii="Times New Roman" w:hAnsi="Times New Roman"/>
          <w:sz w:val="28"/>
          <w:szCs w:val="28"/>
        </w:rPr>
        <w:t>.</w:t>
      </w:r>
      <w:r w:rsidR="004D07D5" w:rsidRPr="00DF5D20">
        <w:rPr>
          <w:rFonts w:ascii="Times New Roman" w:hAnsi="Times New Roman"/>
          <w:sz w:val="28"/>
          <w:szCs w:val="28"/>
        </w:rPr>
        <w:t xml:space="preserve"> -</w:t>
      </w:r>
      <w:r w:rsidR="00B24368" w:rsidRPr="00DF5D20">
        <w:rPr>
          <w:rFonts w:ascii="Times New Roman" w:hAnsi="Times New Roman"/>
          <w:sz w:val="28"/>
          <w:szCs w:val="28"/>
        </w:rPr>
        <w:t xml:space="preserve"> 51±7</w:t>
      </w:r>
      <w:r w:rsidR="004D07D5" w:rsidRPr="00DF5D20">
        <w:rPr>
          <w:rFonts w:ascii="Times New Roman" w:hAnsi="Times New Roman"/>
          <w:sz w:val="28"/>
          <w:szCs w:val="28"/>
        </w:rPr>
        <w:t>/</w:t>
      </w:r>
      <w:r w:rsidR="00B24368" w:rsidRPr="00DF5D20">
        <w:rPr>
          <w:rFonts w:ascii="Times New Roman" w:hAnsi="Times New Roman"/>
          <w:sz w:val="28"/>
          <w:szCs w:val="28"/>
        </w:rPr>
        <w:t>74±9</w:t>
      </w:r>
      <w:r w:rsidR="004D07D5" w:rsidRPr="00DF5D20">
        <w:rPr>
          <w:rFonts w:ascii="Times New Roman" w:hAnsi="Times New Roman"/>
          <w:sz w:val="28"/>
          <w:szCs w:val="28"/>
        </w:rPr>
        <w:t>;</w:t>
      </w:r>
      <w:r w:rsidR="00B24368" w:rsidRPr="00DF5D20">
        <w:rPr>
          <w:rFonts w:ascii="Times New Roman" w:hAnsi="Times New Roman"/>
          <w:sz w:val="28"/>
          <w:szCs w:val="28"/>
        </w:rPr>
        <w:t xml:space="preserve"> р=0,049; 15</w:t>
      </w:r>
      <w:r w:rsidR="003E022B" w:rsidRPr="00DF5D20">
        <w:rPr>
          <w:rFonts w:ascii="Times New Roman" w:hAnsi="Times New Roman"/>
          <w:sz w:val="28"/>
          <w:szCs w:val="28"/>
        </w:rPr>
        <w:t>-е</w:t>
      </w:r>
      <w:r w:rsidR="00B24368" w:rsidRPr="00DF5D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368" w:rsidRPr="00DF5D20">
        <w:rPr>
          <w:rFonts w:ascii="Times New Roman" w:hAnsi="Times New Roman"/>
          <w:sz w:val="28"/>
          <w:szCs w:val="28"/>
        </w:rPr>
        <w:t>сут</w:t>
      </w:r>
      <w:proofErr w:type="spellEnd"/>
      <w:r w:rsidR="00B24368" w:rsidRPr="00DF5D20">
        <w:rPr>
          <w:rFonts w:ascii="Times New Roman" w:hAnsi="Times New Roman"/>
          <w:sz w:val="28"/>
          <w:szCs w:val="28"/>
        </w:rPr>
        <w:t>.</w:t>
      </w:r>
      <w:r w:rsidR="004D07D5" w:rsidRPr="00DF5D20">
        <w:rPr>
          <w:rFonts w:ascii="Times New Roman" w:hAnsi="Times New Roman"/>
          <w:sz w:val="28"/>
          <w:szCs w:val="28"/>
        </w:rPr>
        <w:t xml:space="preserve"> -</w:t>
      </w:r>
      <w:r w:rsidR="00B24368" w:rsidRPr="00DF5D20">
        <w:rPr>
          <w:rFonts w:ascii="Times New Roman" w:hAnsi="Times New Roman"/>
          <w:sz w:val="28"/>
          <w:szCs w:val="28"/>
        </w:rPr>
        <w:t xml:space="preserve"> 25±3</w:t>
      </w:r>
      <w:r w:rsidR="004D07D5" w:rsidRPr="00DF5D20">
        <w:rPr>
          <w:rFonts w:ascii="Times New Roman" w:hAnsi="Times New Roman"/>
          <w:sz w:val="28"/>
          <w:szCs w:val="28"/>
        </w:rPr>
        <w:t>/</w:t>
      </w:r>
      <w:r w:rsidR="00B24368" w:rsidRPr="00DF5D20">
        <w:rPr>
          <w:rFonts w:ascii="Times New Roman" w:hAnsi="Times New Roman"/>
          <w:sz w:val="28"/>
          <w:szCs w:val="28"/>
        </w:rPr>
        <w:t>29±5</w:t>
      </w:r>
      <w:r w:rsidR="004D07D5" w:rsidRPr="00DF5D20">
        <w:rPr>
          <w:rFonts w:ascii="Times New Roman" w:hAnsi="Times New Roman"/>
          <w:sz w:val="28"/>
          <w:szCs w:val="28"/>
        </w:rPr>
        <w:t>;</w:t>
      </w:r>
      <w:r w:rsidR="00B24368" w:rsidRPr="00DF5D20">
        <w:rPr>
          <w:rFonts w:ascii="Times New Roman" w:hAnsi="Times New Roman"/>
          <w:sz w:val="28"/>
          <w:szCs w:val="28"/>
        </w:rPr>
        <w:t xml:space="preserve"> р=0,496) </w:t>
      </w:r>
      <w:r w:rsidR="00CD4B0D" w:rsidRPr="00DF5D20">
        <w:rPr>
          <w:rFonts w:ascii="Times New Roman" w:hAnsi="Times New Roman"/>
          <w:sz w:val="28"/>
          <w:szCs w:val="28"/>
          <w:lang w:eastAsia="ru-RU"/>
        </w:rPr>
        <w:t xml:space="preserve">и СРБ </w:t>
      </w:r>
      <w:r w:rsidR="00B24368" w:rsidRPr="00DF5D20">
        <w:rPr>
          <w:rFonts w:ascii="Times New Roman" w:hAnsi="Times New Roman"/>
          <w:sz w:val="28"/>
          <w:szCs w:val="28"/>
          <w:lang w:eastAsia="ru-RU"/>
        </w:rPr>
        <w:t>(1</w:t>
      </w:r>
      <w:r w:rsidR="003E022B" w:rsidRPr="00DF5D20">
        <w:rPr>
          <w:rFonts w:ascii="Times New Roman" w:hAnsi="Times New Roman"/>
          <w:sz w:val="28"/>
          <w:szCs w:val="28"/>
          <w:lang w:eastAsia="ru-RU"/>
        </w:rPr>
        <w:t>-е</w:t>
      </w:r>
      <w:r w:rsidR="00B24368" w:rsidRPr="00DF5D2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24368" w:rsidRPr="00DF5D20">
        <w:rPr>
          <w:rFonts w:ascii="Times New Roman" w:hAnsi="Times New Roman"/>
          <w:sz w:val="28"/>
          <w:szCs w:val="28"/>
          <w:lang w:eastAsia="ru-RU"/>
        </w:rPr>
        <w:t>сут</w:t>
      </w:r>
      <w:proofErr w:type="spellEnd"/>
      <w:r w:rsidR="00B24368" w:rsidRPr="00DF5D20">
        <w:rPr>
          <w:rFonts w:ascii="Times New Roman" w:hAnsi="Times New Roman"/>
          <w:sz w:val="28"/>
          <w:szCs w:val="28"/>
          <w:lang w:eastAsia="ru-RU"/>
        </w:rPr>
        <w:t>.</w:t>
      </w:r>
      <w:r w:rsidR="004D07D5" w:rsidRPr="00DF5D20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B24368" w:rsidRPr="00DF5D20">
        <w:rPr>
          <w:rFonts w:ascii="Times New Roman" w:hAnsi="Times New Roman"/>
          <w:sz w:val="28"/>
          <w:szCs w:val="28"/>
          <w:lang w:eastAsia="ru-RU"/>
        </w:rPr>
        <w:t xml:space="preserve"> 69</w:t>
      </w:r>
      <w:r w:rsidR="00B24368" w:rsidRPr="00DF5D20">
        <w:rPr>
          <w:rFonts w:ascii="Times New Roman" w:hAnsi="Times New Roman"/>
          <w:sz w:val="28"/>
          <w:szCs w:val="28"/>
        </w:rPr>
        <w:t>±6</w:t>
      </w:r>
      <w:r w:rsidR="004D07D5" w:rsidRPr="00DF5D20">
        <w:rPr>
          <w:rFonts w:ascii="Times New Roman" w:hAnsi="Times New Roman"/>
          <w:sz w:val="28"/>
          <w:szCs w:val="28"/>
        </w:rPr>
        <w:t>/</w:t>
      </w:r>
      <w:r w:rsidR="00B24368" w:rsidRPr="00DF5D20">
        <w:rPr>
          <w:rFonts w:ascii="Times New Roman" w:hAnsi="Times New Roman"/>
          <w:sz w:val="28"/>
          <w:szCs w:val="28"/>
        </w:rPr>
        <w:t>84±8</w:t>
      </w:r>
      <w:r w:rsidR="004D07D5" w:rsidRPr="00DF5D20">
        <w:rPr>
          <w:rFonts w:ascii="Times New Roman" w:hAnsi="Times New Roman"/>
          <w:sz w:val="28"/>
          <w:szCs w:val="28"/>
        </w:rPr>
        <w:t>;</w:t>
      </w:r>
      <w:r w:rsidR="00B24368" w:rsidRPr="00DF5D20">
        <w:rPr>
          <w:rFonts w:ascii="Times New Roman" w:hAnsi="Times New Roman"/>
          <w:sz w:val="28"/>
          <w:szCs w:val="28"/>
        </w:rPr>
        <w:t xml:space="preserve"> р=0,141; 8</w:t>
      </w:r>
      <w:r w:rsidR="003E022B" w:rsidRPr="00DF5D20">
        <w:rPr>
          <w:rFonts w:ascii="Times New Roman" w:hAnsi="Times New Roman"/>
          <w:sz w:val="28"/>
          <w:szCs w:val="28"/>
        </w:rPr>
        <w:t>-е</w:t>
      </w:r>
      <w:r w:rsidR="00B24368" w:rsidRPr="00DF5D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368" w:rsidRPr="00DF5D20">
        <w:rPr>
          <w:rFonts w:ascii="Times New Roman" w:hAnsi="Times New Roman"/>
          <w:sz w:val="28"/>
          <w:szCs w:val="28"/>
        </w:rPr>
        <w:t>сут</w:t>
      </w:r>
      <w:proofErr w:type="spellEnd"/>
      <w:r w:rsidR="00B24368" w:rsidRPr="00DF5D20">
        <w:rPr>
          <w:rFonts w:ascii="Times New Roman" w:hAnsi="Times New Roman"/>
          <w:sz w:val="28"/>
          <w:szCs w:val="28"/>
        </w:rPr>
        <w:t>.</w:t>
      </w:r>
      <w:r w:rsidR="004D07D5" w:rsidRPr="00DF5D20">
        <w:rPr>
          <w:rFonts w:ascii="Times New Roman" w:hAnsi="Times New Roman"/>
          <w:sz w:val="28"/>
          <w:szCs w:val="28"/>
        </w:rPr>
        <w:t xml:space="preserve"> -</w:t>
      </w:r>
      <w:r w:rsidR="00B24368" w:rsidRPr="00DF5D20">
        <w:rPr>
          <w:rFonts w:ascii="Times New Roman" w:hAnsi="Times New Roman"/>
          <w:sz w:val="28"/>
          <w:szCs w:val="28"/>
        </w:rPr>
        <w:t xml:space="preserve"> 82±13</w:t>
      </w:r>
      <w:r w:rsidR="004D07D5" w:rsidRPr="00DF5D20">
        <w:rPr>
          <w:rFonts w:ascii="Times New Roman" w:hAnsi="Times New Roman"/>
          <w:sz w:val="28"/>
          <w:szCs w:val="28"/>
        </w:rPr>
        <w:t>/</w:t>
      </w:r>
      <w:r w:rsidR="00B24368" w:rsidRPr="00DF5D20">
        <w:rPr>
          <w:rFonts w:ascii="Times New Roman" w:hAnsi="Times New Roman"/>
          <w:sz w:val="28"/>
          <w:szCs w:val="28"/>
        </w:rPr>
        <w:t>82±12</w:t>
      </w:r>
      <w:r w:rsidR="004D07D5" w:rsidRPr="00DF5D20">
        <w:rPr>
          <w:rFonts w:ascii="Times New Roman" w:hAnsi="Times New Roman"/>
          <w:sz w:val="28"/>
          <w:szCs w:val="28"/>
        </w:rPr>
        <w:t>;</w:t>
      </w:r>
      <w:r w:rsidR="00B24368" w:rsidRPr="00DF5D20">
        <w:rPr>
          <w:rFonts w:ascii="Times New Roman" w:hAnsi="Times New Roman"/>
          <w:sz w:val="28"/>
          <w:szCs w:val="28"/>
        </w:rPr>
        <w:t xml:space="preserve"> р=1,000; 15</w:t>
      </w:r>
      <w:r w:rsidR="003E022B" w:rsidRPr="00DF5D20">
        <w:rPr>
          <w:rFonts w:ascii="Times New Roman" w:hAnsi="Times New Roman"/>
          <w:sz w:val="28"/>
          <w:szCs w:val="28"/>
        </w:rPr>
        <w:t>-е</w:t>
      </w:r>
      <w:r w:rsidR="00B24368" w:rsidRPr="00DF5D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368" w:rsidRPr="00DF5D20">
        <w:rPr>
          <w:rFonts w:ascii="Times New Roman" w:hAnsi="Times New Roman"/>
          <w:sz w:val="28"/>
          <w:szCs w:val="28"/>
        </w:rPr>
        <w:t>сут</w:t>
      </w:r>
      <w:proofErr w:type="spellEnd"/>
      <w:r w:rsidR="00B24368" w:rsidRPr="00DF5D20">
        <w:rPr>
          <w:rFonts w:ascii="Times New Roman" w:hAnsi="Times New Roman"/>
          <w:sz w:val="28"/>
          <w:szCs w:val="28"/>
        </w:rPr>
        <w:t>.</w:t>
      </w:r>
      <w:r w:rsidR="004D07D5" w:rsidRPr="00DF5D20">
        <w:rPr>
          <w:rFonts w:ascii="Times New Roman" w:hAnsi="Times New Roman"/>
          <w:sz w:val="28"/>
          <w:szCs w:val="28"/>
        </w:rPr>
        <w:t xml:space="preserve"> -</w:t>
      </w:r>
      <w:r w:rsidR="00B24368" w:rsidRPr="00DF5D20">
        <w:rPr>
          <w:rFonts w:ascii="Times New Roman" w:hAnsi="Times New Roman"/>
          <w:sz w:val="28"/>
          <w:szCs w:val="28"/>
        </w:rPr>
        <w:t xml:space="preserve"> 21±4</w:t>
      </w:r>
      <w:r w:rsidR="004D07D5" w:rsidRPr="00DF5D20">
        <w:rPr>
          <w:rFonts w:ascii="Times New Roman" w:hAnsi="Times New Roman"/>
          <w:sz w:val="28"/>
          <w:szCs w:val="28"/>
        </w:rPr>
        <w:t>/</w:t>
      </w:r>
      <w:r w:rsidR="00B24368" w:rsidRPr="00DF5D20">
        <w:rPr>
          <w:rFonts w:ascii="Times New Roman" w:hAnsi="Times New Roman"/>
          <w:sz w:val="28"/>
          <w:szCs w:val="28"/>
        </w:rPr>
        <w:t>35±7</w:t>
      </w:r>
      <w:r w:rsidR="004D07D5" w:rsidRPr="00DF5D20">
        <w:rPr>
          <w:rFonts w:ascii="Times New Roman" w:hAnsi="Times New Roman"/>
          <w:sz w:val="28"/>
          <w:szCs w:val="28"/>
        </w:rPr>
        <w:t>;</w:t>
      </w:r>
      <w:r w:rsidR="00B24368" w:rsidRPr="00DF5D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4368" w:rsidRPr="00DF5D20">
        <w:rPr>
          <w:rFonts w:ascii="Times New Roman" w:hAnsi="Times New Roman"/>
          <w:sz w:val="28"/>
          <w:szCs w:val="28"/>
        </w:rPr>
        <w:t>р</w:t>
      </w:r>
      <w:proofErr w:type="gramEnd"/>
      <w:r w:rsidR="00B24368" w:rsidRPr="00DF5D20">
        <w:rPr>
          <w:rFonts w:ascii="Times New Roman" w:hAnsi="Times New Roman"/>
          <w:sz w:val="28"/>
          <w:szCs w:val="28"/>
        </w:rPr>
        <w:t xml:space="preserve">=0,090). </w:t>
      </w:r>
      <w:r w:rsidR="004C3A14">
        <w:rPr>
          <w:rFonts w:ascii="Times New Roman" w:hAnsi="Times New Roman"/>
          <w:sz w:val="28"/>
          <w:szCs w:val="28"/>
          <w:lang w:eastAsia="ru-RU"/>
        </w:rPr>
        <w:t>К</w:t>
      </w:r>
      <w:r w:rsidR="004C3A14" w:rsidRPr="00136125">
        <w:rPr>
          <w:rFonts w:ascii="Times New Roman" w:hAnsi="Times New Roman"/>
          <w:sz w:val="28"/>
          <w:szCs w:val="28"/>
          <w:lang w:eastAsia="ru-RU"/>
        </w:rPr>
        <w:t xml:space="preserve">линический эффект 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состоял </w:t>
      </w:r>
      <w:r w:rsidR="004C3A14" w:rsidRPr="00136125">
        <w:rPr>
          <w:rFonts w:ascii="Times New Roman" w:hAnsi="Times New Roman"/>
          <w:sz w:val="28"/>
          <w:szCs w:val="28"/>
          <w:lang w:eastAsia="ru-RU"/>
        </w:rPr>
        <w:t xml:space="preserve">в сокращении госпитализации </w:t>
      </w:r>
      <w:r w:rsidR="004C3A14">
        <w:rPr>
          <w:rFonts w:ascii="Times New Roman" w:hAnsi="Times New Roman"/>
          <w:sz w:val="28"/>
          <w:szCs w:val="28"/>
          <w:lang w:eastAsia="ru-RU"/>
        </w:rPr>
        <w:t>(</w:t>
      </w:r>
      <w:r w:rsidR="00DF5D2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C3A14">
        <w:rPr>
          <w:rFonts w:ascii="Times New Roman" w:hAnsi="Times New Roman"/>
          <w:sz w:val="28"/>
          <w:szCs w:val="28"/>
          <w:lang w:eastAsia="ru-RU"/>
        </w:rPr>
        <w:t>о</w:t>
      </w:r>
      <w:r w:rsidR="004C3A14">
        <w:rPr>
          <w:rFonts w:ascii="Times New Roman" w:hAnsi="Times New Roman"/>
          <w:sz w:val="28"/>
          <w:szCs w:val="28"/>
          <w:lang w:eastAsia="ru-RU"/>
        </w:rPr>
        <w:t>с</w:t>
      </w:r>
      <w:r w:rsidR="004C3A14">
        <w:rPr>
          <w:rFonts w:ascii="Times New Roman" w:hAnsi="Times New Roman"/>
          <w:sz w:val="28"/>
          <w:szCs w:val="28"/>
          <w:lang w:eastAsia="ru-RU"/>
        </w:rPr>
        <w:t>новн</w:t>
      </w:r>
      <w:r w:rsidR="00DF5D20">
        <w:rPr>
          <w:rFonts w:ascii="Times New Roman" w:hAnsi="Times New Roman"/>
          <w:sz w:val="28"/>
          <w:szCs w:val="28"/>
          <w:lang w:eastAsia="ru-RU"/>
        </w:rPr>
        <w:t>ой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 групп</w:t>
      </w:r>
      <w:r w:rsidR="00DF5D20">
        <w:rPr>
          <w:rFonts w:ascii="Times New Roman" w:hAnsi="Times New Roman"/>
          <w:sz w:val="28"/>
          <w:szCs w:val="28"/>
          <w:lang w:eastAsia="ru-RU"/>
        </w:rPr>
        <w:t>е</w:t>
      </w:r>
      <w:r w:rsidR="003E0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022B" w:rsidRPr="00DF5D20">
        <w:rPr>
          <w:rFonts w:ascii="Times New Roman" w:hAnsi="Times New Roman"/>
          <w:sz w:val="28"/>
          <w:szCs w:val="28"/>
          <w:lang w:eastAsia="ru-RU"/>
        </w:rPr>
        <w:t>-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 32,8 дня, </w:t>
      </w:r>
      <w:r w:rsidR="00DF5D2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C3A14">
        <w:rPr>
          <w:rFonts w:ascii="Times New Roman" w:hAnsi="Times New Roman"/>
          <w:sz w:val="28"/>
          <w:szCs w:val="28"/>
          <w:lang w:eastAsia="ru-RU"/>
        </w:rPr>
        <w:t>групп</w:t>
      </w:r>
      <w:r w:rsidR="00DF5D20">
        <w:rPr>
          <w:rFonts w:ascii="Times New Roman" w:hAnsi="Times New Roman"/>
          <w:sz w:val="28"/>
          <w:szCs w:val="28"/>
          <w:lang w:eastAsia="ru-RU"/>
        </w:rPr>
        <w:t>е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 сравнения</w:t>
      </w:r>
      <w:r w:rsidR="003E02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022B" w:rsidRPr="00DF5D20">
        <w:rPr>
          <w:rFonts w:ascii="Times New Roman" w:hAnsi="Times New Roman"/>
          <w:sz w:val="28"/>
          <w:szCs w:val="28"/>
          <w:lang w:eastAsia="ru-RU"/>
        </w:rPr>
        <w:t>-</w:t>
      </w:r>
      <w:r w:rsidR="004C3A14" w:rsidRPr="00DF5D20">
        <w:rPr>
          <w:rFonts w:ascii="Times New Roman" w:hAnsi="Times New Roman"/>
          <w:sz w:val="28"/>
          <w:szCs w:val="28"/>
          <w:lang w:eastAsia="ru-RU"/>
        </w:rPr>
        <w:t xml:space="preserve"> 39,6</w:t>
      </w:r>
      <w:r w:rsidR="003E022B" w:rsidRPr="00DF5D20">
        <w:rPr>
          <w:rFonts w:ascii="Times New Roman" w:hAnsi="Times New Roman"/>
          <w:sz w:val="28"/>
          <w:szCs w:val="28"/>
          <w:lang w:eastAsia="ru-RU"/>
        </w:rPr>
        <w:t xml:space="preserve"> дней</w:t>
      </w:r>
      <w:r w:rsidR="004C3A14">
        <w:rPr>
          <w:rFonts w:ascii="Times New Roman" w:hAnsi="Times New Roman"/>
          <w:sz w:val="28"/>
          <w:szCs w:val="28"/>
          <w:lang w:eastAsia="ru-RU"/>
        </w:rPr>
        <w:t>), уменьшении кол</w:t>
      </w:r>
      <w:r w:rsidR="004C3A14">
        <w:rPr>
          <w:rFonts w:ascii="Times New Roman" w:hAnsi="Times New Roman"/>
          <w:sz w:val="28"/>
          <w:szCs w:val="28"/>
          <w:lang w:eastAsia="ru-RU"/>
        </w:rPr>
        <w:t>и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чества осложнений (в основной группе </w:t>
      </w:r>
      <w:r w:rsidR="003E022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21, в группе сравнения </w:t>
      </w:r>
      <w:r w:rsidR="003E022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C3A14">
        <w:rPr>
          <w:rFonts w:ascii="Times New Roman" w:hAnsi="Times New Roman"/>
          <w:sz w:val="28"/>
          <w:szCs w:val="28"/>
          <w:lang w:eastAsia="ru-RU"/>
        </w:rPr>
        <w:t>39)</w:t>
      </w:r>
      <w:r w:rsidR="00A30613">
        <w:rPr>
          <w:rFonts w:ascii="Times New Roman" w:hAnsi="Times New Roman"/>
          <w:sz w:val="28"/>
          <w:szCs w:val="28"/>
          <w:lang w:eastAsia="ru-RU"/>
        </w:rPr>
        <w:t>.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C3A1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E022B" w:rsidRPr="00DF5D20">
        <w:rPr>
          <w:rFonts w:ascii="Times New Roman" w:hAnsi="Times New Roman"/>
          <w:sz w:val="28"/>
          <w:szCs w:val="28"/>
          <w:lang w:eastAsia="ru-RU"/>
        </w:rPr>
        <w:t>обеих группах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 были выделены подгруппы </w:t>
      </w:r>
      <w:r w:rsidR="00DF5D20">
        <w:rPr>
          <w:rFonts w:ascii="Times New Roman" w:hAnsi="Times New Roman"/>
          <w:sz w:val="28"/>
          <w:szCs w:val="28"/>
          <w:lang w:eastAsia="ru-RU"/>
        </w:rPr>
        <w:t xml:space="preserve">пациентов </w:t>
      </w:r>
      <w:r w:rsidR="004C3A14">
        <w:rPr>
          <w:rFonts w:ascii="Times New Roman" w:hAnsi="Times New Roman"/>
          <w:sz w:val="28"/>
          <w:szCs w:val="28"/>
          <w:lang w:eastAsia="ru-RU"/>
        </w:rPr>
        <w:t>с о</w:t>
      </w:r>
      <w:r w:rsidR="004C3A14">
        <w:rPr>
          <w:rFonts w:ascii="Times New Roman" w:hAnsi="Times New Roman"/>
          <w:sz w:val="28"/>
          <w:szCs w:val="28"/>
          <w:lang w:eastAsia="ru-RU"/>
        </w:rPr>
        <w:t>с</w:t>
      </w:r>
      <w:r w:rsidR="004C3A14">
        <w:rPr>
          <w:rFonts w:ascii="Times New Roman" w:hAnsi="Times New Roman"/>
          <w:sz w:val="28"/>
          <w:szCs w:val="28"/>
          <w:lang w:eastAsia="ru-RU"/>
        </w:rPr>
        <w:t>ложнениями (13</w:t>
      </w:r>
      <w:r w:rsidR="003E022B">
        <w:rPr>
          <w:rFonts w:ascii="Times New Roman" w:hAnsi="Times New Roman"/>
          <w:sz w:val="28"/>
          <w:szCs w:val="28"/>
          <w:lang w:eastAsia="ru-RU"/>
        </w:rPr>
        <w:t xml:space="preserve"> чел. </w:t>
      </w:r>
      <w:r w:rsidR="00DF5D2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E022B">
        <w:rPr>
          <w:rFonts w:ascii="Times New Roman" w:hAnsi="Times New Roman"/>
          <w:sz w:val="28"/>
          <w:szCs w:val="28"/>
          <w:lang w:eastAsia="ru-RU"/>
        </w:rPr>
        <w:t>в основной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 и 14 </w:t>
      </w:r>
      <w:r w:rsidR="003E022B">
        <w:rPr>
          <w:rFonts w:ascii="Times New Roman" w:hAnsi="Times New Roman"/>
          <w:sz w:val="28"/>
          <w:szCs w:val="28"/>
          <w:lang w:eastAsia="ru-RU"/>
        </w:rPr>
        <w:t xml:space="preserve"> - в сравнения</w:t>
      </w:r>
      <w:r w:rsidR="004C3A14">
        <w:rPr>
          <w:rFonts w:ascii="Times New Roman" w:hAnsi="Times New Roman"/>
          <w:sz w:val="28"/>
          <w:szCs w:val="28"/>
          <w:lang w:eastAsia="ru-RU"/>
        </w:rPr>
        <w:t>).</w:t>
      </w:r>
      <w:proofErr w:type="gramEnd"/>
      <w:r w:rsidR="004C3A14">
        <w:rPr>
          <w:rFonts w:ascii="Times New Roman" w:hAnsi="Times New Roman"/>
          <w:sz w:val="28"/>
          <w:szCs w:val="28"/>
          <w:lang w:eastAsia="ru-RU"/>
        </w:rPr>
        <w:t xml:space="preserve"> В подгруппе основной группы среднее колич</w:t>
      </w:r>
      <w:r w:rsidR="004C3A14">
        <w:rPr>
          <w:rFonts w:ascii="Times New Roman" w:hAnsi="Times New Roman"/>
          <w:sz w:val="28"/>
          <w:szCs w:val="28"/>
          <w:lang w:eastAsia="ru-RU"/>
        </w:rPr>
        <w:t>е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ство осложнений у </w:t>
      </w:r>
      <w:proofErr w:type="gramStart"/>
      <w:r w:rsidR="004C3A14">
        <w:rPr>
          <w:rFonts w:ascii="Times New Roman" w:hAnsi="Times New Roman"/>
          <w:sz w:val="28"/>
          <w:szCs w:val="28"/>
          <w:lang w:eastAsia="ru-RU"/>
        </w:rPr>
        <w:t>одного пациента было</w:t>
      </w:r>
      <w:proofErr w:type="gramEnd"/>
      <w:r w:rsidR="004C3A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022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E022B" w:rsidRPr="00A523FE">
        <w:rPr>
          <w:rFonts w:ascii="Times New Roman" w:hAnsi="Times New Roman"/>
          <w:sz w:val="28"/>
          <w:szCs w:val="28"/>
          <w:lang w:eastAsia="ru-RU"/>
        </w:rPr>
        <w:t xml:space="preserve">1,8 раза </w:t>
      </w:r>
      <w:r w:rsidR="004C3A14" w:rsidRPr="00A523FE">
        <w:rPr>
          <w:rFonts w:ascii="Times New Roman" w:hAnsi="Times New Roman"/>
          <w:sz w:val="28"/>
          <w:szCs w:val="28"/>
          <w:lang w:eastAsia="ru-RU"/>
        </w:rPr>
        <w:t>меньше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>, чем в сравн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>и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>ваемой подгруппе</w:t>
      </w:r>
      <w:r w:rsidR="009A0F52">
        <w:rPr>
          <w:rFonts w:ascii="Times New Roman" w:hAnsi="Times New Roman"/>
          <w:sz w:val="28"/>
          <w:szCs w:val="28"/>
          <w:lang w:eastAsia="ru-RU"/>
        </w:rPr>
        <w:t>.</w:t>
      </w:r>
      <w:r w:rsidR="00F23D57" w:rsidRPr="00A523FE">
        <w:rPr>
          <w:rFonts w:ascii="Times New Roman" w:hAnsi="Times New Roman"/>
          <w:sz w:val="28"/>
          <w:szCs w:val="28"/>
        </w:rPr>
        <w:t xml:space="preserve"> </w:t>
      </w:r>
      <w:r w:rsidR="003E022B" w:rsidRPr="00A523FE">
        <w:rPr>
          <w:rFonts w:ascii="Times New Roman" w:hAnsi="Times New Roman"/>
          <w:sz w:val="28"/>
          <w:szCs w:val="28"/>
        </w:rPr>
        <w:t>П</w:t>
      </w:r>
      <w:r w:rsidR="00F23D57" w:rsidRPr="00A523FE">
        <w:rPr>
          <w:rFonts w:ascii="Times New Roman" w:hAnsi="Times New Roman"/>
          <w:sz w:val="28"/>
          <w:szCs w:val="28"/>
        </w:rPr>
        <w:t xml:space="preserve">ациенты </w:t>
      </w:r>
      <w:r w:rsidR="003E022B" w:rsidRPr="00A523FE">
        <w:rPr>
          <w:rFonts w:ascii="Times New Roman" w:hAnsi="Times New Roman"/>
          <w:sz w:val="28"/>
          <w:szCs w:val="28"/>
          <w:lang w:eastAsia="ru-RU"/>
        </w:rPr>
        <w:t xml:space="preserve">с осложнениями 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>различались по продолж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>и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тельности </w:t>
      </w:r>
      <w:r w:rsidR="00DF5D20" w:rsidRPr="00A523FE">
        <w:rPr>
          <w:rFonts w:ascii="Times New Roman" w:hAnsi="Times New Roman"/>
          <w:sz w:val="28"/>
          <w:szCs w:val="28"/>
          <w:lang w:eastAsia="ru-RU"/>
        </w:rPr>
        <w:t xml:space="preserve">в днях 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>анемии</w:t>
      </w:r>
      <w:r w:rsidR="00644023">
        <w:rPr>
          <w:rFonts w:ascii="Times New Roman" w:hAnsi="Times New Roman"/>
          <w:sz w:val="28"/>
          <w:szCs w:val="28"/>
          <w:lang w:eastAsia="ru-RU"/>
        </w:rPr>
        <w:t xml:space="preserve"> с </w:t>
      </w:r>
      <w:proofErr w:type="spellStart"/>
      <w:r w:rsidR="00644023" w:rsidRPr="00A523FE">
        <w:rPr>
          <w:rFonts w:ascii="Times New Roman" w:hAnsi="Times New Roman"/>
          <w:sz w:val="28"/>
          <w:szCs w:val="28"/>
          <w:lang w:val="en-US" w:eastAsia="ru-RU"/>
        </w:rPr>
        <w:t>Hb</w:t>
      </w:r>
      <w:proofErr w:type="spellEnd"/>
      <w:r w:rsidR="00644023" w:rsidRPr="00A523FE">
        <w:rPr>
          <w:rFonts w:ascii="Times New Roman" w:hAnsi="Times New Roman"/>
          <w:sz w:val="28"/>
          <w:szCs w:val="28"/>
          <w:lang w:eastAsia="ru-RU"/>
        </w:rPr>
        <w:t>&lt;90</w:t>
      </w:r>
      <w:r w:rsidR="00644023">
        <w:rPr>
          <w:rFonts w:ascii="Times New Roman" w:hAnsi="Times New Roman"/>
          <w:sz w:val="28"/>
          <w:szCs w:val="28"/>
          <w:lang w:eastAsia="ru-RU"/>
        </w:rPr>
        <w:t xml:space="preserve"> г/л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 xml:space="preserve"> (основная</w:t>
      </w:r>
      <w:r w:rsidR="009A0F52">
        <w:rPr>
          <w:rFonts w:ascii="Times New Roman" w:hAnsi="Times New Roman"/>
          <w:sz w:val="28"/>
          <w:szCs w:val="28"/>
          <w:lang w:eastAsia="ru-RU"/>
        </w:rPr>
        <w:t xml:space="preserve"> группа</w:t>
      </w:r>
      <w:r w:rsidR="00AF49BB" w:rsidRPr="00A523FE">
        <w:rPr>
          <w:rFonts w:ascii="Times New Roman" w:hAnsi="Times New Roman"/>
          <w:sz w:val="28"/>
          <w:szCs w:val="28"/>
          <w:lang w:eastAsia="ru-RU"/>
        </w:rPr>
        <w:t>/</w:t>
      </w:r>
      <w:r w:rsidR="009A0F52">
        <w:rPr>
          <w:rFonts w:ascii="Times New Roman" w:hAnsi="Times New Roman"/>
          <w:sz w:val="28"/>
          <w:szCs w:val="28"/>
          <w:lang w:eastAsia="ru-RU"/>
        </w:rPr>
        <w:t xml:space="preserve">группа </w:t>
      </w:r>
      <w:r w:rsidR="00AF49BB" w:rsidRPr="00A523FE">
        <w:rPr>
          <w:rFonts w:ascii="Times New Roman" w:hAnsi="Times New Roman"/>
          <w:sz w:val="28"/>
          <w:szCs w:val="28"/>
          <w:lang w:eastAsia="ru-RU"/>
        </w:rPr>
        <w:t>сравнения</w:t>
      </w:r>
      <w:r w:rsidR="00307352" w:rsidRPr="00A523FE">
        <w:rPr>
          <w:rFonts w:ascii="Times New Roman" w:hAnsi="Times New Roman"/>
          <w:sz w:val="28"/>
          <w:szCs w:val="28"/>
          <w:lang w:eastAsia="ru-RU"/>
        </w:rPr>
        <w:t>: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 xml:space="preserve"> 3,2</w:t>
      </w:r>
      <w:r w:rsidR="00F23D57" w:rsidRPr="00A523FE">
        <w:rPr>
          <w:rFonts w:ascii="Times New Roman" w:hAnsi="Times New Roman"/>
          <w:sz w:val="28"/>
          <w:szCs w:val="28"/>
        </w:rPr>
        <w:t>±</w:t>
      </w:r>
      <w:r w:rsidR="00644023">
        <w:rPr>
          <w:rFonts w:ascii="Times New Roman" w:hAnsi="Times New Roman"/>
          <w:sz w:val="28"/>
          <w:szCs w:val="28"/>
        </w:rPr>
        <w:t>1</w:t>
      </w:r>
      <w:r w:rsidR="00F23D57" w:rsidRPr="00A523FE">
        <w:rPr>
          <w:rFonts w:ascii="Times New Roman" w:hAnsi="Times New Roman"/>
          <w:sz w:val="28"/>
          <w:szCs w:val="28"/>
        </w:rPr>
        <w:t>,3</w:t>
      </w:r>
      <w:r w:rsidR="00307352" w:rsidRPr="00A523FE">
        <w:rPr>
          <w:rFonts w:ascii="Times New Roman" w:hAnsi="Times New Roman"/>
          <w:sz w:val="28"/>
          <w:szCs w:val="28"/>
        </w:rPr>
        <w:t>/</w:t>
      </w:r>
      <w:r w:rsidR="00307352" w:rsidRPr="00A523FE">
        <w:rPr>
          <w:rFonts w:ascii="Times New Roman" w:hAnsi="Times New Roman"/>
          <w:sz w:val="28"/>
          <w:szCs w:val="28"/>
          <w:lang w:eastAsia="ru-RU"/>
        </w:rPr>
        <w:t>7,9</w:t>
      </w:r>
      <w:r w:rsidR="00307352" w:rsidRPr="00A523FE">
        <w:rPr>
          <w:rFonts w:ascii="Times New Roman" w:hAnsi="Times New Roman"/>
          <w:sz w:val="28"/>
          <w:szCs w:val="28"/>
        </w:rPr>
        <w:t>±2,1</w:t>
      </w:r>
      <w:r w:rsidR="00F23D57" w:rsidRPr="00A523FE">
        <w:rPr>
          <w:rFonts w:ascii="Times New Roman" w:hAnsi="Times New Roman"/>
          <w:sz w:val="28"/>
          <w:szCs w:val="28"/>
        </w:rPr>
        <w:t>;</w:t>
      </w:r>
      <w:r w:rsidR="00307352" w:rsidRPr="00A523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7352" w:rsidRPr="00A523FE">
        <w:rPr>
          <w:rFonts w:ascii="Times New Roman" w:hAnsi="Times New Roman"/>
          <w:sz w:val="28"/>
          <w:szCs w:val="28"/>
        </w:rPr>
        <w:t>р</w:t>
      </w:r>
      <w:proofErr w:type="gramEnd"/>
      <w:r w:rsidR="00307352" w:rsidRPr="00A523FE">
        <w:rPr>
          <w:rFonts w:ascii="Times New Roman" w:hAnsi="Times New Roman"/>
          <w:sz w:val="28"/>
          <w:szCs w:val="28"/>
        </w:rPr>
        <w:t>=0,044</w:t>
      </w:r>
      <w:r w:rsidR="0055747E" w:rsidRPr="00A523FE">
        <w:rPr>
          <w:rFonts w:ascii="Times New Roman" w:hAnsi="Times New Roman"/>
          <w:sz w:val="28"/>
          <w:szCs w:val="28"/>
        </w:rPr>
        <w:t xml:space="preserve">) 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F23D57" w:rsidRPr="00A523FE">
        <w:rPr>
          <w:rFonts w:ascii="Times New Roman" w:hAnsi="Times New Roman"/>
          <w:sz w:val="28"/>
          <w:szCs w:val="28"/>
          <w:lang w:eastAsia="ru-RU"/>
        </w:rPr>
        <w:t>гипопр</w:t>
      </w:r>
      <w:r w:rsidR="00B5107F" w:rsidRPr="00A523FE">
        <w:rPr>
          <w:rFonts w:ascii="Times New Roman" w:hAnsi="Times New Roman"/>
          <w:sz w:val="28"/>
          <w:szCs w:val="28"/>
          <w:lang w:eastAsia="ru-RU"/>
        </w:rPr>
        <w:t>о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>теинемии</w:t>
      </w:r>
      <w:proofErr w:type="spellEnd"/>
      <w:r w:rsidR="00F23D57" w:rsidRPr="00A523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023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644023" w:rsidRPr="00A523FE">
        <w:rPr>
          <w:rFonts w:ascii="Times New Roman" w:hAnsi="Times New Roman"/>
          <w:sz w:val="28"/>
          <w:szCs w:val="28"/>
          <w:lang w:eastAsia="ru-RU"/>
        </w:rPr>
        <w:t>ОБ&lt;60</w:t>
      </w:r>
      <w:r w:rsidR="00644023">
        <w:rPr>
          <w:rFonts w:ascii="Times New Roman" w:hAnsi="Times New Roman"/>
          <w:sz w:val="28"/>
          <w:szCs w:val="28"/>
          <w:lang w:eastAsia="ru-RU"/>
        </w:rPr>
        <w:t xml:space="preserve"> г/л</w:t>
      </w:r>
      <w:r w:rsidR="00644023" w:rsidRPr="00A523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7352" w:rsidRPr="00A523FE">
        <w:rPr>
          <w:rFonts w:ascii="Times New Roman" w:hAnsi="Times New Roman"/>
          <w:sz w:val="28"/>
          <w:szCs w:val="28"/>
          <w:lang w:eastAsia="ru-RU"/>
        </w:rPr>
        <w:t>(основная</w:t>
      </w:r>
      <w:r w:rsidR="009A0F52">
        <w:rPr>
          <w:rFonts w:ascii="Times New Roman" w:hAnsi="Times New Roman"/>
          <w:sz w:val="28"/>
          <w:szCs w:val="28"/>
          <w:lang w:eastAsia="ru-RU"/>
        </w:rPr>
        <w:t xml:space="preserve"> гру</w:t>
      </w:r>
      <w:r w:rsidR="009A0F52">
        <w:rPr>
          <w:rFonts w:ascii="Times New Roman" w:hAnsi="Times New Roman"/>
          <w:sz w:val="28"/>
          <w:szCs w:val="28"/>
          <w:lang w:eastAsia="ru-RU"/>
        </w:rPr>
        <w:t>п</w:t>
      </w:r>
      <w:r w:rsidR="009A0F52">
        <w:rPr>
          <w:rFonts w:ascii="Times New Roman" w:hAnsi="Times New Roman"/>
          <w:sz w:val="28"/>
          <w:szCs w:val="28"/>
          <w:lang w:eastAsia="ru-RU"/>
        </w:rPr>
        <w:t>па</w:t>
      </w:r>
      <w:r w:rsidR="00307352" w:rsidRPr="00A523FE">
        <w:rPr>
          <w:rFonts w:ascii="Times New Roman" w:hAnsi="Times New Roman"/>
          <w:sz w:val="28"/>
          <w:szCs w:val="28"/>
          <w:lang w:eastAsia="ru-RU"/>
        </w:rPr>
        <w:t>/</w:t>
      </w:r>
      <w:r w:rsidR="009A0F52">
        <w:rPr>
          <w:rFonts w:ascii="Times New Roman" w:hAnsi="Times New Roman"/>
          <w:sz w:val="28"/>
          <w:szCs w:val="28"/>
          <w:lang w:eastAsia="ru-RU"/>
        </w:rPr>
        <w:t>группа</w:t>
      </w:r>
      <w:r w:rsidR="009A0F52" w:rsidRPr="00A523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7352" w:rsidRPr="00A523FE">
        <w:rPr>
          <w:rFonts w:ascii="Times New Roman" w:hAnsi="Times New Roman"/>
          <w:sz w:val="28"/>
          <w:szCs w:val="28"/>
          <w:lang w:eastAsia="ru-RU"/>
        </w:rPr>
        <w:t>сравнения:</w:t>
      </w:r>
      <w:r w:rsidR="00F23D57" w:rsidRPr="00A523FE">
        <w:rPr>
          <w:rFonts w:ascii="Times New Roman" w:hAnsi="Times New Roman"/>
          <w:sz w:val="28"/>
          <w:szCs w:val="28"/>
          <w:lang w:eastAsia="ru-RU"/>
        </w:rPr>
        <w:t xml:space="preserve"> 8,2</w:t>
      </w:r>
      <w:r w:rsidR="00F23D57" w:rsidRPr="00A523FE">
        <w:rPr>
          <w:rFonts w:ascii="Times New Roman" w:hAnsi="Times New Roman"/>
          <w:sz w:val="28"/>
          <w:szCs w:val="28"/>
        </w:rPr>
        <w:t>±2,2</w:t>
      </w:r>
      <w:r w:rsidR="00307352" w:rsidRPr="00A523FE">
        <w:rPr>
          <w:rFonts w:ascii="Times New Roman" w:hAnsi="Times New Roman"/>
          <w:sz w:val="28"/>
          <w:szCs w:val="28"/>
        </w:rPr>
        <w:t>/</w:t>
      </w:r>
      <w:r w:rsidR="00307352" w:rsidRPr="00A523FE">
        <w:rPr>
          <w:rFonts w:ascii="Times New Roman" w:hAnsi="Times New Roman"/>
          <w:sz w:val="28"/>
          <w:szCs w:val="28"/>
          <w:lang w:eastAsia="ru-RU"/>
        </w:rPr>
        <w:t>19,5</w:t>
      </w:r>
      <w:r w:rsidR="00307352" w:rsidRPr="00A523FE">
        <w:rPr>
          <w:rFonts w:ascii="Times New Roman" w:hAnsi="Times New Roman"/>
          <w:sz w:val="28"/>
          <w:szCs w:val="28"/>
        </w:rPr>
        <w:t>±4,1</w:t>
      </w:r>
      <w:r w:rsidR="00F23D57" w:rsidRPr="00A523FE">
        <w:rPr>
          <w:rFonts w:ascii="Times New Roman" w:hAnsi="Times New Roman"/>
          <w:sz w:val="28"/>
          <w:szCs w:val="28"/>
        </w:rPr>
        <w:t xml:space="preserve">; </w:t>
      </w:r>
      <w:r w:rsidR="00307352" w:rsidRPr="00A523FE">
        <w:rPr>
          <w:rFonts w:ascii="Times New Roman" w:hAnsi="Times New Roman"/>
          <w:sz w:val="28"/>
          <w:szCs w:val="28"/>
        </w:rPr>
        <w:t>р=0,034</w:t>
      </w:r>
      <w:r w:rsidR="00F23D57" w:rsidRPr="00A523FE">
        <w:rPr>
          <w:rFonts w:ascii="Times New Roman" w:hAnsi="Times New Roman"/>
          <w:sz w:val="28"/>
          <w:szCs w:val="28"/>
        </w:rPr>
        <w:t>).</w:t>
      </w:r>
      <w:r w:rsidR="00516D06" w:rsidRPr="00A523FE">
        <w:rPr>
          <w:rFonts w:ascii="Times New Roman" w:hAnsi="Times New Roman"/>
          <w:sz w:val="28"/>
          <w:szCs w:val="28"/>
        </w:rPr>
        <w:t xml:space="preserve"> </w:t>
      </w:r>
      <w:r w:rsidR="00B5107F" w:rsidRPr="00A523FE">
        <w:rPr>
          <w:rFonts w:ascii="Times New Roman" w:hAnsi="Times New Roman"/>
          <w:sz w:val="28"/>
          <w:szCs w:val="28"/>
        </w:rPr>
        <w:t>П</w:t>
      </w:r>
      <w:r w:rsidR="00AB783E" w:rsidRPr="00A523FE">
        <w:rPr>
          <w:rFonts w:ascii="Times New Roman" w:hAnsi="Times New Roman"/>
          <w:sz w:val="28"/>
          <w:szCs w:val="28"/>
        </w:rPr>
        <w:t xml:space="preserve">рименение </w:t>
      </w:r>
      <w:proofErr w:type="spellStart"/>
      <w:r w:rsidR="00AB783E" w:rsidRPr="00A523FE">
        <w:rPr>
          <w:rFonts w:ascii="Times New Roman" w:hAnsi="Times New Roman"/>
          <w:sz w:val="28"/>
          <w:szCs w:val="28"/>
        </w:rPr>
        <w:t>дезоксириб</w:t>
      </w:r>
      <w:r w:rsidR="00AB783E" w:rsidRPr="00A523FE">
        <w:rPr>
          <w:rFonts w:ascii="Times New Roman" w:hAnsi="Times New Roman"/>
          <w:sz w:val="28"/>
          <w:szCs w:val="28"/>
        </w:rPr>
        <w:t>о</w:t>
      </w:r>
      <w:r w:rsidR="00AB783E" w:rsidRPr="00A523FE">
        <w:rPr>
          <w:rFonts w:ascii="Times New Roman" w:hAnsi="Times New Roman"/>
          <w:sz w:val="28"/>
          <w:szCs w:val="28"/>
        </w:rPr>
        <w:t>нуклеата</w:t>
      </w:r>
      <w:proofErr w:type="spellEnd"/>
      <w:r w:rsidR="00AB783E" w:rsidRPr="00A523FE">
        <w:rPr>
          <w:rFonts w:ascii="Times New Roman" w:hAnsi="Times New Roman"/>
          <w:sz w:val="28"/>
          <w:szCs w:val="28"/>
        </w:rPr>
        <w:t xml:space="preserve"> натрия у </w:t>
      </w:r>
      <w:r w:rsidR="00AB783E" w:rsidRPr="00A30613">
        <w:rPr>
          <w:rFonts w:ascii="Times New Roman" w:hAnsi="Times New Roman"/>
          <w:sz w:val="28"/>
          <w:szCs w:val="28"/>
        </w:rPr>
        <w:t>пациентов</w:t>
      </w:r>
      <w:r w:rsidR="00A30613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A30613">
        <w:rPr>
          <w:rFonts w:ascii="Times New Roman" w:hAnsi="Times New Roman"/>
          <w:sz w:val="28"/>
          <w:szCs w:val="28"/>
        </w:rPr>
        <w:t>политравмой</w:t>
      </w:r>
      <w:proofErr w:type="spellEnd"/>
      <w:r w:rsidR="00AB783E" w:rsidRPr="00A523FE">
        <w:rPr>
          <w:rFonts w:ascii="Times New Roman" w:hAnsi="Times New Roman"/>
          <w:sz w:val="28"/>
          <w:szCs w:val="28"/>
        </w:rPr>
        <w:t xml:space="preserve"> </w:t>
      </w:r>
      <w:r w:rsidR="00644023">
        <w:rPr>
          <w:rFonts w:ascii="Times New Roman" w:hAnsi="Times New Roman"/>
          <w:sz w:val="28"/>
          <w:szCs w:val="28"/>
        </w:rPr>
        <w:t xml:space="preserve">способствовало </w:t>
      </w:r>
      <w:r w:rsidR="00644023">
        <w:rPr>
          <w:rFonts w:ascii="Times New Roman" w:hAnsi="Times New Roman"/>
          <w:sz w:val="28"/>
          <w:szCs w:val="28"/>
          <w:lang w:eastAsia="ru-RU"/>
        </w:rPr>
        <w:t>усилению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и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граци</w:t>
      </w:r>
      <w:r w:rsidR="00644023">
        <w:rPr>
          <w:rFonts w:ascii="Times New Roman" w:hAnsi="Times New Roman"/>
          <w:sz w:val="28"/>
          <w:szCs w:val="28"/>
          <w:lang w:eastAsia="ru-RU"/>
        </w:rPr>
        <w:t>и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предшественников кроветворения </w:t>
      </w:r>
      <w:r w:rsidR="00A30613">
        <w:rPr>
          <w:rFonts w:ascii="Times New Roman" w:hAnsi="Times New Roman"/>
          <w:sz w:val="28"/>
          <w:szCs w:val="28"/>
          <w:lang w:eastAsia="ru-RU"/>
        </w:rPr>
        <w:t>(</w:t>
      </w:r>
      <w:r w:rsidR="00A30613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A30613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A3061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A30613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A30613" w:rsidRPr="00A306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613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A30613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A30613" w:rsidRPr="007B02D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A3061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из костного мо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з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га в кровоток</w:t>
      </w:r>
      <w:r w:rsidR="00307352" w:rsidRPr="00A523FE">
        <w:rPr>
          <w:rFonts w:ascii="Times New Roman" w:hAnsi="Times New Roman"/>
          <w:sz w:val="28"/>
          <w:szCs w:val="28"/>
          <w:lang w:eastAsia="ru-RU"/>
        </w:rPr>
        <w:t>,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023">
        <w:rPr>
          <w:rFonts w:ascii="Times New Roman" w:hAnsi="Times New Roman"/>
          <w:sz w:val="28"/>
          <w:szCs w:val="28"/>
          <w:lang w:eastAsia="ru-RU"/>
        </w:rPr>
        <w:t>повышению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783E" w:rsidRPr="00A523FE">
        <w:rPr>
          <w:rFonts w:ascii="Times New Roman" w:hAnsi="Times New Roman"/>
          <w:sz w:val="28"/>
          <w:szCs w:val="28"/>
          <w:lang w:eastAsia="ru-RU"/>
        </w:rPr>
        <w:t>противоинфекционн</w:t>
      </w:r>
      <w:r w:rsidR="00603D3A" w:rsidRPr="00A523FE">
        <w:rPr>
          <w:rFonts w:ascii="Times New Roman" w:hAnsi="Times New Roman"/>
          <w:sz w:val="28"/>
          <w:szCs w:val="28"/>
          <w:lang w:eastAsia="ru-RU"/>
        </w:rPr>
        <w:t>ы</w:t>
      </w:r>
      <w:r w:rsidR="00644023">
        <w:rPr>
          <w:rFonts w:ascii="Times New Roman" w:hAnsi="Times New Roman"/>
          <w:sz w:val="28"/>
          <w:szCs w:val="28"/>
          <w:lang w:eastAsia="ru-RU"/>
        </w:rPr>
        <w:t>х</w:t>
      </w:r>
      <w:proofErr w:type="spellEnd"/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свой</w:t>
      </w:r>
      <w:proofErr w:type="gramStart"/>
      <w:r w:rsidR="00AB783E" w:rsidRPr="00A523FE">
        <w:rPr>
          <w:rFonts w:ascii="Times New Roman" w:hAnsi="Times New Roman"/>
          <w:sz w:val="28"/>
          <w:szCs w:val="28"/>
          <w:lang w:eastAsia="ru-RU"/>
        </w:rPr>
        <w:t>ств кл</w:t>
      </w:r>
      <w:proofErr w:type="gramEnd"/>
      <w:r w:rsidR="00AB783E" w:rsidRPr="00A523FE">
        <w:rPr>
          <w:rFonts w:ascii="Times New Roman" w:hAnsi="Times New Roman"/>
          <w:sz w:val="28"/>
          <w:szCs w:val="28"/>
          <w:lang w:eastAsia="ru-RU"/>
        </w:rPr>
        <w:t>еток крови, уменьш</w:t>
      </w:r>
      <w:r w:rsidR="00644023">
        <w:rPr>
          <w:rFonts w:ascii="Times New Roman" w:hAnsi="Times New Roman"/>
          <w:sz w:val="28"/>
          <w:szCs w:val="28"/>
          <w:lang w:eastAsia="ru-RU"/>
        </w:rPr>
        <w:t>ению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продолжительност</w:t>
      </w:r>
      <w:r w:rsidR="00644023">
        <w:rPr>
          <w:rFonts w:ascii="Times New Roman" w:hAnsi="Times New Roman"/>
          <w:sz w:val="28"/>
          <w:szCs w:val="28"/>
          <w:lang w:eastAsia="ru-RU"/>
        </w:rPr>
        <w:t>и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анемии и </w:t>
      </w:r>
      <w:proofErr w:type="spellStart"/>
      <w:r w:rsidR="00AB783E" w:rsidRPr="00A523FE">
        <w:rPr>
          <w:rFonts w:ascii="Times New Roman" w:hAnsi="Times New Roman"/>
          <w:sz w:val="28"/>
          <w:szCs w:val="28"/>
          <w:lang w:eastAsia="ru-RU"/>
        </w:rPr>
        <w:t>гипопроте</w:t>
      </w:r>
      <w:r w:rsidR="009A0F52">
        <w:rPr>
          <w:rFonts w:ascii="Times New Roman" w:hAnsi="Times New Roman"/>
          <w:sz w:val="28"/>
          <w:szCs w:val="28"/>
          <w:lang w:eastAsia="ru-RU"/>
        </w:rPr>
        <w:t>и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немии</w:t>
      </w:r>
      <w:proofErr w:type="spellEnd"/>
      <w:r w:rsidR="00A523FE" w:rsidRPr="00A523FE">
        <w:rPr>
          <w:rFonts w:ascii="Times New Roman" w:hAnsi="Times New Roman"/>
          <w:sz w:val="28"/>
          <w:szCs w:val="28"/>
          <w:lang w:eastAsia="ru-RU"/>
        </w:rPr>
        <w:t>,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о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кращению количества осложнений и срока госпитализации.</w:t>
      </w:r>
    </w:p>
    <w:p w:rsidR="00AB783E" w:rsidRDefault="00AB783E" w:rsidP="00AB78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0B7" w:rsidRDefault="000860B7" w:rsidP="000860B7">
      <w:pPr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>Ключевые слова</w:t>
      </w:r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2C5D3F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поли</w:t>
      </w:r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травма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C5D3F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противоинфекционная</w:t>
      </w:r>
      <w:proofErr w:type="spellEnd"/>
      <w:r w:rsidR="002C5D3F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 xml:space="preserve"> защита, 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кроветворение, </w:t>
      </w:r>
      <w:proofErr w:type="spellStart"/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гипопр</w:t>
      </w:r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о</w:t>
      </w:r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те</w:t>
      </w:r>
      <w:bookmarkEnd w:id="0"/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инемия</w:t>
      </w:r>
      <w:proofErr w:type="spellEnd"/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, осложнения,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дезоксирибонуклеат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натрия.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926F6" w:rsidRDefault="008926F6" w:rsidP="000860B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sectPr w:rsidR="008926F6" w:rsidSect="00CB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0860B7"/>
    <w:rsid w:val="00046580"/>
    <w:rsid w:val="0007400A"/>
    <w:rsid w:val="000860B7"/>
    <w:rsid w:val="000D4DF2"/>
    <w:rsid w:val="000D61E9"/>
    <w:rsid w:val="0011253B"/>
    <w:rsid w:val="0013797C"/>
    <w:rsid w:val="001B4D0F"/>
    <w:rsid w:val="001C59F4"/>
    <w:rsid w:val="001F209D"/>
    <w:rsid w:val="0023041D"/>
    <w:rsid w:val="002322A4"/>
    <w:rsid w:val="0026543C"/>
    <w:rsid w:val="00276C64"/>
    <w:rsid w:val="002C373C"/>
    <w:rsid w:val="002C5D3F"/>
    <w:rsid w:val="00307352"/>
    <w:rsid w:val="00336BB0"/>
    <w:rsid w:val="00352663"/>
    <w:rsid w:val="00375B1B"/>
    <w:rsid w:val="003B70E2"/>
    <w:rsid w:val="003E022B"/>
    <w:rsid w:val="00475272"/>
    <w:rsid w:val="004A08B7"/>
    <w:rsid w:val="004C3A14"/>
    <w:rsid w:val="004D07D5"/>
    <w:rsid w:val="00516D06"/>
    <w:rsid w:val="005277D5"/>
    <w:rsid w:val="0055747E"/>
    <w:rsid w:val="00564031"/>
    <w:rsid w:val="00592979"/>
    <w:rsid w:val="00594697"/>
    <w:rsid w:val="005E0BD2"/>
    <w:rsid w:val="00603D3A"/>
    <w:rsid w:val="00624898"/>
    <w:rsid w:val="00636726"/>
    <w:rsid w:val="00644023"/>
    <w:rsid w:val="00647942"/>
    <w:rsid w:val="006A1104"/>
    <w:rsid w:val="006A79DC"/>
    <w:rsid w:val="0071117E"/>
    <w:rsid w:val="007A300C"/>
    <w:rsid w:val="007B02DF"/>
    <w:rsid w:val="007E4A0A"/>
    <w:rsid w:val="00841524"/>
    <w:rsid w:val="008926F6"/>
    <w:rsid w:val="008A7ACF"/>
    <w:rsid w:val="008E7D6E"/>
    <w:rsid w:val="008F6607"/>
    <w:rsid w:val="009A0F52"/>
    <w:rsid w:val="009A1B60"/>
    <w:rsid w:val="009B06A3"/>
    <w:rsid w:val="009E5CAC"/>
    <w:rsid w:val="00A027A2"/>
    <w:rsid w:val="00A0728E"/>
    <w:rsid w:val="00A25DDF"/>
    <w:rsid w:val="00A30613"/>
    <w:rsid w:val="00A47C2A"/>
    <w:rsid w:val="00A523FE"/>
    <w:rsid w:val="00AB2876"/>
    <w:rsid w:val="00AB783E"/>
    <w:rsid w:val="00AF49BB"/>
    <w:rsid w:val="00B24368"/>
    <w:rsid w:val="00B311F9"/>
    <w:rsid w:val="00B348CE"/>
    <w:rsid w:val="00B5107F"/>
    <w:rsid w:val="00BA1F3D"/>
    <w:rsid w:val="00C33E2F"/>
    <w:rsid w:val="00C56CAA"/>
    <w:rsid w:val="00CB6110"/>
    <w:rsid w:val="00CD4B0D"/>
    <w:rsid w:val="00D01BFB"/>
    <w:rsid w:val="00D70411"/>
    <w:rsid w:val="00DB6191"/>
    <w:rsid w:val="00DC58D6"/>
    <w:rsid w:val="00DF5D20"/>
    <w:rsid w:val="00E839A5"/>
    <w:rsid w:val="00F23D57"/>
    <w:rsid w:val="00F8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C3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Павловна Пивоварова</cp:lastModifiedBy>
  <cp:revision>22</cp:revision>
  <cp:lastPrinted>2019-12-23T09:21:00Z</cp:lastPrinted>
  <dcterms:created xsi:type="dcterms:W3CDTF">2019-10-28T10:41:00Z</dcterms:created>
  <dcterms:modified xsi:type="dcterms:W3CDTF">2019-12-24T09:25:00Z</dcterms:modified>
</cp:coreProperties>
</file>