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768" w:rsidRDefault="00082768" w:rsidP="00082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 4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</w:rPr>
      </w:pPr>
    </w:p>
    <w:p w:rsidR="00082768" w:rsidRDefault="00082768" w:rsidP="000827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</w:rPr>
      </w:pPr>
    </w:p>
    <w:p w:rsidR="00082768" w:rsidRDefault="00082768" w:rsidP="000827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СООТНОШЕНИИ РАЗЛИЧНЫХ ПУТЕЙ КЛЕТОЧНОЙ СМЕРТИ НА 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ОТДЕЛЬНЫХ ЭТАПАХ ОНТОГЕНЕЗА В НОРМЕ И ПРИ СИСТЕМНЫХ ЗАБОЛЕВАНИЯХ СОЕДИНИТЕЛЬНОЙ ТКАНИ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ABOUT THE RATIO OF VARIOUS WAYS OF CELLULAR DEATH ON </w:t>
      </w: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SEPARATE STAGES OF ONTOGENESIS IN NORMAL ALSO AT SYSTEM DISEASES OF CONNECTIVE TISSUE 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Шишкин Виктор Иванович, д. м. н., профессор, заведующий кафедрой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СПбГУ, Санкт-Петербург, Россия.</w:t>
      </w: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2768" w:rsidRDefault="00082768" w:rsidP="00082768">
      <w:pPr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Shishkin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Victor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Ivanovich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professor, head of the department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Diagnostiki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functional systems of faculty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University.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Petersburg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Russia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</w:rPr>
      </w:pPr>
    </w:p>
    <w:p w:rsidR="00082768" w:rsidRDefault="00082768" w:rsidP="00082768">
      <w:pPr>
        <w:pStyle w:val="msonormalmailrucssattributepostfix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Назаров Петр Григорьевич,</w:t>
      </w:r>
      <w:r>
        <w:rPr>
          <w:sz w:val="28"/>
          <w:szCs w:val="28"/>
        </w:rPr>
        <w:t xml:space="preserve"> д. м. н., профессор, заведующий</w:t>
      </w:r>
      <w:r>
        <w:rPr>
          <w:color w:val="000000"/>
          <w:sz w:val="28"/>
          <w:szCs w:val="28"/>
        </w:rPr>
        <w:t xml:space="preserve"> отделом иммунологии ФГБНУ "ИЭМ", С.-Петербург, Россия.</w:t>
      </w:r>
    </w:p>
    <w:p w:rsidR="00082768" w:rsidRDefault="00082768" w:rsidP="00082768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Peter G.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Nazarov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doctor of medical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sciences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р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rofessor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, head of the Department of immunology, IEM, St. Petersburg, Russia.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Маленков Юрий Алексеевич,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н., профессор кафедры Управления и планирования социально-экономических процессов Экономического факультета СПбГУ, Санкт-Петербург, Россия.</w:t>
      </w:r>
    </w:p>
    <w:p w:rsidR="00082768" w:rsidRDefault="00082768" w:rsidP="00082768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Malenkov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Yury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Alekseyevich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Doctor of Economics, professor of department of Management and planning of social and economic processes of Economics department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 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>St. Petersburg, Russia.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Шишкин Виктор Викторович,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н., доцент кафедры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СПбГУ, Санкт-Петербург, Россия.</w:t>
      </w:r>
    </w:p>
    <w:p w:rsidR="00082768" w:rsidRDefault="00082768" w:rsidP="00082768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Shishkin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Victor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Viktorovich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Doctor of Economics, associate professor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Diagnostiki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functional systems of faculty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Russia.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5. Кудрявцева Галина Васильевна, д. биол. н., профессор кафедры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СПбГУ. Санкт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Петербург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Kudriavtseva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Galina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Vasilyevna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Dr.Sci.Biol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., professor of department of Diagnostics of functional systems of faculty of Applied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Russia.</w:t>
      </w: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Александрович, ассистент кафедры Диагностики функциональных систем факультета Прикладной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математики-Процессов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СПбГУ. Санкт-Петербург, Россия.</w:t>
      </w:r>
    </w:p>
    <w:p w:rsidR="00082768" w:rsidRDefault="00082768" w:rsidP="00082768">
      <w:pPr>
        <w:rPr>
          <w:rFonts w:ascii="Times New Roman" w:hAnsi="Times New Roman" w:cs="Times New Roman"/>
          <w:color w:val="333333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Kartunen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Alexander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Alexandrovich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assistent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department of Diagnostics of functional systems of faculty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mathematics Management processes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St.Petersburg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  <w:r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 St. Petersburg, Russia.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ФГБОУВО «Санкт-Петербургский государственный университет», </w:t>
      </w:r>
    </w:p>
    <w:p w:rsidR="00082768" w:rsidRDefault="00082768" w:rsidP="000827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Санкт-Петербург,  Россия</w:t>
      </w:r>
    </w:p>
    <w:p w:rsidR="00082768" w:rsidRDefault="00082768" w:rsidP="00082768">
      <w:pPr>
        <w:rPr>
          <w:rFonts w:ascii="Times New Roman" w:hAnsi="Times New Roman" w:cs="Times New Roman"/>
          <w:b/>
          <w:sz w:val="28"/>
          <w:szCs w:val="28"/>
        </w:rPr>
      </w:pPr>
    </w:p>
    <w:p w:rsidR="00082768" w:rsidRDefault="00082768" w:rsidP="0008276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82768" w:rsidRDefault="00082768" w:rsidP="000827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СООТНОШЕНИИ ПУТЕЙ КЛЕТОЧНОЙ СМЕРТИ …</w:t>
      </w:r>
    </w:p>
    <w:p w:rsidR="00082768" w:rsidRDefault="00082768" w:rsidP="000827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2768" w:rsidRDefault="00082768" w:rsidP="0008276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ABOUT THE RATIO OF WAYS OF CELLULAR DEATH </w:t>
      </w: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D4B0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Аутофагия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апоптоз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некроз, системная красная волчанка;</w:t>
      </w:r>
    </w:p>
    <w:p w:rsidR="00082768" w:rsidRDefault="00082768" w:rsidP="0008276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2768" w:rsidRDefault="00082768" w:rsidP="00082768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utophagy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, apoptosis, necrosis, system lupus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erythematosus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082768" w:rsidRDefault="00082768" w:rsidP="00082768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082768" w:rsidRDefault="00082768" w:rsidP="00082768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082768" w:rsidRDefault="00082768" w:rsidP="00082768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АДРЕС ДЛЯ ПЕРЕПИСКИ:  </w:t>
      </w:r>
      <w:r>
        <w:rPr>
          <w:rFonts w:ascii="Times New Roman" w:hAnsi="Times New Roman" w:cs="Times New Roman"/>
          <w:sz w:val="28"/>
          <w:szCs w:val="28"/>
        </w:rPr>
        <w:t>197375, г.Санкт-Петербург, ул. Малая  Десятинная, дом 16, к</w:t>
      </w:r>
      <w:r w:rsidR="009D4B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</w:p>
    <w:p w:rsidR="00082768" w:rsidRDefault="00082768" w:rsidP="000827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телефон:     8-911-913-96-17;       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  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visvi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</w:rPr>
        <w:t>@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ru</w:t>
      </w:r>
      <w:proofErr w:type="spellEnd"/>
    </w:p>
    <w:p w:rsidR="00082768" w:rsidRDefault="00082768" w:rsidP="0008276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082768" w:rsidRDefault="00082768" w:rsidP="00082768">
      <w:pPr>
        <w:rPr>
          <w:rFonts w:ascii="Times New Roman" w:hAnsi="Times New Roman" w:cs="Times New Roman"/>
          <w:i/>
          <w:sz w:val="28"/>
          <w:szCs w:val="28"/>
        </w:rPr>
      </w:pPr>
    </w:p>
    <w:p w:rsidR="00082768" w:rsidRDefault="00082768" w:rsidP="00082768">
      <w:pPr>
        <w:rPr>
          <w:rFonts w:ascii="Times New Roman" w:hAnsi="Times New Roman" w:cs="Times New Roman"/>
          <w:i/>
          <w:sz w:val="28"/>
          <w:szCs w:val="28"/>
        </w:rPr>
      </w:pPr>
    </w:p>
    <w:p w:rsidR="00082768" w:rsidRDefault="00082768" w:rsidP="00082768">
      <w:pPr>
        <w:rPr>
          <w:rFonts w:ascii="Times New Roman" w:hAnsi="Times New Roman" w:cs="Times New Roman"/>
          <w:i/>
          <w:sz w:val="28"/>
          <w:szCs w:val="28"/>
        </w:rPr>
      </w:pPr>
    </w:p>
    <w:p w:rsidR="006E2681" w:rsidRPr="00082768" w:rsidRDefault="006E2681">
      <w:pPr>
        <w:rPr>
          <w:sz w:val="28"/>
          <w:szCs w:val="28"/>
        </w:rPr>
      </w:pPr>
    </w:p>
    <w:sectPr w:rsidR="006E2681" w:rsidRPr="00082768" w:rsidSect="006E2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82768"/>
    <w:rsid w:val="00082768"/>
    <w:rsid w:val="000D614E"/>
    <w:rsid w:val="006E2681"/>
    <w:rsid w:val="009D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6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827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2537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2019-09-29T14:17:00Z</dcterms:created>
  <dcterms:modified xsi:type="dcterms:W3CDTF">2019-10-26T15:46:00Z</dcterms:modified>
</cp:coreProperties>
</file>