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400" w:rsidRPr="00AF4400" w:rsidRDefault="00AF4400" w:rsidP="00AF4400">
      <w:pPr>
        <w:suppressAutoHyphens/>
        <w:spacing w:after="0" w:line="360" w:lineRule="auto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Таблица</w:t>
      </w:r>
      <w:r w:rsidRPr="00AF440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1.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Характеристика</w:t>
      </w:r>
      <w:r w:rsidRPr="00AF440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больных</w:t>
      </w:r>
      <w:r w:rsidRPr="00AF440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ОА</w:t>
      </w:r>
      <w:r w:rsidRPr="00AF440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и</w:t>
      </w:r>
      <w:r w:rsidRPr="00AF440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ОА</w:t>
      </w:r>
      <w:r w:rsidRPr="00AF440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в</w:t>
      </w:r>
      <w:r w:rsidRPr="00AF440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сочетании</w:t>
      </w:r>
      <w:r w:rsidRPr="00AF440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с</w:t>
      </w:r>
      <w:r w:rsidRPr="00AF4400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МС</w:t>
      </w:r>
    </w:p>
    <w:tbl>
      <w:tblPr>
        <w:tblW w:w="987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780"/>
        <w:gridCol w:w="2838"/>
        <w:gridCol w:w="2126"/>
        <w:gridCol w:w="2126"/>
      </w:tblGrid>
      <w:tr w:rsidR="00AF4400" w:rsidTr="00AF4400">
        <w:trPr>
          <w:trHeight w:val="321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Больные ОА в сочетании с МС,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=19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Больные ОА,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n=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</w:t>
            </w:r>
          </w:p>
        </w:tc>
      </w:tr>
      <w:tr w:rsidR="00AF4400" w:rsidTr="00AF4400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Возраст (годы):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65.5 (61,5- 70,5)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53–69)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0.245</w:t>
            </w:r>
          </w:p>
        </w:tc>
      </w:tr>
      <w:tr w:rsidR="00AF4400" w:rsidTr="00AF4400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Масса тела (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кг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):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90 (85 – 100)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74.5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68 – 79)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=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0.02</w:t>
            </w:r>
          </w:p>
        </w:tc>
      </w:tr>
      <w:tr w:rsidR="00AF4400" w:rsidTr="00AF4400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Объем талии (</w:t>
            </w:r>
            <w:proofErr w:type="gramStart"/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см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):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108.5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104.5 – 115)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77- 94)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=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0.001</w:t>
            </w:r>
          </w:p>
        </w:tc>
      </w:tr>
      <w:tr w:rsidR="00AF4400" w:rsidTr="00AF4400">
        <w:trPr>
          <w:trHeight w:val="1281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ИМТ (кг/м²):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34.5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32 - 36,65)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23.5 - 31,1)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P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=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0.001</w:t>
            </w:r>
          </w:p>
        </w:tc>
      </w:tr>
      <w:tr w:rsidR="00AF4400" w:rsidTr="00AF4400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Продолжительность заболевания ОА (годы):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3- 10)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00" w:rsidRDefault="00AF4400">
            <w:pPr>
              <w:snapToGrid w:val="0"/>
              <w:spacing w:after="0" w:line="360" w:lineRule="auto"/>
              <w:ind w:left="720" w:firstLine="706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AF4400" w:rsidRDefault="00AF4400">
            <w:pPr>
              <w:snapToGrid w:val="0"/>
              <w:spacing w:after="0" w:line="360" w:lineRule="auto"/>
              <w:ind w:left="7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3 – 13)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00" w:rsidRDefault="00AF4400">
            <w:pPr>
              <w:snapToGri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</w:p>
          <w:p w:rsidR="00AF4400" w:rsidRDefault="00AF4400">
            <w:pPr>
              <w:snapToGri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Р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val="en-US" w:eastAsia="ar-SA"/>
              </w:rPr>
              <w:t xml:space="preserve">=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0.118</w:t>
            </w:r>
          </w:p>
        </w:tc>
      </w:tr>
      <w:tr w:rsidR="00AF4400" w:rsidTr="00AF4400">
        <w:trPr>
          <w:trHeight w:val="1693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Продолжительность заболевания гипертонической болезнью (годы)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(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4- 10)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00" w:rsidRDefault="00AF4400">
            <w:pPr>
              <w:suppressLineNumbers/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  <w:p w:rsidR="00AF4400" w:rsidRDefault="00AF4400">
            <w:pPr>
              <w:suppressLineNumbers/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--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400" w:rsidRDefault="00AF4400">
            <w:pPr>
              <w:suppressLineNumbers/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</w:p>
        </w:tc>
      </w:tr>
      <w:tr w:rsidR="00AF4400" w:rsidTr="00AF4400">
        <w:trPr>
          <w:trHeight w:val="340"/>
        </w:trPr>
        <w:tc>
          <w:tcPr>
            <w:tcW w:w="2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en-US"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 xml:space="preserve">Показатель 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en-US" w:eastAsia="hi-IN" w:bidi="hi-IN"/>
              </w:rPr>
              <w:t>CIRS - G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4400" w:rsidRDefault="00AF4400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10,5 (8 – 11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uppressLineNumbers/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en-US" w:eastAsia="hi-IN" w:bidi="hi-IN"/>
              </w:rPr>
              <w:t>9 (6 - 12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4400" w:rsidRDefault="00AF4400">
            <w:pPr>
              <w:suppressLineNumbers/>
              <w:suppressAutoHyphens/>
              <w:snapToGrid w:val="0"/>
              <w:spacing w:after="0" w:line="360" w:lineRule="auto"/>
              <w:jc w:val="both"/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</w:pPr>
            <w:proofErr w:type="gramStart"/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Р</w:t>
            </w:r>
            <w:proofErr w:type="gramEnd"/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val="en-US" w:eastAsia="hi-IN" w:bidi="hi-IN"/>
              </w:rPr>
              <w:t xml:space="preserve">= </w:t>
            </w:r>
            <w:r>
              <w:rPr>
                <w:rFonts w:ascii="Times New Roman" w:eastAsia="SimSun" w:hAnsi="Times New Roman" w:cs="Times New Roman"/>
                <w:kern w:val="2"/>
                <w:sz w:val="28"/>
                <w:szCs w:val="28"/>
                <w:lang w:eastAsia="hi-IN" w:bidi="hi-IN"/>
              </w:rPr>
              <w:t>0.234</w:t>
            </w:r>
          </w:p>
        </w:tc>
      </w:tr>
    </w:tbl>
    <w:p w:rsidR="00AF4400" w:rsidRDefault="00AF4400" w:rsidP="00AF440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4400" w:rsidRDefault="00AF4400" w:rsidP="00AF440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Примечание: В графах этой и последующих аналогичных таблицах медиана и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межквартильные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интервалы</w:t>
      </w:r>
    </w:p>
    <w:p w:rsidR="00AF4400" w:rsidRDefault="00AF4400" w:rsidP="00AF440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4400" w:rsidRDefault="00AF4400" w:rsidP="00AF4400">
      <w:pPr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F4400" w:rsidRDefault="00AF4400" w:rsidP="00AF4400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AF4400" w:rsidRDefault="00AF4400" w:rsidP="00AF4400">
      <w:pPr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5FF2" w:rsidRDefault="00AF4400"/>
    <w:sectPr w:rsidR="003C5F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35D"/>
    <w:rsid w:val="00115916"/>
    <w:rsid w:val="0052635D"/>
    <w:rsid w:val="00687562"/>
    <w:rsid w:val="00AF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40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1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</dc:creator>
  <cp:keywords/>
  <dc:description/>
  <cp:lastModifiedBy>IS</cp:lastModifiedBy>
  <cp:revision>2</cp:revision>
  <dcterms:created xsi:type="dcterms:W3CDTF">2019-10-28T08:49:00Z</dcterms:created>
  <dcterms:modified xsi:type="dcterms:W3CDTF">2019-10-28T08:49:00Z</dcterms:modified>
</cp:coreProperties>
</file>