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42632" w:rsidRDefault="00242632" w:rsidP="00242632">
      <w:pPr>
        <w:spacing w:after="0" w:line="240" w:lineRule="auto"/>
        <w:ind w:firstLine="708"/>
        <w:jc w:val="center"/>
        <w:rPr>
          <w:rFonts w:ascii="Times New Roman" w:hAnsi="Times New Roman" w:cs="Times New Roman"/>
          <w:sz w:val="28"/>
          <w:szCs w:val="28"/>
        </w:rPr>
      </w:pPr>
      <w:bookmarkStart w:id="0" w:name="_GoBack"/>
      <w:bookmarkEnd w:id="0"/>
      <w:r>
        <w:rPr>
          <w:rFonts w:ascii="Times New Roman" w:hAnsi="Times New Roman" w:cs="Times New Roman"/>
          <w:sz w:val="28"/>
          <w:szCs w:val="28"/>
        </w:rPr>
        <w:t>Литература</w:t>
      </w:r>
    </w:p>
    <w:p w:rsidR="00242632" w:rsidRDefault="00242632" w:rsidP="00242632">
      <w:pPr>
        <w:spacing w:after="0" w:line="240" w:lineRule="auto"/>
        <w:ind w:firstLine="708"/>
        <w:jc w:val="center"/>
        <w:rPr>
          <w:rFonts w:ascii="Times New Roman" w:hAnsi="Times New Roman" w:cs="Times New Roman"/>
          <w:sz w:val="28"/>
          <w:szCs w:val="28"/>
        </w:rPr>
      </w:pPr>
    </w:p>
    <w:tbl>
      <w:tblPr>
        <w:tblStyle w:val="a3"/>
        <w:tblW w:w="10031" w:type="dxa"/>
        <w:tblInd w:w="0" w:type="dxa"/>
        <w:tblLook w:val="04A0" w:firstRow="1" w:lastRow="0" w:firstColumn="1" w:lastColumn="0" w:noHBand="0" w:noVBand="1"/>
      </w:tblPr>
      <w:tblGrid>
        <w:gridCol w:w="1716"/>
        <w:gridCol w:w="2714"/>
        <w:gridCol w:w="2853"/>
        <w:gridCol w:w="2777"/>
      </w:tblGrid>
      <w:tr w:rsidR="00242632" w:rsidTr="00242632">
        <w:tc>
          <w:tcPr>
            <w:tcW w:w="1682" w:type="dxa"/>
            <w:tcBorders>
              <w:top w:val="single" w:sz="4" w:space="0" w:color="auto"/>
              <w:left w:val="nil"/>
              <w:bottom w:val="single" w:sz="4" w:space="0" w:color="auto"/>
              <w:right w:val="single" w:sz="4" w:space="0" w:color="auto"/>
            </w:tcBorders>
            <w:hideMark/>
          </w:tcPr>
          <w:p w:rsidR="00242632" w:rsidRDefault="00242632">
            <w:pPr>
              <w:jc w:val="center"/>
              <w:rPr>
                <w:rFonts w:ascii="Times New Roman" w:hAnsi="Times New Roman" w:cs="Times New Roman"/>
                <w:sz w:val="28"/>
                <w:szCs w:val="28"/>
              </w:rPr>
            </w:pPr>
            <w:r>
              <w:rPr>
                <w:rFonts w:ascii="Times New Roman" w:hAnsi="Times New Roman" w:cs="Times New Roman"/>
                <w:sz w:val="28"/>
                <w:szCs w:val="28"/>
              </w:rPr>
              <w:t>Порядковый номер ссылки</w:t>
            </w:r>
          </w:p>
        </w:tc>
        <w:tc>
          <w:tcPr>
            <w:tcW w:w="2658" w:type="dxa"/>
            <w:tcBorders>
              <w:top w:val="single" w:sz="4" w:space="0" w:color="auto"/>
              <w:left w:val="single" w:sz="4" w:space="0" w:color="auto"/>
              <w:bottom w:val="single" w:sz="4" w:space="0" w:color="auto"/>
              <w:right w:val="single" w:sz="4" w:space="0" w:color="auto"/>
            </w:tcBorders>
            <w:hideMark/>
          </w:tcPr>
          <w:p w:rsidR="00242632" w:rsidRDefault="00242632">
            <w:pPr>
              <w:jc w:val="center"/>
              <w:rPr>
                <w:rFonts w:ascii="Times New Roman" w:hAnsi="Times New Roman" w:cs="Times New Roman"/>
                <w:sz w:val="28"/>
                <w:szCs w:val="28"/>
              </w:rPr>
            </w:pPr>
            <w:r>
              <w:rPr>
                <w:rFonts w:ascii="Times New Roman" w:hAnsi="Times New Roman" w:cs="Times New Roman"/>
                <w:sz w:val="28"/>
                <w:szCs w:val="28"/>
              </w:rPr>
              <w:t>Авторы, название публикации и источника, где она опубликована, выходные данные</w:t>
            </w:r>
          </w:p>
        </w:tc>
        <w:tc>
          <w:tcPr>
            <w:tcW w:w="2794" w:type="dxa"/>
            <w:tcBorders>
              <w:top w:val="single" w:sz="4" w:space="0" w:color="auto"/>
              <w:left w:val="single" w:sz="4" w:space="0" w:color="auto"/>
              <w:bottom w:val="single" w:sz="4" w:space="0" w:color="auto"/>
              <w:right w:val="single" w:sz="4" w:space="0" w:color="auto"/>
            </w:tcBorders>
            <w:hideMark/>
          </w:tcPr>
          <w:p w:rsidR="00242632" w:rsidRDefault="00242632">
            <w:pPr>
              <w:jc w:val="center"/>
              <w:rPr>
                <w:rFonts w:ascii="Times New Roman" w:hAnsi="Times New Roman" w:cs="Times New Roman"/>
                <w:sz w:val="28"/>
                <w:szCs w:val="28"/>
              </w:rPr>
            </w:pPr>
            <w:r>
              <w:rPr>
                <w:rFonts w:ascii="Times New Roman" w:hAnsi="Times New Roman" w:cs="Times New Roman"/>
                <w:sz w:val="28"/>
                <w:szCs w:val="28"/>
              </w:rPr>
              <w:t>ФИО, название публикации и источник на английском</w:t>
            </w:r>
          </w:p>
        </w:tc>
        <w:tc>
          <w:tcPr>
            <w:tcW w:w="2897" w:type="dxa"/>
            <w:tcBorders>
              <w:top w:val="single" w:sz="4" w:space="0" w:color="auto"/>
              <w:left w:val="single" w:sz="4" w:space="0" w:color="auto"/>
              <w:bottom w:val="single" w:sz="4" w:space="0" w:color="auto"/>
              <w:right w:val="nil"/>
            </w:tcBorders>
            <w:hideMark/>
          </w:tcPr>
          <w:p w:rsidR="00242632" w:rsidRDefault="00242632">
            <w:pPr>
              <w:jc w:val="center"/>
              <w:rPr>
                <w:rFonts w:ascii="Times New Roman" w:hAnsi="Times New Roman" w:cs="Times New Roman"/>
                <w:sz w:val="28"/>
                <w:szCs w:val="28"/>
              </w:rPr>
            </w:pPr>
            <w:r>
              <w:rPr>
                <w:rFonts w:ascii="Times New Roman" w:hAnsi="Times New Roman" w:cs="Times New Roman"/>
                <w:sz w:val="28"/>
                <w:szCs w:val="28"/>
              </w:rPr>
              <w:t>Полный интернет-адрес (</w:t>
            </w:r>
            <w:r>
              <w:rPr>
                <w:rFonts w:ascii="Times New Roman" w:hAnsi="Times New Roman" w:cs="Times New Roman"/>
                <w:sz w:val="28"/>
                <w:szCs w:val="28"/>
                <w:lang w:val="en-US"/>
              </w:rPr>
              <w:t>URL</w:t>
            </w:r>
            <w:r>
              <w:rPr>
                <w:rFonts w:ascii="Times New Roman" w:hAnsi="Times New Roman" w:cs="Times New Roman"/>
                <w:sz w:val="28"/>
                <w:szCs w:val="28"/>
              </w:rPr>
              <w:t>) цитируемой статьи</w:t>
            </w:r>
          </w:p>
        </w:tc>
      </w:tr>
      <w:tr w:rsidR="00242632" w:rsidRPr="00242632" w:rsidTr="00242632">
        <w:tc>
          <w:tcPr>
            <w:tcW w:w="1682" w:type="dxa"/>
            <w:tcBorders>
              <w:top w:val="single" w:sz="4" w:space="0" w:color="auto"/>
              <w:left w:val="nil"/>
              <w:bottom w:val="single" w:sz="4" w:space="0" w:color="auto"/>
              <w:right w:val="single" w:sz="4" w:space="0" w:color="auto"/>
            </w:tcBorders>
          </w:tcPr>
          <w:p w:rsidR="00242632" w:rsidRDefault="00242632">
            <w:pPr>
              <w:jc w:val="both"/>
              <w:rPr>
                <w:rFonts w:ascii="Times New Roman" w:hAnsi="Times New Roman" w:cs="Times New Roman"/>
                <w:sz w:val="28"/>
                <w:szCs w:val="28"/>
              </w:rPr>
            </w:pPr>
            <w:r>
              <w:rPr>
                <w:rFonts w:ascii="Times New Roman" w:hAnsi="Times New Roman" w:cs="Times New Roman"/>
                <w:sz w:val="28"/>
                <w:szCs w:val="28"/>
              </w:rPr>
              <w:t>1.</w:t>
            </w:r>
          </w:p>
          <w:p w:rsidR="00242632" w:rsidRDefault="00242632">
            <w:pPr>
              <w:jc w:val="both"/>
              <w:rPr>
                <w:rFonts w:ascii="Times New Roman" w:hAnsi="Times New Roman" w:cs="Times New Roman"/>
                <w:sz w:val="28"/>
                <w:szCs w:val="28"/>
              </w:rPr>
            </w:pPr>
          </w:p>
          <w:p w:rsidR="00242632" w:rsidRDefault="00242632">
            <w:pPr>
              <w:jc w:val="both"/>
              <w:rPr>
                <w:rFonts w:ascii="Times New Roman" w:hAnsi="Times New Roman" w:cs="Times New Roman"/>
                <w:sz w:val="28"/>
                <w:szCs w:val="28"/>
              </w:rPr>
            </w:pPr>
          </w:p>
          <w:p w:rsidR="00242632" w:rsidRDefault="00242632">
            <w:pPr>
              <w:jc w:val="both"/>
              <w:rPr>
                <w:rFonts w:ascii="Times New Roman" w:hAnsi="Times New Roman" w:cs="Times New Roman"/>
                <w:sz w:val="28"/>
                <w:szCs w:val="28"/>
              </w:rPr>
            </w:pPr>
          </w:p>
          <w:p w:rsidR="00242632" w:rsidRDefault="00242632">
            <w:pPr>
              <w:jc w:val="both"/>
              <w:rPr>
                <w:rFonts w:ascii="Times New Roman" w:hAnsi="Times New Roman" w:cs="Times New Roman"/>
                <w:sz w:val="28"/>
                <w:szCs w:val="28"/>
              </w:rPr>
            </w:pPr>
          </w:p>
          <w:p w:rsidR="00242632" w:rsidRDefault="00242632">
            <w:pPr>
              <w:jc w:val="both"/>
              <w:rPr>
                <w:rFonts w:ascii="Times New Roman" w:hAnsi="Times New Roman" w:cs="Times New Roman"/>
                <w:sz w:val="28"/>
                <w:szCs w:val="28"/>
              </w:rPr>
            </w:pPr>
          </w:p>
          <w:p w:rsidR="00242632" w:rsidRDefault="00242632">
            <w:pPr>
              <w:jc w:val="both"/>
              <w:rPr>
                <w:rFonts w:ascii="Times New Roman" w:hAnsi="Times New Roman" w:cs="Times New Roman"/>
                <w:sz w:val="28"/>
                <w:szCs w:val="28"/>
              </w:rPr>
            </w:pPr>
          </w:p>
          <w:p w:rsidR="00242632" w:rsidRDefault="00242632">
            <w:pPr>
              <w:jc w:val="both"/>
              <w:rPr>
                <w:rFonts w:ascii="Times New Roman" w:hAnsi="Times New Roman" w:cs="Times New Roman"/>
                <w:sz w:val="28"/>
                <w:szCs w:val="28"/>
                <w:lang w:val="en-US"/>
              </w:rPr>
            </w:pPr>
          </w:p>
          <w:p w:rsidR="00242632" w:rsidRDefault="00242632">
            <w:pPr>
              <w:jc w:val="both"/>
              <w:rPr>
                <w:rFonts w:ascii="Times New Roman" w:hAnsi="Times New Roman" w:cs="Times New Roman"/>
                <w:sz w:val="28"/>
                <w:szCs w:val="28"/>
                <w:lang w:val="en-US"/>
              </w:rPr>
            </w:pPr>
            <w:r>
              <w:rPr>
                <w:rFonts w:ascii="Times New Roman" w:hAnsi="Times New Roman" w:cs="Times New Roman"/>
                <w:sz w:val="28"/>
                <w:szCs w:val="28"/>
                <w:lang w:val="en-US"/>
              </w:rPr>
              <w:t>2</w:t>
            </w:r>
            <w:r>
              <w:rPr>
                <w:rFonts w:ascii="Times New Roman" w:hAnsi="Times New Roman" w:cs="Times New Roman"/>
                <w:sz w:val="28"/>
                <w:szCs w:val="28"/>
              </w:rPr>
              <w:t>.</w:t>
            </w:r>
          </w:p>
          <w:p w:rsidR="00242632" w:rsidRDefault="00242632">
            <w:pPr>
              <w:jc w:val="both"/>
              <w:rPr>
                <w:rFonts w:ascii="Times New Roman" w:hAnsi="Times New Roman" w:cs="Times New Roman"/>
                <w:sz w:val="28"/>
                <w:szCs w:val="28"/>
                <w:lang w:val="en-US"/>
              </w:rPr>
            </w:pPr>
          </w:p>
          <w:p w:rsidR="00242632" w:rsidRDefault="00242632">
            <w:pPr>
              <w:jc w:val="both"/>
              <w:rPr>
                <w:rFonts w:ascii="Times New Roman" w:hAnsi="Times New Roman" w:cs="Times New Roman"/>
                <w:sz w:val="28"/>
                <w:szCs w:val="28"/>
                <w:lang w:val="en-US"/>
              </w:rPr>
            </w:pPr>
          </w:p>
          <w:p w:rsidR="00242632" w:rsidRDefault="00242632">
            <w:pPr>
              <w:jc w:val="both"/>
              <w:rPr>
                <w:rFonts w:ascii="Times New Roman" w:hAnsi="Times New Roman" w:cs="Times New Roman"/>
                <w:sz w:val="28"/>
                <w:szCs w:val="28"/>
                <w:lang w:val="en-US"/>
              </w:rPr>
            </w:pPr>
          </w:p>
          <w:p w:rsidR="00242632" w:rsidRDefault="00242632">
            <w:pPr>
              <w:jc w:val="both"/>
              <w:rPr>
                <w:rFonts w:ascii="Times New Roman" w:hAnsi="Times New Roman" w:cs="Times New Roman"/>
                <w:sz w:val="28"/>
                <w:szCs w:val="28"/>
                <w:lang w:val="en-US"/>
              </w:rPr>
            </w:pPr>
          </w:p>
          <w:p w:rsidR="00242632" w:rsidRDefault="00242632">
            <w:pPr>
              <w:jc w:val="both"/>
              <w:rPr>
                <w:rFonts w:ascii="Times New Roman" w:hAnsi="Times New Roman" w:cs="Times New Roman"/>
                <w:sz w:val="28"/>
                <w:szCs w:val="28"/>
                <w:lang w:val="en-US"/>
              </w:rPr>
            </w:pPr>
          </w:p>
          <w:p w:rsidR="00242632" w:rsidRDefault="00242632">
            <w:pPr>
              <w:jc w:val="both"/>
              <w:rPr>
                <w:rFonts w:ascii="Times New Roman" w:hAnsi="Times New Roman" w:cs="Times New Roman"/>
                <w:sz w:val="28"/>
                <w:szCs w:val="28"/>
                <w:lang w:val="en-US"/>
              </w:rPr>
            </w:pPr>
          </w:p>
          <w:p w:rsidR="00242632" w:rsidRDefault="00242632">
            <w:pPr>
              <w:jc w:val="both"/>
              <w:rPr>
                <w:rFonts w:ascii="Times New Roman" w:hAnsi="Times New Roman" w:cs="Times New Roman"/>
                <w:sz w:val="28"/>
                <w:szCs w:val="28"/>
                <w:lang w:val="en-US"/>
              </w:rPr>
            </w:pPr>
          </w:p>
          <w:p w:rsidR="00242632" w:rsidRDefault="00242632">
            <w:pPr>
              <w:jc w:val="both"/>
              <w:rPr>
                <w:rFonts w:ascii="Times New Roman" w:hAnsi="Times New Roman" w:cs="Times New Roman"/>
                <w:sz w:val="28"/>
                <w:szCs w:val="28"/>
                <w:lang w:val="en-US"/>
              </w:rPr>
            </w:pPr>
          </w:p>
          <w:p w:rsidR="00242632" w:rsidRDefault="00242632">
            <w:pPr>
              <w:jc w:val="both"/>
              <w:rPr>
                <w:rFonts w:ascii="Times New Roman" w:hAnsi="Times New Roman" w:cs="Times New Roman"/>
                <w:sz w:val="28"/>
                <w:szCs w:val="28"/>
                <w:lang w:val="en-US"/>
              </w:rPr>
            </w:pPr>
          </w:p>
          <w:p w:rsidR="00242632" w:rsidRDefault="00242632">
            <w:pPr>
              <w:jc w:val="both"/>
              <w:rPr>
                <w:rFonts w:ascii="Times New Roman" w:hAnsi="Times New Roman" w:cs="Times New Roman"/>
                <w:sz w:val="28"/>
                <w:szCs w:val="28"/>
                <w:lang w:val="en-US"/>
              </w:rPr>
            </w:pPr>
          </w:p>
          <w:p w:rsidR="00242632" w:rsidRDefault="00242632">
            <w:pPr>
              <w:jc w:val="both"/>
              <w:rPr>
                <w:rFonts w:ascii="Times New Roman" w:hAnsi="Times New Roman" w:cs="Times New Roman"/>
                <w:sz w:val="28"/>
                <w:szCs w:val="28"/>
                <w:lang w:val="en-US"/>
              </w:rPr>
            </w:pPr>
          </w:p>
          <w:p w:rsidR="00242632" w:rsidRDefault="00242632">
            <w:pPr>
              <w:jc w:val="both"/>
              <w:rPr>
                <w:rFonts w:ascii="Times New Roman" w:hAnsi="Times New Roman" w:cs="Times New Roman"/>
                <w:sz w:val="28"/>
                <w:szCs w:val="28"/>
                <w:lang w:val="en-US"/>
              </w:rPr>
            </w:pPr>
          </w:p>
          <w:p w:rsidR="00242632" w:rsidRDefault="00242632">
            <w:pPr>
              <w:jc w:val="both"/>
              <w:rPr>
                <w:rFonts w:ascii="Times New Roman" w:hAnsi="Times New Roman" w:cs="Times New Roman"/>
                <w:sz w:val="28"/>
                <w:szCs w:val="28"/>
                <w:lang w:val="en-US"/>
              </w:rPr>
            </w:pPr>
          </w:p>
          <w:p w:rsidR="00242632" w:rsidRDefault="00242632">
            <w:pPr>
              <w:jc w:val="both"/>
              <w:rPr>
                <w:rFonts w:ascii="Times New Roman" w:hAnsi="Times New Roman" w:cs="Times New Roman"/>
                <w:sz w:val="28"/>
                <w:szCs w:val="28"/>
                <w:lang w:val="en-US"/>
              </w:rPr>
            </w:pPr>
          </w:p>
          <w:p w:rsidR="00242632" w:rsidRDefault="00242632">
            <w:pPr>
              <w:jc w:val="both"/>
              <w:rPr>
                <w:rFonts w:ascii="Times New Roman" w:hAnsi="Times New Roman" w:cs="Times New Roman"/>
                <w:sz w:val="28"/>
                <w:szCs w:val="28"/>
                <w:lang w:val="en-US"/>
              </w:rPr>
            </w:pPr>
          </w:p>
          <w:p w:rsidR="00242632" w:rsidRDefault="00242632">
            <w:pPr>
              <w:jc w:val="both"/>
              <w:rPr>
                <w:rFonts w:ascii="Times New Roman" w:hAnsi="Times New Roman" w:cs="Times New Roman"/>
                <w:sz w:val="28"/>
                <w:szCs w:val="28"/>
                <w:lang w:val="en-US"/>
              </w:rPr>
            </w:pPr>
          </w:p>
          <w:p w:rsidR="00242632" w:rsidRDefault="00242632">
            <w:pPr>
              <w:jc w:val="both"/>
              <w:rPr>
                <w:rFonts w:ascii="Times New Roman" w:hAnsi="Times New Roman" w:cs="Times New Roman"/>
                <w:sz w:val="28"/>
                <w:szCs w:val="28"/>
                <w:lang w:val="en-US"/>
              </w:rPr>
            </w:pPr>
            <w:r>
              <w:rPr>
                <w:rFonts w:ascii="Times New Roman" w:hAnsi="Times New Roman" w:cs="Times New Roman"/>
                <w:sz w:val="28"/>
                <w:szCs w:val="28"/>
                <w:lang w:val="en-US"/>
              </w:rPr>
              <w:t>3.</w:t>
            </w:r>
          </w:p>
        </w:tc>
        <w:tc>
          <w:tcPr>
            <w:tcW w:w="2658" w:type="dxa"/>
            <w:tcBorders>
              <w:top w:val="single" w:sz="4" w:space="0" w:color="auto"/>
              <w:left w:val="single" w:sz="4" w:space="0" w:color="auto"/>
              <w:bottom w:val="single" w:sz="4" w:space="0" w:color="auto"/>
              <w:right w:val="single" w:sz="4" w:space="0" w:color="auto"/>
            </w:tcBorders>
          </w:tcPr>
          <w:p w:rsidR="00242632" w:rsidRDefault="00242632">
            <w:pPr>
              <w:rPr>
                <w:rFonts w:ascii="Times New Roman" w:hAnsi="Times New Roman" w:cs="Times New Roman"/>
                <w:sz w:val="28"/>
                <w:szCs w:val="28"/>
              </w:rPr>
            </w:pPr>
            <w:r>
              <w:rPr>
                <w:rFonts w:ascii="Times New Roman" w:hAnsi="Times New Roman" w:cs="Times New Roman"/>
                <w:sz w:val="28"/>
                <w:szCs w:val="28"/>
              </w:rPr>
              <w:t>Кондратенко И.В. Первичные иммунодефициты // Медицинская иммунология. – 2005. – Т.7, № 5-6. – С.467 – 476.</w:t>
            </w:r>
          </w:p>
          <w:p w:rsidR="00242632" w:rsidRDefault="00242632">
            <w:pPr>
              <w:rPr>
                <w:rFonts w:ascii="Times New Roman" w:hAnsi="Times New Roman" w:cs="Times New Roman"/>
                <w:sz w:val="28"/>
                <w:szCs w:val="28"/>
              </w:rPr>
            </w:pPr>
          </w:p>
          <w:p w:rsidR="00242632" w:rsidRDefault="00242632">
            <w:pPr>
              <w:rPr>
                <w:rFonts w:ascii="Times New Roman" w:hAnsi="Times New Roman" w:cs="Times New Roman"/>
                <w:sz w:val="28"/>
                <w:szCs w:val="28"/>
              </w:rPr>
            </w:pPr>
            <w:r>
              <w:rPr>
                <w:rFonts w:ascii="Times New Roman" w:hAnsi="Times New Roman" w:cs="Times New Roman"/>
                <w:sz w:val="28"/>
                <w:szCs w:val="28"/>
              </w:rPr>
              <w:t xml:space="preserve">Корсунский И.А., </w:t>
            </w:r>
            <w:proofErr w:type="spellStart"/>
            <w:r>
              <w:rPr>
                <w:rFonts w:ascii="Times New Roman" w:hAnsi="Times New Roman" w:cs="Times New Roman"/>
                <w:sz w:val="28"/>
                <w:szCs w:val="28"/>
              </w:rPr>
              <w:t>Гордукова</w:t>
            </w:r>
            <w:proofErr w:type="spellEnd"/>
            <w:r>
              <w:rPr>
                <w:rFonts w:ascii="Times New Roman" w:hAnsi="Times New Roman" w:cs="Times New Roman"/>
                <w:sz w:val="28"/>
                <w:szCs w:val="28"/>
              </w:rPr>
              <w:t xml:space="preserve"> М.А., Козлов И.Г., </w:t>
            </w:r>
            <w:proofErr w:type="spellStart"/>
            <w:r>
              <w:rPr>
                <w:rFonts w:ascii="Times New Roman" w:hAnsi="Times New Roman" w:cs="Times New Roman"/>
                <w:sz w:val="28"/>
                <w:szCs w:val="28"/>
              </w:rPr>
              <w:t>Продеус</w:t>
            </w:r>
            <w:proofErr w:type="spellEnd"/>
            <w:r>
              <w:rPr>
                <w:rFonts w:ascii="Times New Roman" w:hAnsi="Times New Roman" w:cs="Times New Roman"/>
                <w:sz w:val="28"/>
                <w:szCs w:val="28"/>
              </w:rPr>
              <w:t xml:space="preserve"> А.П., Корсунский А.А. Клинические и эпидемиологические аспекты первичных </w:t>
            </w:r>
            <w:proofErr w:type="spellStart"/>
            <w:r>
              <w:rPr>
                <w:rFonts w:ascii="Times New Roman" w:hAnsi="Times New Roman" w:cs="Times New Roman"/>
                <w:sz w:val="28"/>
                <w:szCs w:val="28"/>
              </w:rPr>
              <w:t>иммунодефицитных</w:t>
            </w:r>
            <w:proofErr w:type="spellEnd"/>
            <w:r>
              <w:rPr>
                <w:rFonts w:ascii="Times New Roman" w:hAnsi="Times New Roman" w:cs="Times New Roman"/>
                <w:sz w:val="28"/>
                <w:szCs w:val="28"/>
              </w:rPr>
              <w:t xml:space="preserve"> состояний и их раннего обнаружения // Медицинская иммунология. – 2017. – Т. 19, № 5. – С. 505 – 512.</w:t>
            </w:r>
          </w:p>
          <w:p w:rsidR="00242632" w:rsidRDefault="00242632">
            <w:pPr>
              <w:rPr>
                <w:rFonts w:ascii="Times New Roman" w:hAnsi="Times New Roman" w:cs="Times New Roman"/>
                <w:sz w:val="28"/>
                <w:szCs w:val="28"/>
              </w:rPr>
            </w:pPr>
          </w:p>
          <w:p w:rsidR="00242632" w:rsidRDefault="00242632">
            <w:pPr>
              <w:rPr>
                <w:rFonts w:ascii="Times New Roman" w:hAnsi="Times New Roman" w:cs="Times New Roman"/>
                <w:sz w:val="28"/>
                <w:szCs w:val="28"/>
                <w:lang w:val="en-US"/>
              </w:rPr>
            </w:pPr>
            <w:r>
              <w:rPr>
                <w:rFonts w:ascii="Times New Roman" w:hAnsi="Times New Roman" w:cs="Times New Roman"/>
                <w:sz w:val="28"/>
                <w:szCs w:val="28"/>
              </w:rPr>
              <w:t xml:space="preserve">Кузьменко Н.Б., Щербина А.Ю. Классификация первичных иммунодефицитов как отражение современных представлений об их патогенезе и терапевтических подходах // </w:t>
            </w:r>
            <w:r>
              <w:rPr>
                <w:rFonts w:ascii="Times New Roman" w:hAnsi="Times New Roman" w:cs="Times New Roman"/>
                <w:sz w:val="28"/>
                <w:szCs w:val="28"/>
              </w:rPr>
              <w:lastRenderedPageBreak/>
              <w:t>Российский журнал детской гематологии и онкологии. – 2017. – Т. 4, № 3. С. 51 – 57.</w:t>
            </w:r>
          </w:p>
        </w:tc>
        <w:tc>
          <w:tcPr>
            <w:tcW w:w="2794" w:type="dxa"/>
            <w:tcBorders>
              <w:top w:val="single" w:sz="4" w:space="0" w:color="auto"/>
              <w:left w:val="single" w:sz="4" w:space="0" w:color="auto"/>
              <w:bottom w:val="single" w:sz="4" w:space="0" w:color="auto"/>
              <w:right w:val="single" w:sz="4" w:space="0" w:color="auto"/>
            </w:tcBorders>
          </w:tcPr>
          <w:p w:rsidR="00242632" w:rsidRDefault="00242632">
            <w:pPr>
              <w:rPr>
                <w:rFonts w:ascii="Times New Roman" w:hAnsi="Times New Roman" w:cs="Times New Roman"/>
                <w:sz w:val="28"/>
                <w:szCs w:val="28"/>
                <w:lang w:val="en-US"/>
              </w:rPr>
            </w:pPr>
            <w:r>
              <w:rPr>
                <w:rFonts w:ascii="Times New Roman" w:hAnsi="Times New Roman" w:cs="Times New Roman"/>
                <w:sz w:val="28"/>
                <w:szCs w:val="28"/>
                <w:lang w:val="en-US"/>
              </w:rPr>
              <w:lastRenderedPageBreak/>
              <w:t>Kondratenko I.V. Primary Immunodeficiencies. Medical Immunology, 2005, Vol. 7, no. 5-6, pp. 467 – 476.</w:t>
            </w:r>
          </w:p>
          <w:p w:rsidR="00242632" w:rsidRDefault="00242632">
            <w:pPr>
              <w:rPr>
                <w:rFonts w:ascii="Times New Roman" w:hAnsi="Times New Roman" w:cs="Times New Roman"/>
                <w:sz w:val="28"/>
                <w:szCs w:val="28"/>
                <w:lang w:val="en-US"/>
              </w:rPr>
            </w:pPr>
          </w:p>
          <w:p w:rsidR="00242632" w:rsidRDefault="00242632">
            <w:pPr>
              <w:rPr>
                <w:rFonts w:ascii="Times New Roman" w:hAnsi="Times New Roman" w:cs="Times New Roman"/>
                <w:sz w:val="28"/>
                <w:szCs w:val="28"/>
                <w:lang w:val="en-US"/>
              </w:rPr>
            </w:pPr>
          </w:p>
          <w:p w:rsidR="00242632" w:rsidRDefault="00242632">
            <w:pPr>
              <w:rPr>
                <w:rFonts w:ascii="Times New Roman" w:hAnsi="Times New Roman" w:cs="Times New Roman"/>
                <w:sz w:val="28"/>
                <w:szCs w:val="28"/>
                <w:lang w:val="en-US"/>
              </w:rPr>
            </w:pPr>
            <w:r>
              <w:rPr>
                <w:rFonts w:ascii="Times New Roman" w:hAnsi="Times New Roman" w:cs="Times New Roman"/>
                <w:sz w:val="28"/>
                <w:szCs w:val="28"/>
                <w:lang w:val="en-US"/>
              </w:rPr>
              <w:t>Korsunskiy I.A., Gordukova M.A., Kozlov I.G., Prodeus A.P., Korsunsiy A.A. Clinical and epidemiological aspects of Primary Immunodeficiency Diseases PID and early diagnosis options. Medical Immunology, 2017, Vol. 19, no. 5, pp. 505 – 512.</w:t>
            </w:r>
          </w:p>
          <w:p w:rsidR="00242632" w:rsidRDefault="00242632">
            <w:pPr>
              <w:rPr>
                <w:rFonts w:ascii="Times New Roman" w:hAnsi="Times New Roman" w:cs="Times New Roman"/>
                <w:sz w:val="28"/>
                <w:szCs w:val="28"/>
                <w:lang w:val="en-US"/>
              </w:rPr>
            </w:pPr>
          </w:p>
          <w:p w:rsidR="00242632" w:rsidRDefault="00242632">
            <w:pPr>
              <w:rPr>
                <w:rFonts w:ascii="Times New Roman" w:hAnsi="Times New Roman" w:cs="Times New Roman"/>
                <w:sz w:val="28"/>
                <w:szCs w:val="28"/>
                <w:lang w:val="en-US"/>
              </w:rPr>
            </w:pPr>
          </w:p>
          <w:p w:rsidR="00242632" w:rsidRDefault="00242632">
            <w:pPr>
              <w:rPr>
                <w:rFonts w:ascii="Times New Roman" w:hAnsi="Times New Roman" w:cs="Times New Roman"/>
                <w:sz w:val="28"/>
                <w:szCs w:val="28"/>
                <w:lang w:val="en-US"/>
              </w:rPr>
            </w:pPr>
          </w:p>
          <w:p w:rsidR="00242632" w:rsidRDefault="00242632">
            <w:pPr>
              <w:rPr>
                <w:rFonts w:ascii="Times New Roman" w:hAnsi="Times New Roman" w:cs="Times New Roman"/>
                <w:sz w:val="28"/>
                <w:szCs w:val="28"/>
                <w:lang w:val="en-US"/>
              </w:rPr>
            </w:pPr>
          </w:p>
          <w:p w:rsidR="00242632" w:rsidRDefault="00242632">
            <w:pPr>
              <w:rPr>
                <w:rFonts w:ascii="Times New Roman" w:hAnsi="Times New Roman" w:cs="Times New Roman"/>
                <w:sz w:val="28"/>
                <w:szCs w:val="28"/>
                <w:lang w:val="en-US"/>
              </w:rPr>
            </w:pPr>
            <w:r>
              <w:rPr>
                <w:rFonts w:ascii="Times New Roman" w:hAnsi="Times New Roman" w:cs="Times New Roman"/>
                <w:sz w:val="28"/>
                <w:szCs w:val="28"/>
                <w:lang w:val="en-US"/>
              </w:rPr>
              <w:t xml:space="preserve">Kuzmenko N.B., Shcherbina A.Yu. Classification of primary immunodeficiencies as a reflection of modern ideas abonttheir pathogenesis and therapeutic approaches. Russian Jurnal of Pediatric </w:t>
            </w:r>
            <w:r>
              <w:rPr>
                <w:rFonts w:ascii="Times New Roman" w:hAnsi="Times New Roman" w:cs="Times New Roman"/>
                <w:sz w:val="28"/>
                <w:szCs w:val="28"/>
                <w:lang w:val="en-US"/>
              </w:rPr>
              <w:lastRenderedPageBreak/>
              <w:t>Hematology/Oncology, 2017, Vol. 4, no 3, pp. 51 – 57.</w:t>
            </w:r>
          </w:p>
          <w:p w:rsidR="00242632" w:rsidRDefault="00242632">
            <w:pPr>
              <w:rPr>
                <w:rFonts w:ascii="Times New Roman" w:hAnsi="Times New Roman" w:cs="Times New Roman"/>
                <w:sz w:val="28"/>
                <w:szCs w:val="28"/>
                <w:lang w:val="en-US"/>
              </w:rPr>
            </w:pPr>
          </w:p>
        </w:tc>
        <w:tc>
          <w:tcPr>
            <w:tcW w:w="2897" w:type="dxa"/>
            <w:tcBorders>
              <w:top w:val="single" w:sz="4" w:space="0" w:color="auto"/>
              <w:left w:val="single" w:sz="4" w:space="0" w:color="auto"/>
              <w:bottom w:val="single" w:sz="4" w:space="0" w:color="auto"/>
              <w:right w:val="nil"/>
            </w:tcBorders>
          </w:tcPr>
          <w:p w:rsidR="00242632" w:rsidRDefault="00242632">
            <w:pPr>
              <w:rPr>
                <w:rFonts w:ascii="Times New Roman" w:hAnsi="Times New Roman" w:cs="Times New Roman"/>
                <w:sz w:val="28"/>
                <w:szCs w:val="28"/>
                <w:lang w:val="en-US"/>
              </w:rPr>
            </w:pPr>
            <w:r>
              <w:rPr>
                <w:rFonts w:ascii="Times New Roman" w:hAnsi="Times New Roman" w:cs="Times New Roman"/>
                <w:sz w:val="28"/>
                <w:szCs w:val="28"/>
                <w:lang w:val="en-US"/>
              </w:rPr>
              <w:lastRenderedPageBreak/>
              <w:t>https: //elibrary.ru / item.asp?id=33596997</w:t>
            </w:r>
          </w:p>
          <w:p w:rsidR="00242632" w:rsidRDefault="00242632">
            <w:pPr>
              <w:rPr>
                <w:rFonts w:ascii="Times New Roman" w:hAnsi="Times New Roman" w:cs="Times New Roman"/>
                <w:sz w:val="28"/>
                <w:szCs w:val="28"/>
                <w:lang w:val="en-US"/>
              </w:rPr>
            </w:pPr>
          </w:p>
          <w:p w:rsidR="00242632" w:rsidRDefault="00242632">
            <w:pPr>
              <w:ind w:firstLine="708"/>
              <w:rPr>
                <w:rFonts w:ascii="Times New Roman" w:hAnsi="Times New Roman" w:cs="Times New Roman"/>
                <w:sz w:val="28"/>
                <w:szCs w:val="28"/>
                <w:lang w:val="en-US"/>
              </w:rPr>
            </w:pPr>
          </w:p>
          <w:p w:rsidR="00242632" w:rsidRDefault="00242632">
            <w:pPr>
              <w:ind w:firstLine="708"/>
              <w:rPr>
                <w:rFonts w:ascii="Times New Roman" w:hAnsi="Times New Roman" w:cs="Times New Roman"/>
                <w:sz w:val="28"/>
                <w:szCs w:val="28"/>
                <w:lang w:val="en-US"/>
              </w:rPr>
            </w:pPr>
          </w:p>
          <w:p w:rsidR="00242632" w:rsidRDefault="00242632">
            <w:pPr>
              <w:ind w:firstLine="708"/>
              <w:rPr>
                <w:rFonts w:ascii="Times New Roman" w:hAnsi="Times New Roman" w:cs="Times New Roman"/>
                <w:sz w:val="28"/>
                <w:szCs w:val="28"/>
                <w:lang w:val="en-US"/>
              </w:rPr>
            </w:pPr>
          </w:p>
          <w:p w:rsidR="00242632" w:rsidRDefault="00242632">
            <w:pPr>
              <w:ind w:firstLine="708"/>
              <w:rPr>
                <w:rFonts w:ascii="Times New Roman" w:hAnsi="Times New Roman" w:cs="Times New Roman"/>
                <w:sz w:val="28"/>
                <w:szCs w:val="28"/>
                <w:lang w:val="en-US"/>
              </w:rPr>
            </w:pPr>
          </w:p>
          <w:p w:rsidR="00242632" w:rsidRDefault="00242632">
            <w:pPr>
              <w:ind w:firstLine="708"/>
              <w:rPr>
                <w:rFonts w:ascii="Times New Roman" w:hAnsi="Times New Roman" w:cs="Times New Roman"/>
                <w:sz w:val="28"/>
                <w:szCs w:val="28"/>
                <w:lang w:val="en-US"/>
              </w:rPr>
            </w:pPr>
          </w:p>
          <w:p w:rsidR="00242632" w:rsidRDefault="00242632">
            <w:pPr>
              <w:rPr>
                <w:rFonts w:ascii="Times New Roman" w:hAnsi="Times New Roman" w:cs="Times New Roman"/>
                <w:sz w:val="28"/>
                <w:szCs w:val="28"/>
                <w:lang w:val="en-US"/>
              </w:rPr>
            </w:pPr>
            <w:r>
              <w:rPr>
                <w:rFonts w:ascii="Times New Roman" w:hAnsi="Times New Roman" w:cs="Times New Roman"/>
                <w:sz w:val="28"/>
                <w:szCs w:val="28"/>
                <w:lang w:val="en-US"/>
              </w:rPr>
              <w:t>https: //elibrary.ru / item.asp?id=30150043</w:t>
            </w:r>
          </w:p>
          <w:p w:rsidR="00242632" w:rsidRDefault="00242632">
            <w:pPr>
              <w:jc w:val="both"/>
              <w:rPr>
                <w:rFonts w:ascii="Times New Roman" w:hAnsi="Times New Roman" w:cs="Times New Roman"/>
                <w:sz w:val="28"/>
                <w:szCs w:val="28"/>
                <w:lang w:val="en-US"/>
              </w:rPr>
            </w:pPr>
          </w:p>
          <w:p w:rsidR="00242632" w:rsidRDefault="00242632">
            <w:pPr>
              <w:jc w:val="both"/>
              <w:rPr>
                <w:rFonts w:ascii="Times New Roman" w:hAnsi="Times New Roman" w:cs="Times New Roman"/>
                <w:sz w:val="28"/>
                <w:szCs w:val="28"/>
                <w:lang w:val="en-US"/>
              </w:rPr>
            </w:pPr>
          </w:p>
          <w:p w:rsidR="00242632" w:rsidRDefault="00242632">
            <w:pPr>
              <w:jc w:val="both"/>
              <w:rPr>
                <w:rFonts w:ascii="Times New Roman" w:hAnsi="Times New Roman" w:cs="Times New Roman"/>
                <w:sz w:val="28"/>
                <w:szCs w:val="28"/>
                <w:lang w:val="en-US"/>
              </w:rPr>
            </w:pPr>
          </w:p>
          <w:p w:rsidR="00242632" w:rsidRDefault="00242632">
            <w:pPr>
              <w:jc w:val="both"/>
              <w:rPr>
                <w:rFonts w:ascii="Times New Roman" w:hAnsi="Times New Roman" w:cs="Times New Roman"/>
                <w:sz w:val="28"/>
                <w:szCs w:val="28"/>
                <w:lang w:val="en-US"/>
              </w:rPr>
            </w:pPr>
          </w:p>
          <w:p w:rsidR="00242632" w:rsidRDefault="00242632">
            <w:pPr>
              <w:jc w:val="both"/>
              <w:rPr>
                <w:rFonts w:ascii="Times New Roman" w:hAnsi="Times New Roman" w:cs="Times New Roman"/>
                <w:sz w:val="28"/>
                <w:szCs w:val="28"/>
                <w:lang w:val="en-US"/>
              </w:rPr>
            </w:pPr>
          </w:p>
          <w:p w:rsidR="00242632" w:rsidRDefault="00242632">
            <w:pPr>
              <w:jc w:val="both"/>
              <w:rPr>
                <w:rFonts w:ascii="Times New Roman" w:hAnsi="Times New Roman" w:cs="Times New Roman"/>
                <w:sz w:val="28"/>
                <w:szCs w:val="28"/>
                <w:lang w:val="en-US"/>
              </w:rPr>
            </w:pPr>
          </w:p>
          <w:p w:rsidR="00242632" w:rsidRDefault="00242632">
            <w:pPr>
              <w:jc w:val="both"/>
              <w:rPr>
                <w:rFonts w:ascii="Times New Roman" w:hAnsi="Times New Roman" w:cs="Times New Roman"/>
                <w:sz w:val="28"/>
                <w:szCs w:val="28"/>
                <w:lang w:val="en-US"/>
              </w:rPr>
            </w:pPr>
          </w:p>
          <w:p w:rsidR="00242632" w:rsidRDefault="00242632">
            <w:pPr>
              <w:jc w:val="both"/>
              <w:rPr>
                <w:rFonts w:ascii="Times New Roman" w:hAnsi="Times New Roman" w:cs="Times New Roman"/>
                <w:sz w:val="28"/>
                <w:szCs w:val="28"/>
                <w:lang w:val="en-US"/>
              </w:rPr>
            </w:pPr>
          </w:p>
          <w:p w:rsidR="00242632" w:rsidRDefault="00242632">
            <w:pPr>
              <w:jc w:val="both"/>
              <w:rPr>
                <w:rFonts w:ascii="Times New Roman" w:hAnsi="Times New Roman" w:cs="Times New Roman"/>
                <w:sz w:val="28"/>
                <w:szCs w:val="28"/>
                <w:lang w:val="en-US"/>
              </w:rPr>
            </w:pPr>
          </w:p>
          <w:p w:rsidR="00242632" w:rsidRDefault="00242632">
            <w:pPr>
              <w:jc w:val="both"/>
              <w:rPr>
                <w:rFonts w:ascii="Times New Roman" w:hAnsi="Times New Roman" w:cs="Times New Roman"/>
                <w:sz w:val="28"/>
                <w:szCs w:val="28"/>
                <w:lang w:val="en-US"/>
              </w:rPr>
            </w:pPr>
          </w:p>
          <w:p w:rsidR="00242632" w:rsidRDefault="00242632">
            <w:pPr>
              <w:jc w:val="both"/>
              <w:rPr>
                <w:rFonts w:ascii="Times New Roman" w:hAnsi="Times New Roman" w:cs="Times New Roman"/>
                <w:sz w:val="28"/>
                <w:szCs w:val="28"/>
                <w:lang w:val="en-US"/>
              </w:rPr>
            </w:pPr>
          </w:p>
          <w:p w:rsidR="00242632" w:rsidRDefault="00242632">
            <w:pPr>
              <w:jc w:val="both"/>
              <w:rPr>
                <w:rFonts w:ascii="Times New Roman" w:hAnsi="Times New Roman" w:cs="Times New Roman"/>
                <w:sz w:val="28"/>
                <w:szCs w:val="28"/>
                <w:lang w:val="en-US"/>
              </w:rPr>
            </w:pPr>
          </w:p>
          <w:p w:rsidR="00242632" w:rsidRDefault="00242632">
            <w:pPr>
              <w:jc w:val="both"/>
              <w:rPr>
                <w:rFonts w:ascii="Times New Roman" w:hAnsi="Times New Roman" w:cs="Times New Roman"/>
                <w:sz w:val="28"/>
                <w:szCs w:val="28"/>
                <w:lang w:val="en-US"/>
              </w:rPr>
            </w:pPr>
          </w:p>
          <w:p w:rsidR="00242632" w:rsidRDefault="00242632">
            <w:pPr>
              <w:jc w:val="both"/>
              <w:rPr>
                <w:rFonts w:ascii="Times New Roman" w:hAnsi="Times New Roman" w:cs="Times New Roman"/>
                <w:sz w:val="28"/>
                <w:szCs w:val="28"/>
                <w:lang w:val="en-US"/>
              </w:rPr>
            </w:pPr>
          </w:p>
          <w:p w:rsidR="00242632" w:rsidRDefault="00242632">
            <w:pPr>
              <w:jc w:val="both"/>
              <w:rPr>
                <w:rFonts w:ascii="Times New Roman" w:hAnsi="Times New Roman" w:cs="Times New Roman"/>
                <w:sz w:val="28"/>
                <w:szCs w:val="28"/>
                <w:lang w:val="en-US"/>
              </w:rPr>
            </w:pPr>
          </w:p>
          <w:p w:rsidR="00242632" w:rsidRDefault="00242632">
            <w:pPr>
              <w:rPr>
                <w:rFonts w:ascii="Times New Roman" w:hAnsi="Times New Roman" w:cs="Times New Roman"/>
                <w:sz w:val="28"/>
                <w:szCs w:val="28"/>
                <w:lang w:val="en-US"/>
              </w:rPr>
            </w:pPr>
            <w:r>
              <w:rPr>
                <w:rFonts w:ascii="Times New Roman" w:hAnsi="Times New Roman" w:cs="Times New Roman"/>
                <w:sz w:val="28"/>
                <w:szCs w:val="28"/>
                <w:lang w:val="en-US"/>
              </w:rPr>
              <w:t>https: //elibrary.ru / item.asp?id=29937364</w:t>
            </w:r>
          </w:p>
          <w:p w:rsidR="00242632" w:rsidRDefault="00242632">
            <w:pPr>
              <w:jc w:val="both"/>
              <w:rPr>
                <w:rFonts w:ascii="Times New Roman" w:hAnsi="Times New Roman" w:cs="Times New Roman"/>
                <w:sz w:val="28"/>
                <w:szCs w:val="28"/>
                <w:lang w:val="en-US"/>
              </w:rPr>
            </w:pPr>
          </w:p>
        </w:tc>
      </w:tr>
    </w:tbl>
    <w:p w:rsidR="00242632" w:rsidRDefault="00242632" w:rsidP="00242632">
      <w:pPr>
        <w:spacing w:after="0" w:line="240" w:lineRule="auto"/>
        <w:ind w:firstLine="708"/>
        <w:jc w:val="center"/>
        <w:rPr>
          <w:rFonts w:ascii="Times New Roman" w:hAnsi="Times New Roman" w:cs="Times New Roman"/>
          <w:sz w:val="28"/>
          <w:szCs w:val="28"/>
          <w:lang w:val="en-US"/>
        </w:rPr>
      </w:pPr>
    </w:p>
    <w:p w:rsidR="00897518" w:rsidRPr="00242632" w:rsidRDefault="00897518">
      <w:pPr>
        <w:rPr>
          <w:lang w:val="en-US"/>
        </w:rPr>
      </w:pPr>
    </w:p>
    <w:sectPr w:rsidR="00897518" w:rsidRPr="00242632" w:rsidSect="00242632">
      <w:pgSz w:w="11906" w:h="16838"/>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22077"/>
    <w:rsid w:val="00242632"/>
    <w:rsid w:val="00622077"/>
    <w:rsid w:val="00897518"/>
    <w:rsid w:val="00F8527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4263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242632"/>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4263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242632"/>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033060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236</Words>
  <Characters>1351</Characters>
  <Application>Microsoft Office Word</Application>
  <DocSecurity>0</DocSecurity>
  <Lines>11</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Архивариус</dc:creator>
  <cp:keywords/>
  <dc:description/>
  <cp:lastModifiedBy>Архивариус</cp:lastModifiedBy>
  <cp:revision>3</cp:revision>
  <dcterms:created xsi:type="dcterms:W3CDTF">2019-07-15T14:57:00Z</dcterms:created>
  <dcterms:modified xsi:type="dcterms:W3CDTF">2019-07-15T14:58:00Z</dcterms:modified>
</cp:coreProperties>
</file>