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5436" w14:textId="77777777" w:rsidR="00B45DD9" w:rsidRDefault="00B45DD9" w:rsidP="00B45D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422">
        <w:rPr>
          <w:rFonts w:ascii="Times New Roman" w:hAnsi="Times New Roman" w:cs="Times New Roman"/>
          <w:b/>
          <w:bCs/>
          <w:sz w:val="28"/>
          <w:szCs w:val="28"/>
        </w:rPr>
        <w:t>Рисунок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6E1422">
        <w:rPr>
          <w:rFonts w:ascii="Times New Roman" w:hAnsi="Times New Roman" w:cs="Times New Roman"/>
          <w:b/>
          <w:bCs/>
          <w:sz w:val="28"/>
          <w:szCs w:val="28"/>
        </w:rPr>
        <w:t xml:space="preserve">. Уровень мРНК </w:t>
      </w:r>
      <w:r w:rsidRPr="006E1422">
        <w:rPr>
          <w:rFonts w:ascii="Times New Roman" w:hAnsi="Times New Roman" w:cs="Times New Roman"/>
          <w:b/>
          <w:bCs/>
          <w:sz w:val="28"/>
          <w:szCs w:val="28"/>
          <w:lang w:val="en-US"/>
        </w:rPr>
        <w:t>TLR</w:t>
      </w:r>
      <w:r w:rsidRPr="006E1422">
        <w:rPr>
          <w:rFonts w:ascii="Times New Roman" w:hAnsi="Times New Roman" w:cs="Times New Roman"/>
          <w:b/>
          <w:bCs/>
          <w:sz w:val="28"/>
          <w:szCs w:val="28"/>
        </w:rPr>
        <w:t xml:space="preserve">3 в (А) - миндалевидном теле; (Б) - </w:t>
      </w:r>
      <w:proofErr w:type="spellStart"/>
      <w:r w:rsidRPr="006E1422">
        <w:rPr>
          <w:rFonts w:ascii="Times New Roman" w:hAnsi="Times New Roman" w:cs="Times New Roman"/>
          <w:b/>
          <w:bCs/>
          <w:sz w:val="28"/>
          <w:szCs w:val="28"/>
          <w:lang w:val="en-US"/>
        </w:rPr>
        <w:t>mEC</w:t>
      </w:r>
      <w:proofErr w:type="spellEnd"/>
      <w:r w:rsidRPr="006E1422">
        <w:rPr>
          <w:rFonts w:ascii="Times New Roman" w:hAnsi="Times New Roman" w:cs="Times New Roman"/>
          <w:b/>
          <w:bCs/>
          <w:sz w:val="28"/>
          <w:szCs w:val="28"/>
        </w:rPr>
        <w:t>; (В) - стриатуме; (Г) – гиппокампе мозга крыс.</w:t>
      </w:r>
    </w:p>
    <w:p w14:paraId="36E63A44" w14:textId="77777777" w:rsidR="00B45DD9" w:rsidRDefault="00B45DD9" w:rsidP="00B45DD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4DB2">
        <w:rPr>
          <w:rFonts w:ascii="Times New Roman" w:hAnsi="Times New Roman" w:cs="Times New Roman"/>
          <w:b/>
          <w:bCs/>
          <w:sz w:val="28"/>
          <w:szCs w:val="28"/>
        </w:rPr>
        <w:t>Примечание. *</w:t>
      </w:r>
      <w:proofErr w:type="gramStart"/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</w:t>
      </w:r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&lt;</w:t>
      </w:r>
      <w:proofErr w:type="gramEnd"/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0.05 по отношению к группе контроля, </w:t>
      </w:r>
      <w:r w:rsidRPr="00F84DB2">
        <w:rPr>
          <w:rFonts w:ascii="Times New Roman" w:hAnsi="Times New Roman" w:cs="Times New Roman"/>
          <w:b/>
          <w:bCs/>
          <w:sz w:val="28"/>
          <w:szCs w:val="28"/>
        </w:rPr>
        <w:t>#</w:t>
      </w:r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</w:t>
      </w:r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&lt;0.05 по отношению к группе алкоголизации.</w:t>
      </w:r>
    </w:p>
    <w:p w14:paraId="39560159" w14:textId="77777777" w:rsidR="00B45DD9" w:rsidRPr="00F84DB2" w:rsidRDefault="00B45DD9" w:rsidP="00B45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4DB2">
        <w:rPr>
          <w:rFonts w:ascii="Times New Roman" w:hAnsi="Times New Roman" w:cs="Times New Roman"/>
          <w:sz w:val="28"/>
          <w:szCs w:val="28"/>
          <w:lang w:val="en-US"/>
        </w:rPr>
        <w:t>Figure 1.  Levels of mRNA of TLR3 in (A) amygdala; (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) the </w:t>
      </w:r>
      <w:proofErr w:type="spellStart"/>
      <w:r w:rsidRPr="00F84DB2">
        <w:rPr>
          <w:rFonts w:ascii="Times New Roman" w:hAnsi="Times New Roman" w:cs="Times New Roman"/>
          <w:sz w:val="28"/>
          <w:szCs w:val="28"/>
          <w:lang w:val="en-US"/>
        </w:rPr>
        <w:t>mEC</w:t>
      </w:r>
      <w:proofErr w:type="spellEnd"/>
      <w:r w:rsidRPr="00F84DB2">
        <w:rPr>
          <w:rFonts w:ascii="Times New Roman" w:hAnsi="Times New Roman" w:cs="Times New Roman"/>
          <w:sz w:val="28"/>
          <w:szCs w:val="28"/>
          <w:lang w:val="en-US"/>
        </w:rPr>
        <w:t>;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>) the striatum; (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) the hippocampus of the rat </w:t>
      </w:r>
      <w:r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>rain.</w:t>
      </w:r>
    </w:p>
    <w:p w14:paraId="0C059965" w14:textId="15D2E700" w:rsidR="00091464" w:rsidRDefault="00B45DD9" w:rsidP="00B45D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Note. *p&lt;0.05 relative to the control group, #p&lt;0.05 relative to the </w:t>
      </w:r>
      <w:proofErr w:type="spellStart"/>
      <w:r w:rsidRPr="00F84DB2">
        <w:rPr>
          <w:rFonts w:ascii="Times New Roman" w:hAnsi="Times New Roman" w:cs="Times New Roman"/>
          <w:sz w:val="28"/>
          <w:szCs w:val="28"/>
          <w:lang w:val="en-US"/>
        </w:rPr>
        <w:t>alcoholization</w:t>
      </w:r>
      <w:proofErr w:type="spellEnd"/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 group.</w:t>
      </w:r>
    </w:p>
    <w:p w14:paraId="56F4A525" w14:textId="0270547C" w:rsidR="00B45DD9" w:rsidRDefault="00B45DD9" w:rsidP="00B45D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D318971" w14:textId="77777777" w:rsidR="00B45DD9" w:rsidRDefault="00B45DD9" w:rsidP="00B45D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422">
        <w:rPr>
          <w:rFonts w:ascii="Times New Roman" w:hAnsi="Times New Roman" w:cs="Times New Roman"/>
          <w:b/>
          <w:bCs/>
          <w:sz w:val="28"/>
          <w:szCs w:val="28"/>
        </w:rPr>
        <w:t>Рисунок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6E1422">
        <w:rPr>
          <w:rFonts w:ascii="Times New Roman" w:hAnsi="Times New Roman" w:cs="Times New Roman"/>
          <w:b/>
          <w:bCs/>
          <w:sz w:val="28"/>
          <w:szCs w:val="28"/>
        </w:rPr>
        <w:t xml:space="preserve">. Уровень мРНК </w:t>
      </w:r>
      <w:r w:rsidRPr="006E1422">
        <w:rPr>
          <w:rFonts w:ascii="Times New Roman" w:hAnsi="Times New Roman" w:cs="Times New Roman"/>
          <w:b/>
          <w:bCs/>
          <w:sz w:val="28"/>
          <w:szCs w:val="28"/>
          <w:lang w:val="en-US"/>
        </w:rPr>
        <w:t>TLR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E1422">
        <w:rPr>
          <w:rFonts w:ascii="Times New Roman" w:hAnsi="Times New Roman" w:cs="Times New Roman"/>
          <w:b/>
          <w:bCs/>
          <w:sz w:val="28"/>
          <w:szCs w:val="28"/>
        </w:rPr>
        <w:t xml:space="preserve"> в (А) - миндалевидном теле; (Б) - </w:t>
      </w:r>
      <w:proofErr w:type="spellStart"/>
      <w:r w:rsidRPr="006E1422">
        <w:rPr>
          <w:rFonts w:ascii="Times New Roman" w:hAnsi="Times New Roman" w:cs="Times New Roman"/>
          <w:b/>
          <w:bCs/>
          <w:sz w:val="28"/>
          <w:szCs w:val="28"/>
          <w:lang w:val="en-US"/>
        </w:rPr>
        <w:t>mEC</w:t>
      </w:r>
      <w:proofErr w:type="spellEnd"/>
      <w:r w:rsidRPr="006E1422">
        <w:rPr>
          <w:rFonts w:ascii="Times New Roman" w:hAnsi="Times New Roman" w:cs="Times New Roman"/>
          <w:b/>
          <w:bCs/>
          <w:sz w:val="28"/>
          <w:szCs w:val="28"/>
        </w:rPr>
        <w:t>; (В) - стриатуме; (Г) – гиппокампе мозга крыс.</w:t>
      </w:r>
    </w:p>
    <w:p w14:paraId="0072844E" w14:textId="77777777" w:rsidR="00B45DD9" w:rsidRDefault="00B45DD9" w:rsidP="00B45DD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4DB2">
        <w:rPr>
          <w:rFonts w:ascii="Times New Roman" w:hAnsi="Times New Roman" w:cs="Times New Roman"/>
          <w:b/>
          <w:bCs/>
          <w:sz w:val="28"/>
          <w:szCs w:val="28"/>
        </w:rPr>
        <w:t>Примечание. *</w:t>
      </w:r>
      <w:proofErr w:type="gramStart"/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</w:t>
      </w:r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&lt;</w:t>
      </w:r>
      <w:proofErr w:type="gramEnd"/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0.05 по отношению к группе контроля, </w:t>
      </w:r>
      <w:r w:rsidRPr="00F84DB2">
        <w:rPr>
          <w:rFonts w:ascii="Times New Roman" w:hAnsi="Times New Roman" w:cs="Times New Roman"/>
          <w:b/>
          <w:bCs/>
          <w:sz w:val="28"/>
          <w:szCs w:val="28"/>
        </w:rPr>
        <w:t>#</w:t>
      </w:r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</w:t>
      </w:r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&lt;0.05 по отношению к группе алкоголизации.</w:t>
      </w:r>
    </w:p>
    <w:p w14:paraId="444A460E" w14:textId="77777777" w:rsidR="00B45DD9" w:rsidRPr="00F84DB2" w:rsidRDefault="00B45DD9" w:rsidP="00B45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r w:rsidRPr="0080462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>.  Levels of mRNA of TLR</w:t>
      </w:r>
      <w:r w:rsidRPr="0080462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 in (A) amygdala; (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) the </w:t>
      </w:r>
      <w:proofErr w:type="spellStart"/>
      <w:r w:rsidRPr="00F84DB2">
        <w:rPr>
          <w:rFonts w:ascii="Times New Roman" w:hAnsi="Times New Roman" w:cs="Times New Roman"/>
          <w:sz w:val="28"/>
          <w:szCs w:val="28"/>
          <w:lang w:val="en-US"/>
        </w:rPr>
        <w:t>mEC</w:t>
      </w:r>
      <w:proofErr w:type="spellEnd"/>
      <w:r w:rsidRPr="00F84DB2">
        <w:rPr>
          <w:rFonts w:ascii="Times New Roman" w:hAnsi="Times New Roman" w:cs="Times New Roman"/>
          <w:sz w:val="28"/>
          <w:szCs w:val="28"/>
          <w:lang w:val="en-US"/>
        </w:rPr>
        <w:t>;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>) the striatum; (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) the hippocampus of the rat </w:t>
      </w:r>
      <w:r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>rain.</w:t>
      </w:r>
    </w:p>
    <w:p w14:paraId="2A65DCEF" w14:textId="54BCFEE5" w:rsidR="00B45DD9" w:rsidRDefault="00B45DD9" w:rsidP="00B45D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Note. *p&lt;0.05 relative to the control group, #p&lt;0.05 relative to the </w:t>
      </w:r>
      <w:proofErr w:type="spellStart"/>
      <w:r w:rsidRPr="00F84DB2">
        <w:rPr>
          <w:rFonts w:ascii="Times New Roman" w:hAnsi="Times New Roman" w:cs="Times New Roman"/>
          <w:sz w:val="28"/>
          <w:szCs w:val="28"/>
          <w:lang w:val="en-US"/>
        </w:rPr>
        <w:t>alcoholization</w:t>
      </w:r>
      <w:proofErr w:type="spellEnd"/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 group</w:t>
      </w:r>
      <w:r w:rsidRPr="00B45DD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18B7633" w14:textId="0E4268A8" w:rsidR="00B45DD9" w:rsidRDefault="00B45DD9" w:rsidP="00B45D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14E9ADD" w14:textId="77777777" w:rsidR="00B45DD9" w:rsidRDefault="00B45DD9" w:rsidP="00B45D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422">
        <w:rPr>
          <w:rFonts w:ascii="Times New Roman" w:hAnsi="Times New Roman" w:cs="Times New Roman"/>
          <w:b/>
          <w:bCs/>
          <w:sz w:val="28"/>
          <w:szCs w:val="28"/>
        </w:rPr>
        <w:t>Рисунок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6E1422">
        <w:rPr>
          <w:rFonts w:ascii="Times New Roman" w:hAnsi="Times New Roman" w:cs="Times New Roman"/>
          <w:b/>
          <w:bCs/>
          <w:sz w:val="28"/>
          <w:szCs w:val="28"/>
        </w:rPr>
        <w:t xml:space="preserve">. Уровень мРНК </w:t>
      </w:r>
      <w:r w:rsidRPr="006E1422">
        <w:rPr>
          <w:rFonts w:ascii="Times New Roman" w:hAnsi="Times New Roman" w:cs="Times New Roman"/>
          <w:b/>
          <w:bCs/>
          <w:sz w:val="28"/>
          <w:szCs w:val="28"/>
          <w:lang w:val="en-US"/>
        </w:rPr>
        <w:t>TLR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E1422">
        <w:rPr>
          <w:rFonts w:ascii="Times New Roman" w:hAnsi="Times New Roman" w:cs="Times New Roman"/>
          <w:b/>
          <w:bCs/>
          <w:sz w:val="28"/>
          <w:szCs w:val="28"/>
        </w:rPr>
        <w:t xml:space="preserve"> в (А) - миндалевидном теле; (Б) - </w:t>
      </w:r>
      <w:proofErr w:type="spellStart"/>
      <w:r w:rsidRPr="006E1422">
        <w:rPr>
          <w:rFonts w:ascii="Times New Roman" w:hAnsi="Times New Roman" w:cs="Times New Roman"/>
          <w:b/>
          <w:bCs/>
          <w:sz w:val="28"/>
          <w:szCs w:val="28"/>
          <w:lang w:val="en-US"/>
        </w:rPr>
        <w:t>mEC</w:t>
      </w:r>
      <w:proofErr w:type="spellEnd"/>
      <w:r w:rsidRPr="006E1422">
        <w:rPr>
          <w:rFonts w:ascii="Times New Roman" w:hAnsi="Times New Roman" w:cs="Times New Roman"/>
          <w:b/>
          <w:bCs/>
          <w:sz w:val="28"/>
          <w:szCs w:val="28"/>
        </w:rPr>
        <w:t>; (В) - стриатуме; (Г) – гиппокампе мозга крыс.</w:t>
      </w:r>
    </w:p>
    <w:p w14:paraId="4F97E6D4" w14:textId="77777777" w:rsidR="00B45DD9" w:rsidRDefault="00B45DD9" w:rsidP="00B45DD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4DB2">
        <w:rPr>
          <w:rFonts w:ascii="Times New Roman" w:hAnsi="Times New Roman" w:cs="Times New Roman"/>
          <w:b/>
          <w:bCs/>
          <w:sz w:val="28"/>
          <w:szCs w:val="28"/>
        </w:rPr>
        <w:t>Примечание. *</w:t>
      </w:r>
      <w:proofErr w:type="gramStart"/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</w:t>
      </w:r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&lt;</w:t>
      </w:r>
      <w:proofErr w:type="gramEnd"/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0.05 по отношению к группе контроля, </w:t>
      </w:r>
      <w:r w:rsidRPr="00F84DB2">
        <w:rPr>
          <w:rFonts w:ascii="Times New Roman" w:hAnsi="Times New Roman" w:cs="Times New Roman"/>
          <w:b/>
          <w:bCs/>
          <w:sz w:val="28"/>
          <w:szCs w:val="28"/>
        </w:rPr>
        <w:t>#</w:t>
      </w:r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</w:t>
      </w:r>
      <w:r w:rsidRPr="00F84D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&lt;0.05 по отношению к группе алкоголизации.</w:t>
      </w:r>
    </w:p>
    <w:p w14:paraId="117F24FE" w14:textId="77777777" w:rsidR="00B45DD9" w:rsidRPr="00F84DB2" w:rsidRDefault="00B45DD9" w:rsidP="00B45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r w:rsidRPr="00E3625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>.  Levels of mRNA of TLR</w:t>
      </w:r>
      <w:r w:rsidRPr="00E36259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 in (A) amygdala; (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) the </w:t>
      </w:r>
      <w:proofErr w:type="spellStart"/>
      <w:r w:rsidRPr="00F84DB2">
        <w:rPr>
          <w:rFonts w:ascii="Times New Roman" w:hAnsi="Times New Roman" w:cs="Times New Roman"/>
          <w:sz w:val="28"/>
          <w:szCs w:val="28"/>
          <w:lang w:val="en-US"/>
        </w:rPr>
        <w:t>mEC</w:t>
      </w:r>
      <w:proofErr w:type="spellEnd"/>
      <w:r w:rsidRPr="00F84DB2">
        <w:rPr>
          <w:rFonts w:ascii="Times New Roman" w:hAnsi="Times New Roman" w:cs="Times New Roman"/>
          <w:sz w:val="28"/>
          <w:szCs w:val="28"/>
          <w:lang w:val="en-US"/>
        </w:rPr>
        <w:t>;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>) the striatum; (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) the hippocampus of the rat </w:t>
      </w:r>
      <w:r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F84DB2">
        <w:rPr>
          <w:rFonts w:ascii="Times New Roman" w:hAnsi="Times New Roman" w:cs="Times New Roman"/>
          <w:sz w:val="28"/>
          <w:szCs w:val="28"/>
          <w:lang w:val="en-US"/>
        </w:rPr>
        <w:t>rain.</w:t>
      </w:r>
    </w:p>
    <w:p w14:paraId="24B5BEB0" w14:textId="6AE84E96" w:rsidR="00B45DD9" w:rsidRDefault="00B45DD9" w:rsidP="00B45D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Note. *p&lt;0.05 relative to the control group, #p&lt;0.05 relative to the </w:t>
      </w:r>
      <w:proofErr w:type="spellStart"/>
      <w:r w:rsidRPr="00F84DB2">
        <w:rPr>
          <w:rFonts w:ascii="Times New Roman" w:hAnsi="Times New Roman" w:cs="Times New Roman"/>
          <w:sz w:val="28"/>
          <w:szCs w:val="28"/>
          <w:lang w:val="en-US"/>
        </w:rPr>
        <w:t>alcoholization</w:t>
      </w:r>
      <w:proofErr w:type="spellEnd"/>
      <w:r w:rsidRPr="00F84DB2">
        <w:rPr>
          <w:rFonts w:ascii="Times New Roman" w:hAnsi="Times New Roman" w:cs="Times New Roman"/>
          <w:sz w:val="28"/>
          <w:szCs w:val="28"/>
          <w:lang w:val="en-US"/>
        </w:rPr>
        <w:t xml:space="preserve"> group</w:t>
      </w:r>
      <w:r w:rsidRPr="00B45DD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1BB4D2" w14:textId="5AF4BE85" w:rsidR="00B45DD9" w:rsidRDefault="00B45DD9" w:rsidP="00B45D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CE96366" w14:textId="77777777" w:rsidR="00B45DD9" w:rsidRPr="002E031E" w:rsidRDefault="00B45DD9" w:rsidP="00B45D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031E">
        <w:rPr>
          <w:rFonts w:ascii="Times New Roman" w:hAnsi="Times New Roman" w:cs="Times New Roman"/>
          <w:b/>
          <w:bCs/>
          <w:sz w:val="28"/>
          <w:szCs w:val="28"/>
        </w:rPr>
        <w:t>Рисунок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2E031E">
        <w:rPr>
          <w:rFonts w:ascii="Times New Roman" w:hAnsi="Times New Roman" w:cs="Times New Roman"/>
          <w:b/>
          <w:bCs/>
          <w:sz w:val="28"/>
          <w:szCs w:val="28"/>
        </w:rPr>
        <w:t xml:space="preserve">. (А-В) Уровень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мРНК </w:t>
      </w:r>
      <w:r w:rsidRPr="002E031E">
        <w:rPr>
          <w:rFonts w:ascii="Times New Roman" w:hAnsi="Times New Roman" w:cs="Times New Roman"/>
          <w:b/>
          <w:bCs/>
          <w:sz w:val="28"/>
          <w:szCs w:val="28"/>
          <w:lang w:val="en-US"/>
        </w:rPr>
        <w:t>IL</w:t>
      </w:r>
      <w:r w:rsidRPr="002E031E">
        <w:rPr>
          <w:rFonts w:ascii="Times New Roman" w:hAnsi="Times New Roman" w:cs="Times New Roman"/>
          <w:b/>
          <w:b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β</w:t>
      </w:r>
      <w:r w:rsidRPr="002E031E">
        <w:rPr>
          <w:rFonts w:ascii="Times New Roman" w:hAnsi="Times New Roman" w:cs="Times New Roman"/>
          <w:b/>
          <w:bCs/>
          <w:sz w:val="28"/>
          <w:szCs w:val="28"/>
        </w:rPr>
        <w:t xml:space="preserve"> (А- в миндалевидном теле; Б -  в </w:t>
      </w:r>
      <w:proofErr w:type="spellStart"/>
      <w:r w:rsidRPr="002E031E">
        <w:rPr>
          <w:rFonts w:ascii="Times New Roman" w:hAnsi="Times New Roman" w:cs="Times New Roman"/>
          <w:b/>
          <w:bCs/>
          <w:sz w:val="28"/>
          <w:szCs w:val="28"/>
          <w:lang w:val="en-US"/>
        </w:rPr>
        <w:t>mEC</w:t>
      </w:r>
      <w:proofErr w:type="spellEnd"/>
      <w:r w:rsidRPr="002E031E">
        <w:rPr>
          <w:rFonts w:ascii="Times New Roman" w:hAnsi="Times New Roman" w:cs="Times New Roman"/>
          <w:b/>
          <w:bCs/>
          <w:sz w:val="28"/>
          <w:szCs w:val="28"/>
        </w:rPr>
        <w:t xml:space="preserve">; В – в гиппокампе мозга крыс) и (Г-Е) уровень мРНК </w:t>
      </w:r>
      <w:r w:rsidRPr="002E031E">
        <w:rPr>
          <w:rFonts w:ascii="Times New Roman" w:hAnsi="Times New Roman" w:cs="Times New Roman"/>
          <w:b/>
          <w:bCs/>
          <w:sz w:val="28"/>
          <w:szCs w:val="28"/>
          <w:lang w:val="en-US"/>
        </w:rPr>
        <w:t>CCL</w:t>
      </w:r>
      <w:r w:rsidRPr="002E031E">
        <w:rPr>
          <w:rFonts w:ascii="Times New Roman" w:hAnsi="Times New Roman" w:cs="Times New Roman"/>
          <w:b/>
          <w:bCs/>
          <w:sz w:val="28"/>
          <w:szCs w:val="28"/>
        </w:rPr>
        <w:t xml:space="preserve">2 (Г - в миндалевидном теле; Д -  в </w:t>
      </w:r>
      <w:proofErr w:type="spellStart"/>
      <w:r w:rsidRPr="002E031E">
        <w:rPr>
          <w:rFonts w:ascii="Times New Roman" w:hAnsi="Times New Roman" w:cs="Times New Roman"/>
          <w:b/>
          <w:bCs/>
          <w:sz w:val="28"/>
          <w:szCs w:val="28"/>
          <w:lang w:val="en-US"/>
        </w:rPr>
        <w:t>mEC</w:t>
      </w:r>
      <w:proofErr w:type="spellEnd"/>
      <w:r w:rsidRPr="002E031E">
        <w:rPr>
          <w:rFonts w:ascii="Times New Roman" w:hAnsi="Times New Roman" w:cs="Times New Roman"/>
          <w:b/>
          <w:bCs/>
          <w:sz w:val="28"/>
          <w:szCs w:val="28"/>
        </w:rPr>
        <w:t>; Е – в гиппокампе мозга крыс).</w:t>
      </w:r>
    </w:p>
    <w:p w14:paraId="7096FA45" w14:textId="77777777" w:rsidR="00B45DD9" w:rsidRPr="002E031E" w:rsidRDefault="00B45DD9" w:rsidP="00B45DD9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Примечание. </w:t>
      </w:r>
      <w:r w:rsidRPr="002E031E">
        <w:rPr>
          <w:rFonts w:ascii="Times New Roman" w:hAnsi="Times New Roman" w:cs="Times New Roman"/>
          <w:b/>
          <w:bCs/>
          <w:sz w:val="28"/>
          <w:szCs w:val="28"/>
        </w:rPr>
        <w:t>*</w:t>
      </w:r>
      <w:proofErr w:type="gramStart"/>
      <w:r w:rsidRPr="002E031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</w:t>
      </w:r>
      <w:r w:rsidRPr="002E03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&lt;</w:t>
      </w:r>
      <w:proofErr w:type="gramEnd"/>
      <w:r w:rsidRPr="002E03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0.05 по отношению к группе контроля, </w:t>
      </w:r>
      <w:r w:rsidRPr="002E031E">
        <w:rPr>
          <w:rFonts w:ascii="Times New Roman" w:hAnsi="Times New Roman" w:cs="Times New Roman"/>
          <w:b/>
          <w:bCs/>
          <w:sz w:val="28"/>
          <w:szCs w:val="28"/>
        </w:rPr>
        <w:t>#</w:t>
      </w:r>
      <w:r w:rsidRPr="002E031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</w:t>
      </w:r>
      <w:r w:rsidRPr="002E03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&lt;0.05 по отношению к группе алкоголизации.</w:t>
      </w:r>
    </w:p>
    <w:p w14:paraId="6B0C2E70" w14:textId="77777777" w:rsidR="00B45DD9" w:rsidRPr="00AB1778" w:rsidRDefault="00B45DD9" w:rsidP="00B45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1778">
        <w:rPr>
          <w:rFonts w:ascii="Times New Roman" w:hAnsi="Times New Roman" w:cs="Times New Roman"/>
          <w:sz w:val="28"/>
          <w:szCs w:val="28"/>
          <w:lang w:val="en-US"/>
        </w:rPr>
        <w:t>Figure 4. (A-</w:t>
      </w:r>
      <w:r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AB1778">
        <w:rPr>
          <w:rFonts w:ascii="Times New Roman" w:hAnsi="Times New Roman" w:cs="Times New Roman"/>
          <w:sz w:val="28"/>
          <w:szCs w:val="28"/>
          <w:lang w:val="en-US"/>
        </w:rPr>
        <w:t>) I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B1778">
        <w:rPr>
          <w:rFonts w:ascii="Times New Roman" w:hAnsi="Times New Roman" w:cs="Times New Roman"/>
          <w:sz w:val="28"/>
          <w:szCs w:val="28"/>
          <w:lang w:val="en-US"/>
        </w:rPr>
        <w:t>-1</w:t>
      </w:r>
      <w:r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AB1778">
        <w:rPr>
          <w:rFonts w:ascii="Times New Roman" w:hAnsi="Times New Roman" w:cs="Times New Roman"/>
          <w:sz w:val="28"/>
          <w:szCs w:val="28"/>
          <w:lang w:val="en-US"/>
        </w:rPr>
        <w:t xml:space="preserve"> level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778">
        <w:rPr>
          <w:rFonts w:ascii="Times New Roman" w:hAnsi="Times New Roman" w:cs="Times New Roman"/>
          <w:sz w:val="28"/>
          <w:szCs w:val="28"/>
          <w:lang w:val="en-US"/>
        </w:rPr>
        <w:t>mRNA (A - in the amygdala;</w:t>
      </w:r>
      <w:r w:rsidRPr="002D0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D0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778">
        <w:rPr>
          <w:rFonts w:ascii="Times New Roman" w:hAnsi="Times New Roman" w:cs="Times New Roman"/>
          <w:sz w:val="28"/>
          <w:szCs w:val="28"/>
          <w:lang w:val="en-US"/>
        </w:rPr>
        <w:t xml:space="preserve">- in </w:t>
      </w:r>
      <w:proofErr w:type="spellStart"/>
      <w:r w:rsidRPr="00AB1778">
        <w:rPr>
          <w:rFonts w:ascii="Times New Roman" w:hAnsi="Times New Roman" w:cs="Times New Roman"/>
          <w:sz w:val="28"/>
          <w:szCs w:val="28"/>
          <w:lang w:val="en-US"/>
        </w:rPr>
        <w:t>mEC</w:t>
      </w:r>
      <w:proofErr w:type="spellEnd"/>
      <w:r w:rsidRPr="00AB177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AB1778">
        <w:rPr>
          <w:rFonts w:ascii="Times New Roman" w:hAnsi="Times New Roman" w:cs="Times New Roman"/>
          <w:sz w:val="28"/>
          <w:szCs w:val="28"/>
          <w:lang w:val="en-US"/>
        </w:rPr>
        <w:t xml:space="preserve"> – in the rat </w:t>
      </w:r>
      <w:r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AB1778">
        <w:rPr>
          <w:rFonts w:ascii="Times New Roman" w:hAnsi="Times New Roman" w:cs="Times New Roman"/>
          <w:sz w:val="28"/>
          <w:szCs w:val="28"/>
          <w:lang w:val="en-US"/>
        </w:rPr>
        <w:t>rain hippocampus) and (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B177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1778">
        <w:rPr>
          <w:rFonts w:ascii="Times New Roman" w:hAnsi="Times New Roman" w:cs="Times New Roman"/>
          <w:sz w:val="28"/>
          <w:szCs w:val="28"/>
          <w:lang w:val="en-US"/>
        </w:rPr>
        <w:t>) CCL2 level mRNA (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B1778">
        <w:rPr>
          <w:rFonts w:ascii="Times New Roman" w:hAnsi="Times New Roman" w:cs="Times New Roman"/>
          <w:sz w:val="28"/>
          <w:szCs w:val="28"/>
          <w:lang w:val="en-US"/>
        </w:rPr>
        <w:t xml:space="preserve"> - in the amygdala;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B1778">
        <w:rPr>
          <w:rFonts w:ascii="Times New Roman" w:hAnsi="Times New Roman" w:cs="Times New Roman"/>
          <w:sz w:val="28"/>
          <w:szCs w:val="28"/>
          <w:lang w:val="en-US"/>
        </w:rPr>
        <w:t xml:space="preserve"> - in </w:t>
      </w:r>
      <w:proofErr w:type="spellStart"/>
      <w:r w:rsidRPr="00AB1778">
        <w:rPr>
          <w:rFonts w:ascii="Times New Roman" w:hAnsi="Times New Roman" w:cs="Times New Roman"/>
          <w:sz w:val="28"/>
          <w:szCs w:val="28"/>
          <w:lang w:val="en-US"/>
        </w:rPr>
        <w:t>mEC</w:t>
      </w:r>
      <w:proofErr w:type="spellEnd"/>
      <w:r w:rsidRPr="00AB1778">
        <w:rPr>
          <w:rFonts w:ascii="Times New Roman" w:hAnsi="Times New Roman" w:cs="Times New Roman"/>
          <w:sz w:val="28"/>
          <w:szCs w:val="28"/>
          <w:lang w:val="en-US"/>
        </w:rPr>
        <w:t xml:space="preserve">; E – in the rat </w:t>
      </w:r>
      <w:r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AB1778">
        <w:rPr>
          <w:rFonts w:ascii="Times New Roman" w:hAnsi="Times New Roman" w:cs="Times New Roman"/>
          <w:sz w:val="28"/>
          <w:szCs w:val="28"/>
          <w:lang w:val="en-US"/>
        </w:rPr>
        <w:t>rain hippocampus).</w:t>
      </w:r>
    </w:p>
    <w:p w14:paraId="4D5E64D0" w14:textId="77777777" w:rsidR="00B45DD9" w:rsidRDefault="00B45DD9" w:rsidP="00B45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1778">
        <w:rPr>
          <w:rFonts w:ascii="Times New Roman" w:hAnsi="Times New Roman" w:cs="Times New Roman"/>
          <w:sz w:val="28"/>
          <w:szCs w:val="28"/>
          <w:lang w:val="en-US"/>
        </w:rPr>
        <w:t xml:space="preserve">Note. *p&lt; 0.05 relative to the control group, #p&lt; 0.05 relative to the </w:t>
      </w:r>
      <w:proofErr w:type="spellStart"/>
      <w:r w:rsidRPr="00AB1778">
        <w:rPr>
          <w:rFonts w:ascii="Times New Roman" w:hAnsi="Times New Roman" w:cs="Times New Roman"/>
          <w:sz w:val="28"/>
          <w:szCs w:val="28"/>
          <w:lang w:val="en-US"/>
        </w:rPr>
        <w:t>alcoholization</w:t>
      </w:r>
      <w:proofErr w:type="spellEnd"/>
      <w:r w:rsidRPr="00AB1778">
        <w:rPr>
          <w:rFonts w:ascii="Times New Roman" w:hAnsi="Times New Roman" w:cs="Times New Roman"/>
          <w:sz w:val="28"/>
          <w:szCs w:val="28"/>
          <w:lang w:val="en-US"/>
        </w:rPr>
        <w:t xml:space="preserve"> group.</w:t>
      </w:r>
    </w:p>
    <w:p w14:paraId="7A3DD33F" w14:textId="394E6F95" w:rsidR="00B45DD9" w:rsidRDefault="00B45DD9" w:rsidP="00B45DD9">
      <w:pPr>
        <w:rPr>
          <w:lang w:val="en-US"/>
        </w:rPr>
      </w:pPr>
    </w:p>
    <w:p w14:paraId="111B6FD0" w14:textId="649D3961" w:rsidR="00B45DD9" w:rsidRDefault="00B45DD9" w:rsidP="00B45DD9">
      <w:pPr>
        <w:rPr>
          <w:lang w:val="en-US"/>
        </w:rPr>
      </w:pPr>
    </w:p>
    <w:p w14:paraId="15CBB9BF" w14:textId="77777777" w:rsidR="00B45DD9" w:rsidRDefault="00B45DD9" w:rsidP="00B45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Рисунок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EB5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Результаты корреляционного анализа. (А) Уровень мРНК </w:t>
      </w:r>
      <w:r w:rsidRPr="00EB5F16">
        <w:rPr>
          <w:rFonts w:ascii="Times New Roman" w:hAnsi="Times New Roman" w:cs="Times New Roman"/>
          <w:b/>
          <w:bCs/>
          <w:sz w:val="28"/>
          <w:szCs w:val="28"/>
          <w:lang w:val="en-US"/>
        </w:rPr>
        <w:t>TLR</w:t>
      </w:r>
      <w:r w:rsidRPr="00EB5F16">
        <w:rPr>
          <w:rFonts w:ascii="Times New Roman" w:hAnsi="Times New Roman" w:cs="Times New Roman"/>
          <w:b/>
          <w:bCs/>
          <w:sz w:val="28"/>
          <w:szCs w:val="28"/>
        </w:rPr>
        <w:t xml:space="preserve">3 коррелирует с уровнем мРНК </w:t>
      </w:r>
      <w:r w:rsidRPr="00EB5F16">
        <w:rPr>
          <w:rFonts w:ascii="Times New Roman" w:hAnsi="Times New Roman" w:cs="Times New Roman"/>
          <w:b/>
          <w:bCs/>
          <w:sz w:val="28"/>
          <w:szCs w:val="28"/>
          <w:lang w:val="en-US"/>
        </w:rPr>
        <w:t>IL</w:t>
      </w:r>
      <w:r w:rsidRPr="00EB5F16">
        <w:rPr>
          <w:rFonts w:ascii="Times New Roman" w:hAnsi="Times New Roman" w:cs="Times New Roman"/>
          <w:b/>
          <w:b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β</w:t>
      </w:r>
      <w:r w:rsidRPr="00EB5F16">
        <w:rPr>
          <w:rFonts w:ascii="Times New Roman" w:hAnsi="Times New Roman" w:cs="Times New Roman"/>
          <w:b/>
          <w:bCs/>
          <w:sz w:val="28"/>
          <w:szCs w:val="28"/>
        </w:rPr>
        <w:t xml:space="preserve"> в гиппокампе; (Б) уровень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5F16">
        <w:rPr>
          <w:rFonts w:ascii="Times New Roman" w:hAnsi="Times New Roman" w:cs="Times New Roman"/>
          <w:b/>
          <w:bCs/>
          <w:sz w:val="28"/>
          <w:szCs w:val="28"/>
        </w:rPr>
        <w:t xml:space="preserve">мРНК </w:t>
      </w:r>
      <w:r w:rsidRPr="00EB5F16">
        <w:rPr>
          <w:rFonts w:ascii="Times New Roman" w:hAnsi="Times New Roman" w:cs="Times New Roman"/>
          <w:b/>
          <w:bCs/>
          <w:sz w:val="28"/>
          <w:szCs w:val="28"/>
          <w:lang w:val="en-US"/>
        </w:rPr>
        <w:t>TLR</w:t>
      </w:r>
      <w:r w:rsidRPr="00EB5F16">
        <w:rPr>
          <w:rFonts w:ascii="Times New Roman" w:hAnsi="Times New Roman" w:cs="Times New Roman"/>
          <w:b/>
          <w:bCs/>
          <w:sz w:val="28"/>
          <w:szCs w:val="28"/>
        </w:rPr>
        <w:t xml:space="preserve">7 коррелирует с уровнем мРНК </w:t>
      </w:r>
      <w:r w:rsidRPr="00EB5F16">
        <w:rPr>
          <w:rFonts w:ascii="Times New Roman" w:hAnsi="Times New Roman" w:cs="Times New Roman"/>
          <w:b/>
          <w:bCs/>
          <w:sz w:val="28"/>
          <w:szCs w:val="28"/>
          <w:lang w:val="en-US"/>
        </w:rPr>
        <w:t>IL</w:t>
      </w:r>
      <w:r w:rsidRPr="00EB5F16">
        <w:rPr>
          <w:rFonts w:ascii="Times New Roman" w:hAnsi="Times New Roman" w:cs="Times New Roman"/>
          <w:b/>
          <w:b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β</w:t>
      </w:r>
      <w:r w:rsidRPr="00EB5F16">
        <w:rPr>
          <w:rFonts w:ascii="Times New Roman" w:hAnsi="Times New Roman" w:cs="Times New Roman"/>
          <w:b/>
          <w:bCs/>
          <w:sz w:val="28"/>
          <w:szCs w:val="28"/>
        </w:rPr>
        <w:t xml:space="preserve"> в гиппокампе; (В) уровень мРНК </w:t>
      </w:r>
      <w:r w:rsidRPr="00EB5F16">
        <w:rPr>
          <w:rFonts w:ascii="Times New Roman" w:hAnsi="Times New Roman" w:cs="Times New Roman"/>
          <w:b/>
          <w:bCs/>
          <w:sz w:val="28"/>
          <w:szCs w:val="28"/>
          <w:lang w:val="en-US"/>
        </w:rPr>
        <w:t>TLR</w:t>
      </w:r>
      <w:r w:rsidRPr="00EB5F16">
        <w:rPr>
          <w:rFonts w:ascii="Times New Roman" w:hAnsi="Times New Roman" w:cs="Times New Roman"/>
          <w:b/>
          <w:bCs/>
          <w:sz w:val="28"/>
          <w:szCs w:val="28"/>
        </w:rPr>
        <w:t xml:space="preserve">4 коррелирует с уровнем мРНК </w:t>
      </w:r>
      <w:r w:rsidRPr="00EB5F16">
        <w:rPr>
          <w:rFonts w:ascii="Times New Roman" w:hAnsi="Times New Roman" w:cs="Times New Roman"/>
          <w:b/>
          <w:bCs/>
          <w:sz w:val="28"/>
          <w:szCs w:val="28"/>
          <w:lang w:val="en-US"/>
        </w:rPr>
        <w:t>IL</w:t>
      </w:r>
      <w:r w:rsidRPr="00EB5F16">
        <w:rPr>
          <w:rFonts w:ascii="Times New Roman" w:hAnsi="Times New Roman" w:cs="Times New Roman"/>
          <w:b/>
          <w:b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β</w:t>
      </w:r>
      <w:r w:rsidRPr="00EB5F16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B5F16">
        <w:rPr>
          <w:rFonts w:ascii="Times New Roman" w:hAnsi="Times New Roman" w:cs="Times New Roman"/>
          <w:b/>
          <w:bCs/>
          <w:sz w:val="28"/>
          <w:szCs w:val="28"/>
          <w:lang w:val="en-US"/>
        </w:rPr>
        <w:t>mEC</w:t>
      </w:r>
      <w:proofErr w:type="spellEnd"/>
      <w:r w:rsidRPr="00EB5F16">
        <w:rPr>
          <w:rFonts w:ascii="Times New Roman" w:hAnsi="Times New Roman" w:cs="Times New Roman"/>
          <w:b/>
          <w:bCs/>
          <w:sz w:val="28"/>
          <w:szCs w:val="28"/>
        </w:rPr>
        <w:t xml:space="preserve"> и (Г) - в гиппокампе.</w:t>
      </w:r>
    </w:p>
    <w:p w14:paraId="7EAF2EA1" w14:textId="77777777" w:rsidR="00B45DD9" w:rsidRPr="00B45DD9" w:rsidRDefault="00B45DD9" w:rsidP="00B45DD9">
      <w:bookmarkStart w:id="0" w:name="_GoBack"/>
      <w:bookmarkEnd w:id="0"/>
    </w:p>
    <w:sectPr w:rsidR="00B45DD9" w:rsidRPr="00B4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C4"/>
    <w:rsid w:val="00091464"/>
    <w:rsid w:val="00447EE6"/>
    <w:rsid w:val="007756C4"/>
    <w:rsid w:val="009E19E3"/>
    <w:rsid w:val="00B4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5DD8"/>
  <w15:chartTrackingRefBased/>
  <w15:docId w15:val="{9C373B21-B65A-4F47-8A70-EA72D288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Ереско</dc:creator>
  <cp:keywords/>
  <dc:description/>
  <cp:lastModifiedBy>Сергей Ереско</cp:lastModifiedBy>
  <cp:revision>4</cp:revision>
  <dcterms:created xsi:type="dcterms:W3CDTF">2019-07-18T23:00:00Z</dcterms:created>
  <dcterms:modified xsi:type="dcterms:W3CDTF">2019-07-24T21:13:00Z</dcterms:modified>
</cp:coreProperties>
</file>