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75" w:rsidRPr="00906C9D" w:rsidRDefault="00DC4375" w:rsidP="00DC43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C9D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906C9D" w:rsidRPr="00906C9D" w:rsidRDefault="00906C9D" w:rsidP="00DC43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C9D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906C9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C4375" w:rsidRPr="00906C9D" w:rsidRDefault="00DC4375" w:rsidP="00DC43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C9D">
        <w:rPr>
          <w:rFonts w:ascii="Times New Roman" w:hAnsi="Times New Roman" w:cs="Times New Roman"/>
          <w:sz w:val="24"/>
          <w:szCs w:val="24"/>
        </w:rPr>
        <w:t xml:space="preserve">Изменение содержания иммуноглобулинов, лизоцима и </w:t>
      </w:r>
      <w:proofErr w:type="spellStart"/>
      <w:r w:rsidRPr="00906C9D">
        <w:rPr>
          <w:rFonts w:ascii="Times New Roman" w:hAnsi="Times New Roman" w:cs="Times New Roman"/>
          <w:sz w:val="24"/>
          <w:szCs w:val="24"/>
        </w:rPr>
        <w:t>лактоферрина</w:t>
      </w:r>
      <w:proofErr w:type="spellEnd"/>
      <w:r w:rsidRPr="00906C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06C9D">
        <w:rPr>
          <w:rFonts w:ascii="Times New Roman" w:hAnsi="Times New Roman" w:cs="Times New Roman"/>
          <w:sz w:val="24"/>
          <w:szCs w:val="24"/>
        </w:rPr>
        <w:t>десневой</w:t>
      </w:r>
      <w:proofErr w:type="spellEnd"/>
      <w:r w:rsidRPr="00906C9D">
        <w:rPr>
          <w:rFonts w:ascii="Times New Roman" w:hAnsi="Times New Roman" w:cs="Times New Roman"/>
          <w:sz w:val="24"/>
          <w:szCs w:val="24"/>
        </w:rPr>
        <w:t xml:space="preserve"> жидкости пациентов детского возраста с  обострением </w:t>
      </w:r>
      <w:r w:rsidR="00906C9D" w:rsidRPr="00906C9D">
        <w:rPr>
          <w:rFonts w:ascii="Times New Roman" w:hAnsi="Times New Roman" w:cs="Times New Roman"/>
          <w:sz w:val="24"/>
          <w:szCs w:val="24"/>
        </w:rPr>
        <w:t>хронического гранулирующего периодонтита</w:t>
      </w:r>
      <w:r w:rsidRPr="00906C9D">
        <w:rPr>
          <w:rFonts w:ascii="Times New Roman" w:hAnsi="Times New Roman" w:cs="Times New Roman"/>
          <w:sz w:val="24"/>
          <w:szCs w:val="24"/>
        </w:rPr>
        <w:t xml:space="preserve"> (</w:t>
      </w:r>
      <w:r w:rsidRPr="00906C9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06C9D">
        <w:rPr>
          <w:rFonts w:ascii="Times New Roman" w:hAnsi="Times New Roman" w:cs="Times New Roman"/>
          <w:sz w:val="24"/>
          <w:szCs w:val="24"/>
        </w:rPr>
        <w:t>±</w:t>
      </w:r>
      <w:r w:rsidRPr="00906C9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06C9D">
        <w:rPr>
          <w:rFonts w:ascii="Times New Roman" w:hAnsi="Times New Roman" w:cs="Times New Roman"/>
          <w:sz w:val="24"/>
          <w:szCs w:val="24"/>
        </w:rPr>
        <w:t>)</w:t>
      </w:r>
    </w:p>
    <w:p w:rsidR="00906C9D" w:rsidRPr="00906C9D" w:rsidRDefault="00906C9D" w:rsidP="00DC43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C9D">
        <w:rPr>
          <w:rFonts w:ascii="Times New Roman" w:hAnsi="Times New Roman" w:cs="Times New Roman"/>
          <w:sz w:val="24"/>
          <w:szCs w:val="24"/>
          <w:lang w:val="en-US"/>
        </w:rPr>
        <w:t xml:space="preserve">Changes in the content of </w:t>
      </w:r>
      <w:proofErr w:type="spellStart"/>
      <w:r w:rsidRPr="00906C9D">
        <w:rPr>
          <w:rFonts w:ascii="Times New Roman" w:hAnsi="Times New Roman" w:cs="Times New Roman"/>
          <w:sz w:val="24"/>
          <w:szCs w:val="24"/>
          <w:lang w:val="en-US"/>
        </w:rPr>
        <w:t>immunoglobulins</w:t>
      </w:r>
      <w:proofErr w:type="spellEnd"/>
      <w:r w:rsidRPr="00906C9D">
        <w:rPr>
          <w:rFonts w:ascii="Times New Roman" w:hAnsi="Times New Roman" w:cs="Times New Roman"/>
          <w:sz w:val="24"/>
          <w:szCs w:val="24"/>
          <w:lang w:val="en-US"/>
        </w:rPr>
        <w:t xml:space="preserve">, lysozyme and </w:t>
      </w:r>
      <w:proofErr w:type="spellStart"/>
      <w:r w:rsidRPr="00906C9D">
        <w:rPr>
          <w:rFonts w:ascii="Times New Roman" w:hAnsi="Times New Roman" w:cs="Times New Roman"/>
          <w:sz w:val="24"/>
          <w:szCs w:val="24"/>
          <w:lang w:val="en-US"/>
        </w:rPr>
        <w:t>lactoferrin</w:t>
      </w:r>
      <w:proofErr w:type="spellEnd"/>
      <w:r w:rsidRPr="00906C9D">
        <w:rPr>
          <w:rFonts w:ascii="Times New Roman" w:hAnsi="Times New Roman" w:cs="Times New Roman"/>
          <w:sz w:val="24"/>
          <w:szCs w:val="24"/>
          <w:lang w:val="en-US"/>
        </w:rPr>
        <w:t xml:space="preserve"> in the gingival fluid of pediatric patients with exacerbation of chronic granulating periodontitis (</w:t>
      </w:r>
      <w:proofErr w:type="spellStart"/>
      <w:r w:rsidRPr="00906C9D">
        <w:rPr>
          <w:rFonts w:ascii="Times New Roman" w:hAnsi="Times New Roman" w:cs="Times New Roman"/>
          <w:sz w:val="24"/>
          <w:szCs w:val="24"/>
          <w:lang w:val="en-US"/>
        </w:rPr>
        <w:t>M±m</w:t>
      </w:r>
      <w:proofErr w:type="spellEnd"/>
      <w:r w:rsidRPr="00906C9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1701"/>
        <w:gridCol w:w="1843"/>
        <w:gridCol w:w="2835"/>
      </w:tblGrid>
      <w:tr w:rsidR="00DC4375" w:rsidRPr="00906C9D" w:rsidTr="00823B4B">
        <w:trPr>
          <w:trHeight w:val="781"/>
        </w:trPr>
        <w:tc>
          <w:tcPr>
            <w:tcW w:w="3227" w:type="dxa"/>
          </w:tcPr>
          <w:p w:rsidR="00DC4375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местного иммунитета </w:t>
            </w:r>
          </w:p>
          <w:p w:rsidR="00906C9D" w:rsidRPr="00906C9D" w:rsidRDefault="00906C9D" w:rsidP="00906C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Indicator of local immunity</w:t>
            </w:r>
          </w:p>
        </w:tc>
        <w:tc>
          <w:tcPr>
            <w:tcW w:w="1701" w:type="dxa"/>
          </w:tcPr>
          <w:p w:rsidR="00DC4375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терапии </w:t>
            </w:r>
          </w:p>
          <w:p w:rsidR="00906C9D" w:rsidRPr="00906C9D" w:rsidRDefault="00906C9D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Before therapy</w:t>
            </w:r>
          </w:p>
        </w:tc>
        <w:tc>
          <w:tcPr>
            <w:tcW w:w="1843" w:type="dxa"/>
          </w:tcPr>
          <w:p w:rsidR="00DC4375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Спустя 14 дней терапии</w:t>
            </w:r>
          </w:p>
          <w:p w:rsidR="00906C9D" w:rsidRPr="00906C9D" w:rsidRDefault="00906C9D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fter 14 days of therapy</w:t>
            </w:r>
          </w:p>
        </w:tc>
        <w:tc>
          <w:tcPr>
            <w:tcW w:w="2835" w:type="dxa"/>
          </w:tcPr>
          <w:p w:rsidR="00DC4375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Спустя 30 дней терапии</w:t>
            </w:r>
          </w:p>
          <w:p w:rsidR="00906C9D" w:rsidRPr="00906C9D" w:rsidRDefault="00906C9D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fter 30 days of therapy</w:t>
            </w:r>
          </w:p>
        </w:tc>
      </w:tr>
      <w:tr w:rsidR="00DC4375" w:rsidRPr="00906C9D" w:rsidTr="00823B4B">
        <w:tc>
          <w:tcPr>
            <w:tcW w:w="9606" w:type="dxa"/>
            <w:gridSpan w:val="4"/>
          </w:tcPr>
          <w:p w:rsidR="00DC4375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группа, </w:t>
            </w:r>
            <w:r w:rsidRPr="00906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n=48</w:t>
            </w:r>
          </w:p>
          <w:p w:rsidR="00906C9D" w:rsidRPr="00906C9D" w:rsidRDefault="00906C9D" w:rsidP="00906C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 group</w:t>
            </w:r>
            <w:r w:rsidRPr="0090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06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n=48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</w:t>
            </w:r>
            <w:proofErr w:type="spellEnd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0,26±0,02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0,35±0,03*</w:t>
            </w:r>
          </w:p>
        </w:tc>
        <w:tc>
          <w:tcPr>
            <w:tcW w:w="2835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0,58±0,0*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 A,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0,14±0,01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0,28±0,04*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0,49±0,03*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=//=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 M,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0,16±0,03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0,09±0,04</w:t>
            </w:r>
          </w:p>
        </w:tc>
        <w:tc>
          <w:tcPr>
            <w:tcW w:w="2835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0,05±0,02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 G,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0,48±0,04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0,41±0,02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0,22±0,01*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Лизоцим, мкг/</w:t>
            </w:r>
            <w:proofErr w:type="gramStart"/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  <w:p w:rsidR="00906C9D" w:rsidRPr="00906C9D" w:rsidRDefault="00906C9D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Lysozyme, µg / l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0,32±0,03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1,33±0,03*</w:t>
            </w:r>
          </w:p>
        </w:tc>
        <w:tc>
          <w:tcPr>
            <w:tcW w:w="2835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2,25±0,06*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Лактоферрин</w:t>
            </w:r>
            <w:proofErr w:type="spellEnd"/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, мг/мл</w:t>
            </w:r>
          </w:p>
          <w:p w:rsidR="00906C9D" w:rsidRPr="00906C9D" w:rsidRDefault="00906C9D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Lactoferrin</w:t>
            </w:r>
            <w:proofErr w:type="spellEnd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 / ml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584,2±4,8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985,3±6,9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1535,7±5,8*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</w:p>
        </w:tc>
      </w:tr>
      <w:tr w:rsidR="00DC4375" w:rsidRPr="00906C9D" w:rsidTr="00823B4B">
        <w:tc>
          <w:tcPr>
            <w:tcW w:w="9606" w:type="dxa"/>
            <w:gridSpan w:val="4"/>
          </w:tcPr>
          <w:p w:rsidR="00DC4375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группа, </w:t>
            </w:r>
            <w:r w:rsidRPr="00906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n=45</w:t>
            </w:r>
          </w:p>
          <w:p w:rsidR="00906C9D" w:rsidRPr="00906C9D" w:rsidRDefault="00906C9D" w:rsidP="00906C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group, n=45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</w:t>
            </w:r>
            <w:proofErr w:type="spellEnd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0,23±0,03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0,42±0,02*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0,67±0,04*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 A,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0,13±0,01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0,34±0,03*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0,63±0,03*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 M,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0,15±0,02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0,07±0,01*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0,02±0,01*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Pr="00906C9D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 G,</w:t>
            </w: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 xml:space="preserve"> г/л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0,52±0,04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0,35±0,03*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0,18±0,01*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Лизоцим, мкг/</w:t>
            </w:r>
            <w:proofErr w:type="gramStart"/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  <w:p w:rsidR="00906C9D" w:rsidRPr="00906C9D" w:rsidRDefault="00906C9D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Lysozyme, µg / l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0,31±0,02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2,41±0,03*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2,82±0,03*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</w:p>
        </w:tc>
      </w:tr>
      <w:tr w:rsidR="00DC4375" w:rsidRPr="00906C9D" w:rsidTr="00823B4B">
        <w:tc>
          <w:tcPr>
            <w:tcW w:w="3227" w:type="dxa"/>
          </w:tcPr>
          <w:p w:rsidR="00DC4375" w:rsidRDefault="00DC4375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Лактоферрин</w:t>
            </w:r>
            <w:proofErr w:type="spellEnd"/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, мг/мл</w:t>
            </w:r>
          </w:p>
          <w:p w:rsidR="00906C9D" w:rsidRPr="00906C9D" w:rsidRDefault="00906C9D" w:rsidP="00906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Lactoferrin</w:t>
            </w:r>
            <w:proofErr w:type="spellEnd"/>
            <w:r w:rsidRPr="00906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 / ml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571,3±5,9</w:t>
            </w:r>
          </w:p>
        </w:tc>
        <w:tc>
          <w:tcPr>
            <w:tcW w:w="1843" w:type="dxa"/>
          </w:tcPr>
          <w:p w:rsidR="00DC4375" w:rsidRPr="00906C9D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1238,7±6,3*</w:t>
            </w:r>
          </w:p>
        </w:tc>
        <w:tc>
          <w:tcPr>
            <w:tcW w:w="2835" w:type="dxa"/>
          </w:tcPr>
          <w:p w:rsidR="00DC4375" w:rsidRPr="00823B4B" w:rsidRDefault="00DC4375" w:rsidP="0090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C9D">
              <w:rPr>
                <w:rFonts w:ascii="Times New Roman" w:hAnsi="Times New Roman" w:cs="Times New Roman"/>
                <w:sz w:val="24"/>
                <w:szCs w:val="24"/>
              </w:rPr>
              <w:t>1655,4±7,5*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=//=</w:t>
            </w:r>
          </w:p>
        </w:tc>
      </w:tr>
    </w:tbl>
    <w:p w:rsidR="00DC4375" w:rsidRPr="00906C9D" w:rsidRDefault="00DC4375" w:rsidP="00DC4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C9D">
        <w:rPr>
          <w:rFonts w:ascii="Times New Roman" w:hAnsi="Times New Roman" w:cs="Times New Roman"/>
          <w:sz w:val="24"/>
          <w:szCs w:val="24"/>
        </w:rPr>
        <w:t>*Статистически достоверно в сравнении с исходными значениями.</w:t>
      </w:r>
    </w:p>
    <w:p w:rsidR="00E5257A" w:rsidRPr="00823B4B" w:rsidRDefault="00823B4B">
      <w:pPr>
        <w:rPr>
          <w:sz w:val="24"/>
          <w:szCs w:val="24"/>
        </w:rPr>
      </w:pPr>
      <w:r w:rsidRPr="00823B4B">
        <w:rPr>
          <w:rFonts w:ascii="Times New Roman" w:hAnsi="Times New Roman" w:cs="Times New Roman"/>
          <w:sz w:val="24"/>
          <w:szCs w:val="24"/>
        </w:rPr>
        <w:t>=//=</w:t>
      </w:r>
      <w:r w:rsidRPr="00823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Статистически достоверно с нормой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референсными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значениями)</w:t>
      </w:r>
      <w:bookmarkStart w:id="0" w:name="_GoBack"/>
      <w:bookmarkEnd w:id="0"/>
    </w:p>
    <w:p w:rsidR="00906C9D" w:rsidRPr="00906C9D" w:rsidRDefault="00906C9D">
      <w:pPr>
        <w:rPr>
          <w:sz w:val="24"/>
          <w:szCs w:val="24"/>
        </w:rPr>
      </w:pPr>
    </w:p>
    <w:sectPr w:rsidR="00906C9D" w:rsidRPr="0090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9A"/>
    <w:rsid w:val="0046328C"/>
    <w:rsid w:val="0049039A"/>
    <w:rsid w:val="00823B4B"/>
    <w:rsid w:val="00906C9D"/>
    <w:rsid w:val="00DC4375"/>
    <w:rsid w:val="00E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5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75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5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75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User44</cp:lastModifiedBy>
  <cp:revision>4</cp:revision>
  <dcterms:created xsi:type="dcterms:W3CDTF">2019-07-03T16:50:00Z</dcterms:created>
  <dcterms:modified xsi:type="dcterms:W3CDTF">2019-09-24T06:18:00Z</dcterms:modified>
</cp:coreProperties>
</file>