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D4" w:rsidRDefault="000330D4" w:rsidP="000330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438A">
        <w:rPr>
          <w:rFonts w:ascii="Times New Roman" w:hAnsi="Times New Roman" w:cs="Times New Roman"/>
          <w:b/>
          <w:sz w:val="28"/>
          <w:szCs w:val="28"/>
        </w:rPr>
        <w:t>Таблица 2. Содержание цитокинов (</w:t>
      </w:r>
      <w:proofErr w:type="spellStart"/>
      <w:r w:rsidRPr="0030438A">
        <w:rPr>
          <w:rFonts w:ascii="Times New Roman" w:hAnsi="Times New Roman" w:cs="Times New Roman"/>
          <w:b/>
          <w:sz w:val="28"/>
          <w:szCs w:val="28"/>
          <w:lang w:val="en-US"/>
        </w:rPr>
        <w:t>pg</w:t>
      </w:r>
      <w:proofErr w:type="spellEnd"/>
      <w:r w:rsidRPr="0030438A">
        <w:rPr>
          <w:rFonts w:ascii="Times New Roman" w:hAnsi="Times New Roman" w:cs="Times New Roman"/>
          <w:b/>
          <w:sz w:val="28"/>
          <w:szCs w:val="28"/>
        </w:rPr>
        <w:t>/</w:t>
      </w:r>
      <w:r w:rsidRPr="0030438A">
        <w:rPr>
          <w:rFonts w:ascii="Times New Roman" w:hAnsi="Times New Roman" w:cs="Times New Roman"/>
          <w:b/>
          <w:sz w:val="28"/>
          <w:szCs w:val="28"/>
          <w:lang w:val="en-US"/>
        </w:rPr>
        <w:t>mL</w:t>
      </w:r>
      <w:r w:rsidRPr="0030438A">
        <w:rPr>
          <w:rFonts w:ascii="Times New Roman" w:hAnsi="Times New Roman" w:cs="Times New Roman"/>
          <w:b/>
          <w:sz w:val="28"/>
          <w:szCs w:val="28"/>
        </w:rPr>
        <w:t xml:space="preserve">) в </w:t>
      </w:r>
      <w:proofErr w:type="gramStart"/>
      <w:r w:rsidRPr="0030438A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30438A">
        <w:rPr>
          <w:rFonts w:ascii="Times New Roman" w:hAnsi="Times New Roman" w:cs="Times New Roman"/>
          <w:b/>
          <w:sz w:val="28"/>
          <w:szCs w:val="28"/>
        </w:rPr>
        <w:t xml:space="preserve"> и СК пациентов с осложненной ПДР.</w:t>
      </w:r>
    </w:p>
    <w:p w:rsidR="000330D4" w:rsidRPr="00C47F7C" w:rsidRDefault="000330D4" w:rsidP="000330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47F7C">
        <w:rPr>
          <w:rFonts w:ascii="Times New Roman" w:hAnsi="Times New Roman" w:cs="Times New Roman"/>
          <w:b/>
          <w:sz w:val="28"/>
          <w:szCs w:val="28"/>
          <w:lang w:val="en-US"/>
        </w:rPr>
        <w:t>Table 2.</w:t>
      </w:r>
      <w:proofErr w:type="gramEnd"/>
      <w:r w:rsidRPr="00C47F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cont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ent of cytokines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mL) in VH</w:t>
      </w:r>
      <w:r w:rsidRPr="00C47F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BS of patients with complicated PDR.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2835"/>
        <w:gridCol w:w="2127"/>
      </w:tblGrid>
      <w:tr w:rsidR="000330D4" w:rsidRPr="000F0197" w:rsidTr="008E5C1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Цитокины</w:t>
            </w:r>
          </w:p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Cytokines</w:t>
            </w:r>
            <w:proofErr w:type="spellEnd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Levels in VH</w:t>
            </w:r>
          </w:p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Levels in BS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отличий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C47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Significance 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differences</w:t>
            </w: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IL-2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6,06±0,31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5,64  (5,27; 7,09)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9,09±0,81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7,95  (6,45; 10,22)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=0,002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U=-3,04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70,32±9,23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69,41(28,81; 98,20)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не применимо*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not applicable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TNF-a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8,81±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7,83  (6,51; 10,38)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8,95±0,82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8,53  (6,44; 12,04)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0,06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IFN-a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2,84±0,73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2,85  (1,36; 4,32)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1,36±0,14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1,53  (0,99; 1,53)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1,21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IL-15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8,55±1,92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5,99  (3,65; 13,37)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19,73±7,55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8,52  (8,04; 30,68)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-0,98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IL-1RA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225,82±56,42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187,98  (111,22; 321,46)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не применимо*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not applicable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IL-7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49,03±11,98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10,89  (3,44; 69,82)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35,55±5,11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35,30  (1,97; 58,35)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0,45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Eotaxin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19,48±1,97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17,42  (10,74; 26,23)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226,51±24,47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209,97  (65,83; 328,37)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-6,54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GRO-a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37,02±10,65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23,98  (15,85; 43,24)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18,36±2,42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15,67  (9,79; 23,94)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1,63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IL-8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141,02±36,38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75,43(28,66; 151,54)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15,72±3,77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20,43(4,74; 20,56)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=0,00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2,87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IP-10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208,26±26,21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214,12(78,27; 279,38)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39,92±4,62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29,09(18,83; 43,96)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MCP-1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2102,58±290,26</w:t>
            </w:r>
          </w:p>
          <w:p w:rsidR="000330D4" w:rsidRPr="0030438A" w:rsidRDefault="000330D4" w:rsidP="008E5C11">
            <w:pPr>
              <w:ind w:left="-138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1850,25(805,05; 3393,03)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254,84±27,36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201,58(79,06; 405,34)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6,19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MIP-1a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4,99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,79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15,34(5,90; 23,37)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25,95±4,21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17,77(14,31; 22,82)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-1,41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MIP-1b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58,59±9,16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72,72(14,75; 89,24)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189,98±14,98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198,79(90,12; 287,69)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-4,84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SDF-1a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160,06±14,19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166,58(102,06; 218,05)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290,50±30,34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215,68(160,30; 302,72)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-2,98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RANTES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27,63±1,91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28,33(23,23; 33,36)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194,64±20,73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184,47(53,16; 299,94)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-5,22</w:t>
            </w: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NGF-b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13,01±0,88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12,97(10,84; 14,93)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32,62±2,47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29,76(24,84; 34,32)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-5,83</w:t>
            </w: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BDNF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4,11±0,31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4,15(2,69; 5,01)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1284,25±160,76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843,42(272,23; 2154,70)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-6,94</w:t>
            </w: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EGF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8,09±0,75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6,65(5,29; 11,52)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72,07±9,59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53,21(20,25; 131,47)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-6,16</w:t>
            </w: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FGF-2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12,36±1,87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12,64(7,02; 18,02)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33,52±7,81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23,68(10,01; 52,19)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-2,28</w:t>
            </w: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HGF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4662,72±581,37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4369,01(2032,51; 6326,35)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144,63±12,27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142,12(69,86; 194,55)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7,39</w:t>
            </w: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LIF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64,17±7,83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51,95(34,81; 88,06)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11,49±1,11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10,80(6,75; 12,91)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6,66</w:t>
            </w: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PDGF-BB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197,20±63,32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22,64(13,23; 357,75)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454,14±54,78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309,44(189,86; 517,51)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-4,02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PIGF-1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13,06±1,53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11,56(7,62; 7,52)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93,74±15,76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36,63(26,44; 139,61)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-5,63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SCF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15,22±1,34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14,29(8,55; 20,46)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17,66±3,54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11,83(6,16; 20,39)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0,92</w:t>
            </w: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VEGF-A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1575,23±198,75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1262,50(771,62; 2182,17)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377,78±49,73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260,44(110,05; 550,27)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5,92</w:t>
            </w:r>
          </w:p>
        </w:tc>
      </w:tr>
      <w:tr w:rsidR="000330D4" w:rsidRPr="0030438A" w:rsidTr="008E5C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VEGF-D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8,70±1,03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7,34(3,64; 12,95)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8,64±1,12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9,17(6,13; 11,31)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  <w:p w:rsidR="000330D4" w:rsidRPr="0030438A" w:rsidRDefault="000330D4" w:rsidP="008E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-0,25</w:t>
            </w:r>
          </w:p>
        </w:tc>
      </w:tr>
    </w:tbl>
    <w:p w:rsidR="00A14410" w:rsidRDefault="00A14410" w:rsidP="00A1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* - ниже предела минимальной чувствительности тест-системы, либо в небольшом количестве образцов.</w:t>
      </w:r>
    </w:p>
    <w:p w:rsidR="00A14410" w:rsidRDefault="00A14410" w:rsidP="00A1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Note: * - below the minimum sensitivity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limitof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test system or in a small number of samples.</w:t>
      </w:r>
    </w:p>
    <w:p w:rsidR="00BA52BC" w:rsidRPr="000F0197" w:rsidRDefault="00BA52BC">
      <w:pPr>
        <w:rPr>
          <w:lang w:val="en-US"/>
        </w:rPr>
      </w:pPr>
    </w:p>
    <w:sectPr w:rsidR="00BA52BC" w:rsidRPr="000F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D4"/>
    <w:rsid w:val="000330D4"/>
    <w:rsid w:val="000F0197"/>
    <w:rsid w:val="00A14410"/>
    <w:rsid w:val="00BA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Балацкая Наталья Владимировна</cp:lastModifiedBy>
  <cp:revision>2</cp:revision>
  <dcterms:created xsi:type="dcterms:W3CDTF">2019-06-20T10:49:00Z</dcterms:created>
  <dcterms:modified xsi:type="dcterms:W3CDTF">2019-06-20T10:49:00Z</dcterms:modified>
</cp:coreProperties>
</file>