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B9" w:rsidRPr="001E504F" w:rsidRDefault="00D453B9" w:rsidP="00772C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04F">
        <w:rPr>
          <w:rFonts w:ascii="Times New Roman" w:hAnsi="Times New Roman" w:cs="Times New Roman"/>
          <w:sz w:val="24"/>
          <w:szCs w:val="24"/>
        </w:rPr>
        <w:t>Таблица 3. Число случаев (</w:t>
      </w:r>
      <w:r w:rsidRPr="001E504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E504F">
        <w:rPr>
          <w:rFonts w:ascii="Times New Roman" w:hAnsi="Times New Roman" w:cs="Times New Roman"/>
          <w:sz w:val="24"/>
          <w:szCs w:val="24"/>
        </w:rPr>
        <w:t>) и частота встречаемости</w:t>
      </w:r>
      <w:proofErr w:type="gramStart"/>
      <w:r w:rsidRPr="001E504F">
        <w:rPr>
          <w:rFonts w:ascii="Times New Roman" w:hAnsi="Times New Roman" w:cs="Times New Roman"/>
          <w:sz w:val="24"/>
          <w:szCs w:val="24"/>
        </w:rPr>
        <w:t xml:space="preserve"> (%) </w:t>
      </w:r>
      <w:proofErr w:type="gramEnd"/>
      <w:r w:rsidRPr="001E504F">
        <w:rPr>
          <w:rFonts w:ascii="Times New Roman" w:hAnsi="Times New Roman" w:cs="Times New Roman"/>
          <w:sz w:val="24"/>
          <w:szCs w:val="24"/>
        </w:rPr>
        <w:t>низких (</w:t>
      </w:r>
      <w:r w:rsidR="00166F71" w:rsidRPr="001E504F">
        <w:rPr>
          <w:rFonts w:ascii="Times New Roman" w:hAnsi="Times New Roman" w:cs="Times New Roman"/>
          <w:sz w:val="24"/>
          <w:szCs w:val="24"/>
        </w:rPr>
        <w:t>≤</w:t>
      </w:r>
      <w:proofErr w:type="spellStart"/>
      <w:r w:rsidR="001E504F" w:rsidRPr="001E504F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1E504F">
        <w:rPr>
          <w:rFonts w:ascii="Times New Roman" w:hAnsi="Times New Roman" w:cs="Times New Roman"/>
          <w:sz w:val="24"/>
          <w:szCs w:val="24"/>
        </w:rPr>
        <w:t>) и высоких уровней (</w:t>
      </w:r>
      <w:r w:rsidR="00166F71" w:rsidRPr="001E504F"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="001E504F" w:rsidRPr="001E504F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1E504F">
        <w:rPr>
          <w:rFonts w:ascii="Times New Roman" w:hAnsi="Times New Roman" w:cs="Times New Roman"/>
          <w:sz w:val="24"/>
          <w:szCs w:val="24"/>
        </w:rPr>
        <w:t>) исследуемых антител и их индивидуальных соотношений у больных раком молочной железы при отдельных генотипах и аллелях цитокинов</w:t>
      </w:r>
    </w:p>
    <w:p w:rsidR="00D453B9" w:rsidRPr="001E504F" w:rsidRDefault="00D453B9" w:rsidP="00772C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504F">
        <w:rPr>
          <w:rFonts w:ascii="Times New Roman" w:hAnsi="Times New Roman" w:cs="Times New Roman"/>
          <w:sz w:val="24"/>
          <w:szCs w:val="24"/>
          <w:lang w:val="en-US"/>
        </w:rPr>
        <w:t>Table 3</w:t>
      </w:r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 xml:space="preserve"> Cas</w:t>
      </w:r>
      <w:r w:rsidR="00166F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 xml:space="preserve">s numbers (n) and frequencies (%) of the low </w:t>
      </w:r>
      <w:r w:rsidR="00166F71" w:rsidRPr="00166F71">
        <w:rPr>
          <w:rFonts w:ascii="Times New Roman" w:hAnsi="Times New Roman" w:cs="Times New Roman"/>
          <w:sz w:val="24"/>
          <w:szCs w:val="24"/>
          <w:lang w:val="en-US"/>
        </w:rPr>
        <w:t>(≤</w:t>
      </w:r>
      <w:proofErr w:type="spellStart"/>
      <w:r w:rsidR="00166F71" w:rsidRPr="001E504F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166F71" w:rsidRPr="00166F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 xml:space="preserve">and high </w:t>
      </w:r>
      <w:r w:rsidR="00166F71" w:rsidRPr="00166F71">
        <w:rPr>
          <w:rFonts w:ascii="Times New Roman" w:hAnsi="Times New Roman" w:cs="Times New Roman"/>
          <w:sz w:val="24"/>
          <w:szCs w:val="24"/>
          <w:lang w:val="en-US"/>
        </w:rPr>
        <w:t>(&gt;</w:t>
      </w:r>
      <w:proofErr w:type="spellStart"/>
      <w:r w:rsidR="00166F71" w:rsidRPr="001E504F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166F71" w:rsidRPr="00166F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 xml:space="preserve">studied antibodies levels </w:t>
      </w:r>
      <w:r w:rsidR="00D3708E">
        <w:rPr>
          <w:rFonts w:ascii="Times New Roman" w:hAnsi="Times New Roman" w:cs="Times New Roman"/>
          <w:sz w:val="24"/>
          <w:szCs w:val="24"/>
          <w:lang w:val="en-US"/>
        </w:rPr>
        <w:t>and individual antibodies ratio</w:t>
      </w:r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 xml:space="preserve">s in breast cancer </w:t>
      </w:r>
      <w:r w:rsidR="00166F71">
        <w:rPr>
          <w:rFonts w:ascii="Times New Roman" w:hAnsi="Times New Roman" w:cs="Times New Roman"/>
          <w:sz w:val="24"/>
          <w:szCs w:val="24"/>
          <w:lang w:val="en-US"/>
        </w:rPr>
        <w:t>pati</w:t>
      </w:r>
      <w:r w:rsidR="00764271">
        <w:rPr>
          <w:rFonts w:ascii="Times New Roman" w:hAnsi="Times New Roman" w:cs="Times New Roman"/>
          <w:sz w:val="24"/>
          <w:szCs w:val="24"/>
          <w:lang w:val="en-US"/>
        </w:rPr>
        <w:t xml:space="preserve">ents </w:t>
      </w:r>
      <w:bookmarkStart w:id="0" w:name="_GoBack"/>
      <w:bookmarkEnd w:id="0"/>
      <w:r w:rsidR="008F1C5D" w:rsidRPr="001E504F">
        <w:rPr>
          <w:rFonts w:ascii="Times New Roman" w:hAnsi="Times New Roman" w:cs="Times New Roman"/>
          <w:sz w:val="24"/>
          <w:szCs w:val="24"/>
          <w:lang w:val="en-US"/>
        </w:rPr>
        <w:t>in relation to cytokines genotypes and alleles</w:t>
      </w:r>
    </w:p>
    <w:p w:rsidR="00D453B9" w:rsidRPr="00357979" w:rsidRDefault="00D453B9" w:rsidP="00D4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82" w:type="dxa"/>
        <w:jc w:val="center"/>
        <w:tblInd w:w="-1416" w:type="dxa"/>
        <w:tblLayout w:type="fixed"/>
        <w:tblLook w:val="04A0" w:firstRow="1" w:lastRow="0" w:firstColumn="1" w:lastColumn="0" w:noHBand="0" w:noVBand="1"/>
      </w:tblPr>
      <w:tblGrid>
        <w:gridCol w:w="3666"/>
        <w:gridCol w:w="2268"/>
        <w:gridCol w:w="2268"/>
        <w:gridCol w:w="1680"/>
      </w:tblGrid>
      <w:tr w:rsidR="00475726" w:rsidRPr="00357979" w:rsidTr="00357979">
        <w:trPr>
          <w:trHeight w:val="1088"/>
          <w:jc w:val="center"/>
        </w:trPr>
        <w:tc>
          <w:tcPr>
            <w:tcW w:w="3666" w:type="dxa"/>
            <w:vMerge w:val="restart"/>
            <w:tcBorders>
              <w:bottom w:val="single" w:sz="4" w:space="0" w:color="auto"/>
            </w:tcBorders>
          </w:tcPr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Гены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Генотипы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Аллели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i/>
                <w:sz w:val="24"/>
                <w:szCs w:val="24"/>
                <w:lang w:val="en-US"/>
              </w:rPr>
              <w:t xml:space="preserve">Genes 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i/>
                <w:sz w:val="24"/>
                <w:szCs w:val="24"/>
                <w:lang w:val="en-US"/>
              </w:rPr>
              <w:t>Genotypes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i/>
                <w:sz w:val="24"/>
                <w:szCs w:val="24"/>
                <w:lang w:val="en-US"/>
              </w:rPr>
              <w:t xml:space="preserve"> Alleles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 xml:space="preserve">Антитела 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и их соотношения</w:t>
            </w:r>
          </w:p>
          <w:p w:rsidR="00475726" w:rsidRPr="00357979" w:rsidRDefault="00475726" w:rsidP="00475726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57979">
              <w:rPr>
                <w:i/>
                <w:sz w:val="24"/>
                <w:szCs w:val="24"/>
                <w:lang w:val="en-US"/>
              </w:rPr>
              <w:t>Antibodies</w:t>
            </w:r>
            <w:r w:rsidRPr="00357979">
              <w:rPr>
                <w:i/>
                <w:sz w:val="24"/>
                <w:szCs w:val="24"/>
              </w:rPr>
              <w:t xml:space="preserve">, </w:t>
            </w:r>
            <w:r w:rsidR="00D3708E">
              <w:rPr>
                <w:i/>
                <w:sz w:val="24"/>
                <w:szCs w:val="24"/>
                <w:lang w:val="en-US"/>
              </w:rPr>
              <w:t>ratio</w:t>
            </w:r>
            <w:r w:rsidRPr="00357979">
              <w:rPr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475726" w:rsidRPr="00357979" w:rsidRDefault="00475726" w:rsidP="00475726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</w:p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357979">
              <w:rPr>
                <w:i/>
                <w:sz w:val="24"/>
                <w:szCs w:val="24"/>
              </w:rPr>
              <w:t>р</w:t>
            </w:r>
            <w:proofErr w:type="gramEnd"/>
            <w:r w:rsidRPr="00357979">
              <w:rPr>
                <w:sz w:val="24"/>
                <w:szCs w:val="24"/>
                <w:lang w:val="en-US"/>
              </w:rPr>
              <w:t xml:space="preserve">-value </w:t>
            </w:r>
          </w:p>
        </w:tc>
      </w:tr>
      <w:tr w:rsidR="00475726" w:rsidRPr="00357979" w:rsidTr="00357979">
        <w:trPr>
          <w:trHeight w:val="252"/>
          <w:jc w:val="center"/>
        </w:trPr>
        <w:tc>
          <w:tcPr>
            <w:tcW w:w="3666" w:type="dxa"/>
            <w:vMerge/>
          </w:tcPr>
          <w:p w:rsidR="00475726" w:rsidRPr="00357979" w:rsidRDefault="00475726" w:rsidP="0047572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n</w:t>
            </w:r>
            <w:r w:rsidRPr="00357979">
              <w:rPr>
                <w:sz w:val="24"/>
                <w:szCs w:val="24"/>
              </w:rPr>
              <w:t>/</w:t>
            </w:r>
            <w:r w:rsidRPr="0035797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vAlign w:val="center"/>
          </w:tcPr>
          <w:p w:rsidR="00475726" w:rsidRPr="00357979" w:rsidRDefault="0047572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n</w:t>
            </w:r>
            <w:r w:rsidRPr="00357979">
              <w:rPr>
                <w:sz w:val="24"/>
                <w:szCs w:val="24"/>
              </w:rPr>
              <w:t>/</w:t>
            </w:r>
            <w:r w:rsidRPr="0035797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680" w:type="dxa"/>
            <w:vAlign w:val="center"/>
          </w:tcPr>
          <w:p w:rsidR="00475726" w:rsidRPr="00357979" w:rsidRDefault="00475726" w:rsidP="00475726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OR (95%CI)</w:t>
            </w:r>
          </w:p>
        </w:tc>
      </w:tr>
      <w:tr w:rsidR="005754D6" w:rsidRPr="00357979" w:rsidTr="00357979">
        <w:trPr>
          <w:trHeight w:val="491"/>
          <w:jc w:val="center"/>
        </w:trPr>
        <w:tc>
          <w:tcPr>
            <w:tcW w:w="3666" w:type="dxa"/>
            <w:vMerge w:val="restart"/>
          </w:tcPr>
          <w:p w:rsidR="005754D6" w:rsidRPr="00357979" w:rsidRDefault="005754D6" w:rsidP="00475726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>IL1RN</w:t>
            </w:r>
            <w:r w:rsidR="00B67255" w:rsidRPr="00357979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(rs2234663)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*1/*1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*1/*2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*2/*2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*1/*3+*2/*3+*1/*5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*1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*2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≤</w:t>
            </w:r>
            <w:r w:rsidRPr="00357979">
              <w:rPr>
                <w:b/>
                <w:sz w:val="24"/>
                <w:szCs w:val="24"/>
              </w:rPr>
              <w:t>2</w:t>
            </w:r>
            <w:r w:rsidR="00772C95" w:rsidRPr="0035797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&gt;</w:t>
            </w:r>
            <w:r w:rsidRPr="00357979">
              <w:rPr>
                <w:b/>
                <w:sz w:val="24"/>
                <w:szCs w:val="24"/>
              </w:rPr>
              <w:t>2</w:t>
            </w:r>
            <w:r w:rsidR="00772C95" w:rsidRPr="0035797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80" w:type="dxa"/>
            <w:vMerge w:val="restart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 xml:space="preserve">0,04 </w:t>
            </w:r>
          </w:p>
        </w:tc>
      </w:tr>
      <w:tr w:rsidR="005754D6" w:rsidRPr="00357979" w:rsidTr="00357979">
        <w:trPr>
          <w:trHeight w:val="1055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99/</w:t>
            </w:r>
            <w:r w:rsidRPr="00357979">
              <w:rPr>
                <w:sz w:val="24"/>
                <w:szCs w:val="24"/>
              </w:rPr>
              <w:t>48,7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87/42,9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15/7,4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2/1,0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112/58,3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59/30,7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12/6,3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9/4,7</w:t>
            </w:r>
          </w:p>
        </w:tc>
        <w:tc>
          <w:tcPr>
            <w:tcW w:w="1680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754D6" w:rsidRPr="00357979" w:rsidTr="00357979">
        <w:trPr>
          <w:trHeight w:val="636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286/70,1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118/2,9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289/75,3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86/22,4</w:t>
            </w:r>
          </w:p>
        </w:tc>
        <w:tc>
          <w:tcPr>
            <w:tcW w:w="1680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1,4 (1,01-1,9)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0</w:t>
            </w:r>
            <w:r w:rsidRPr="00357979">
              <w:rPr>
                <w:sz w:val="24"/>
                <w:szCs w:val="24"/>
              </w:rPr>
              <w:t>,</w:t>
            </w:r>
            <w:r w:rsidRPr="00357979">
              <w:rPr>
                <w:sz w:val="24"/>
                <w:szCs w:val="24"/>
                <w:lang w:val="en-US"/>
              </w:rPr>
              <w:t>7</w:t>
            </w:r>
            <w:r w:rsidRPr="00357979">
              <w:rPr>
                <w:sz w:val="24"/>
                <w:szCs w:val="24"/>
              </w:rPr>
              <w:t xml:space="preserve"> (0,5-0,99)</w:t>
            </w:r>
          </w:p>
        </w:tc>
      </w:tr>
      <w:tr w:rsidR="005754D6" w:rsidRPr="00357979" w:rsidTr="00357979">
        <w:trPr>
          <w:trHeight w:val="449"/>
          <w:jc w:val="center"/>
        </w:trPr>
        <w:tc>
          <w:tcPr>
            <w:tcW w:w="3666" w:type="dxa"/>
            <w:vMerge w:val="restart"/>
          </w:tcPr>
          <w:p w:rsidR="005754D6" w:rsidRPr="00357979" w:rsidRDefault="005754D6" w:rsidP="00475726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 xml:space="preserve">174G&gt;C </w:t>
            </w: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IL6 </w:t>
            </w: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(rs1800795</w:t>
            </w:r>
            <w:r w:rsidRPr="00357979">
              <w:rPr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GG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GC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СС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G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≤</w:t>
            </w:r>
            <w:r w:rsidRPr="00357979">
              <w:rPr>
                <w:b/>
                <w:sz w:val="24"/>
                <w:szCs w:val="24"/>
              </w:rPr>
              <w:t>2</w:t>
            </w:r>
            <w:r w:rsidR="00772C95" w:rsidRPr="0035797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&gt;</w:t>
            </w:r>
            <w:r w:rsidRPr="00357979">
              <w:rPr>
                <w:b/>
                <w:sz w:val="24"/>
                <w:szCs w:val="24"/>
              </w:rPr>
              <w:t>2</w:t>
            </w:r>
            <w:r w:rsidR="00772C95" w:rsidRPr="0035797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80" w:type="dxa"/>
            <w:vMerge w:val="restart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 xml:space="preserve">0,03 </w:t>
            </w:r>
          </w:p>
        </w:tc>
      </w:tr>
      <w:tr w:rsidR="005754D6" w:rsidRPr="00357979" w:rsidTr="00357979">
        <w:trPr>
          <w:trHeight w:val="837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146/29,7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235/47,8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111/22,6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175/34,8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239/47,5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89/17,7</w:t>
            </w:r>
          </w:p>
        </w:tc>
        <w:tc>
          <w:tcPr>
            <w:tcW w:w="1680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754D6" w:rsidRPr="00357979" w:rsidTr="00357979">
        <w:trPr>
          <w:trHeight w:val="526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527/54,0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457/</w:t>
            </w:r>
            <w:r w:rsidRPr="00357979">
              <w:rPr>
                <w:sz w:val="24"/>
                <w:szCs w:val="24"/>
              </w:rPr>
              <w:t>46,0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589/59,0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417/41,0</w:t>
            </w:r>
          </w:p>
        </w:tc>
        <w:tc>
          <w:tcPr>
            <w:tcW w:w="1680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1,2 (1,03-1,5)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0,8 (0,7-0,97)</w:t>
            </w:r>
          </w:p>
        </w:tc>
      </w:tr>
      <w:tr w:rsidR="005754D6" w:rsidRPr="00357979" w:rsidTr="00357979">
        <w:trPr>
          <w:trHeight w:val="512"/>
          <w:jc w:val="center"/>
        </w:trPr>
        <w:tc>
          <w:tcPr>
            <w:tcW w:w="3666" w:type="dxa"/>
            <w:vMerge w:val="restart"/>
          </w:tcPr>
          <w:p w:rsidR="005754D6" w:rsidRPr="00357979" w:rsidRDefault="005754D6" w:rsidP="00475726">
            <w:pPr>
              <w:spacing w:line="48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 xml:space="preserve">-251A&gt;T </w:t>
            </w: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>IL8</w:t>
            </w: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 xml:space="preserve"> (rs4073</w:t>
            </w:r>
            <w:r w:rsidRPr="00357979">
              <w:rPr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  <w:r w:rsidRPr="0035797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lastRenderedPageBreak/>
              <w:t>TT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AT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AA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Т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lastRenderedPageBreak/>
              <w:t>IgG-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57979">
              <w:rPr>
                <w:b/>
                <w:sz w:val="24"/>
                <w:szCs w:val="24"/>
              </w:rPr>
              <w:t>/</w:t>
            </w:r>
            <w:r w:rsidR="00357979">
              <w:rPr>
                <w:b/>
                <w:sz w:val="24"/>
                <w:szCs w:val="24"/>
                <w:lang w:val="en-US"/>
              </w:rPr>
              <w:t>IgG-</w:t>
            </w:r>
            <w:r w:rsidRPr="00357979">
              <w:rPr>
                <w:b/>
                <w:sz w:val="24"/>
                <w:szCs w:val="24"/>
                <w:lang w:val="en-US"/>
              </w:rPr>
              <w:t>Pg≤1</w:t>
            </w:r>
            <w:r w:rsidRPr="00357979">
              <w:rPr>
                <w:b/>
                <w:sz w:val="24"/>
                <w:szCs w:val="24"/>
              </w:rPr>
              <w:t>,</w:t>
            </w:r>
            <w:r w:rsidRPr="00357979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/</w:t>
            </w:r>
            <w:r w:rsidR="00357979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&gt;1</w:t>
            </w:r>
            <w:r w:rsidRPr="00357979">
              <w:rPr>
                <w:b/>
                <w:sz w:val="24"/>
                <w:szCs w:val="24"/>
              </w:rPr>
              <w:t>,</w:t>
            </w:r>
            <w:r w:rsidRPr="00357979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680" w:type="dxa"/>
            <w:vMerge w:val="restart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0,02</w:t>
            </w:r>
          </w:p>
        </w:tc>
      </w:tr>
      <w:tr w:rsidR="005754D6" w:rsidRPr="00357979" w:rsidTr="00357979">
        <w:trPr>
          <w:trHeight w:val="803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167/</w:t>
            </w:r>
            <w:r w:rsidRPr="00357979">
              <w:rPr>
                <w:sz w:val="24"/>
                <w:szCs w:val="24"/>
              </w:rPr>
              <w:t>33,3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235/46,9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99/19,8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115/27,6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197/47,2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105/25,2</w:t>
            </w:r>
          </w:p>
        </w:tc>
        <w:tc>
          <w:tcPr>
            <w:tcW w:w="1680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754D6" w:rsidRPr="00357979" w:rsidTr="00357979">
        <w:trPr>
          <w:trHeight w:val="560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569/57,0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433/43,0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427/51,0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407/49,0</w:t>
            </w:r>
          </w:p>
        </w:tc>
        <w:tc>
          <w:tcPr>
            <w:tcW w:w="1680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0,8 (0,7-0,96)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1,3 (1,04-1,5)</w:t>
            </w:r>
          </w:p>
        </w:tc>
      </w:tr>
      <w:tr w:rsidR="005754D6" w:rsidRPr="00357979" w:rsidTr="00357979">
        <w:trPr>
          <w:trHeight w:val="512"/>
          <w:jc w:val="center"/>
        </w:trPr>
        <w:tc>
          <w:tcPr>
            <w:tcW w:w="3666" w:type="dxa"/>
            <w:vMerge w:val="restart"/>
          </w:tcPr>
          <w:p w:rsidR="005754D6" w:rsidRPr="00357979" w:rsidRDefault="005754D6" w:rsidP="00475726">
            <w:pPr>
              <w:spacing w:line="480" w:lineRule="auto"/>
              <w:ind w:left="-57" w:right="-57"/>
              <w:rPr>
                <w:rFonts w:eastAsia="Calibri"/>
                <w:b/>
                <w:i/>
                <w:sz w:val="24"/>
                <w:szCs w:val="24"/>
              </w:rPr>
            </w:pP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g</w:t>
            </w:r>
            <w:r w:rsidR="00E277D8">
              <w:rPr>
                <w:rFonts w:eastAsia="Calibri"/>
                <w:b/>
                <w:sz w:val="24"/>
                <w:szCs w:val="24"/>
              </w:rPr>
              <w:t>.46111557</w:t>
            </w:r>
            <w:r w:rsidRPr="00357979">
              <w:rPr>
                <w:rFonts w:eastAsia="Calibri"/>
                <w:b/>
                <w:sz w:val="24"/>
                <w:szCs w:val="24"/>
              </w:rPr>
              <w:t>С&gt;Т</w:t>
            </w:r>
            <w:r w:rsidRPr="00357979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>CD</w:t>
            </w:r>
            <w:r w:rsidRPr="00357979">
              <w:rPr>
                <w:rFonts w:eastAsia="Calibri"/>
                <w:b/>
                <w:i/>
                <w:sz w:val="24"/>
                <w:szCs w:val="24"/>
              </w:rPr>
              <w:t>40</w:t>
            </w:r>
            <w:r w:rsidR="00B67255" w:rsidRPr="00357979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57979">
              <w:rPr>
                <w:rFonts w:eastAsia="Calibri"/>
                <w:b/>
                <w:sz w:val="24"/>
                <w:szCs w:val="24"/>
              </w:rPr>
              <w:t>(</w:t>
            </w:r>
            <w:proofErr w:type="spellStart"/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rs</w:t>
            </w:r>
            <w:proofErr w:type="spellEnd"/>
            <w:r w:rsidRPr="00357979">
              <w:rPr>
                <w:rFonts w:eastAsia="Calibri"/>
                <w:b/>
                <w:sz w:val="24"/>
                <w:szCs w:val="24"/>
              </w:rPr>
              <w:t>6074022)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TT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CT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CC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Т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С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</w:t>
            </w:r>
            <w:r w:rsidRPr="00357979">
              <w:rPr>
                <w:b/>
                <w:sz w:val="24"/>
                <w:szCs w:val="24"/>
              </w:rPr>
              <w:t>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57979">
              <w:rPr>
                <w:b/>
                <w:sz w:val="24"/>
                <w:szCs w:val="24"/>
              </w:rPr>
              <w:t>/</w:t>
            </w:r>
            <w:r w:rsidR="00357979">
              <w:rPr>
                <w:b/>
                <w:sz w:val="24"/>
                <w:szCs w:val="24"/>
                <w:lang w:val="en-US"/>
              </w:rPr>
              <w:t>Ig</w:t>
            </w:r>
            <w:r w:rsidR="00357979">
              <w:rPr>
                <w:b/>
                <w:sz w:val="24"/>
                <w:szCs w:val="24"/>
              </w:rPr>
              <w:t>А</w:t>
            </w:r>
            <w:r w:rsidR="00357979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</w:rPr>
              <w:t>≤1,4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/</w:t>
            </w:r>
            <w:r w:rsidR="00357979">
              <w:rPr>
                <w:b/>
                <w:sz w:val="24"/>
                <w:szCs w:val="24"/>
                <w:lang w:val="en-US"/>
              </w:rPr>
              <w:t>Ig</w:t>
            </w:r>
            <w:r w:rsidR="00357979">
              <w:rPr>
                <w:b/>
                <w:sz w:val="24"/>
                <w:szCs w:val="24"/>
              </w:rPr>
              <w:t>А</w:t>
            </w:r>
            <w:r w:rsidR="00357979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&gt;1</w:t>
            </w:r>
            <w:r w:rsidRPr="00357979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80" w:type="dxa"/>
            <w:vMerge w:val="restart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0,03</w:t>
            </w:r>
          </w:p>
        </w:tc>
      </w:tr>
      <w:tr w:rsidR="005754D6" w:rsidRPr="00357979" w:rsidTr="00357979">
        <w:trPr>
          <w:trHeight w:val="770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289/55,0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206/39,2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30/5,7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290/61,7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160/34,0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20/4,3</w:t>
            </w:r>
          </w:p>
        </w:tc>
        <w:tc>
          <w:tcPr>
            <w:tcW w:w="1680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754D6" w:rsidRPr="00357979" w:rsidTr="00357979">
        <w:trPr>
          <w:trHeight w:val="593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784/75,0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266/25,0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740/79,0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200/21,0</w:t>
            </w:r>
          </w:p>
        </w:tc>
        <w:tc>
          <w:tcPr>
            <w:tcW w:w="1680" w:type="dxa"/>
          </w:tcPr>
          <w:p w:rsidR="005754D6" w:rsidRPr="00357979" w:rsidRDefault="005754D6" w:rsidP="00475726">
            <w:pPr>
              <w:spacing w:line="480" w:lineRule="auto"/>
              <w:ind w:left="-57" w:right="-57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1,3 (1,02-1,69)</w:t>
            </w:r>
          </w:p>
          <w:p w:rsidR="005754D6" w:rsidRPr="00357979" w:rsidRDefault="005754D6" w:rsidP="00475726">
            <w:pPr>
              <w:spacing w:line="480" w:lineRule="auto"/>
              <w:ind w:left="-57" w:right="-57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0,8 (0,7-0,98)</w:t>
            </w:r>
          </w:p>
        </w:tc>
      </w:tr>
      <w:tr w:rsidR="005754D6" w:rsidRPr="00357979" w:rsidTr="00357979">
        <w:trPr>
          <w:trHeight w:val="512"/>
          <w:jc w:val="center"/>
        </w:trPr>
        <w:tc>
          <w:tcPr>
            <w:tcW w:w="3666" w:type="dxa"/>
            <w:vMerge w:val="restart"/>
          </w:tcPr>
          <w:p w:rsidR="005754D6" w:rsidRPr="00357979" w:rsidRDefault="005754D6" w:rsidP="00475726">
            <w:pPr>
              <w:spacing w:line="480" w:lineRule="auto"/>
              <w:ind w:left="-57" w:right="-57"/>
              <w:rPr>
                <w:rFonts w:eastAsia="Calibri"/>
                <w:b/>
                <w:i/>
                <w:sz w:val="24"/>
                <w:szCs w:val="24"/>
              </w:rPr>
            </w:pPr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g</w:t>
            </w:r>
            <w:r w:rsidR="00222091">
              <w:rPr>
                <w:rFonts w:eastAsia="Calibri"/>
                <w:b/>
                <w:sz w:val="24"/>
                <w:szCs w:val="24"/>
              </w:rPr>
              <w:t>.46111557</w:t>
            </w:r>
            <w:r w:rsidRPr="00357979">
              <w:rPr>
                <w:rFonts w:eastAsia="Calibri"/>
                <w:b/>
                <w:sz w:val="24"/>
                <w:szCs w:val="24"/>
              </w:rPr>
              <w:t>С&gt;Т</w:t>
            </w:r>
            <w:r w:rsidRPr="00357979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57979">
              <w:rPr>
                <w:rFonts w:eastAsia="Calibri"/>
                <w:b/>
                <w:i/>
                <w:sz w:val="24"/>
                <w:szCs w:val="24"/>
                <w:lang w:val="en-US"/>
              </w:rPr>
              <w:t>CD</w:t>
            </w:r>
            <w:r w:rsidRPr="00357979">
              <w:rPr>
                <w:rFonts w:eastAsia="Calibri"/>
                <w:b/>
                <w:i/>
                <w:sz w:val="24"/>
                <w:szCs w:val="24"/>
              </w:rPr>
              <w:t>40</w:t>
            </w:r>
            <w:r w:rsidR="00B67255" w:rsidRPr="00357979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57979">
              <w:rPr>
                <w:rFonts w:eastAsia="Calibri"/>
                <w:b/>
                <w:sz w:val="24"/>
                <w:szCs w:val="24"/>
              </w:rPr>
              <w:t>(</w:t>
            </w:r>
            <w:proofErr w:type="spellStart"/>
            <w:r w:rsidRPr="00357979">
              <w:rPr>
                <w:rFonts w:eastAsia="Calibri"/>
                <w:b/>
                <w:sz w:val="24"/>
                <w:szCs w:val="24"/>
                <w:lang w:val="en-US"/>
              </w:rPr>
              <w:t>rs</w:t>
            </w:r>
            <w:proofErr w:type="spellEnd"/>
            <w:r w:rsidRPr="00357979">
              <w:rPr>
                <w:rFonts w:eastAsia="Calibri"/>
                <w:b/>
                <w:sz w:val="24"/>
                <w:szCs w:val="24"/>
              </w:rPr>
              <w:t>6074022)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TT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  <w:lang w:val="en-US"/>
              </w:rPr>
              <w:t>CT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CC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Т</w:t>
            </w:r>
          </w:p>
          <w:p w:rsidR="005754D6" w:rsidRPr="00357979" w:rsidRDefault="005754D6" w:rsidP="00CF191D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С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IgG-Es≤5</w:t>
            </w:r>
            <w:r w:rsidRPr="00357979">
              <w:rPr>
                <w:b/>
                <w:sz w:val="24"/>
                <w:szCs w:val="24"/>
              </w:rPr>
              <w:t>,</w:t>
            </w:r>
            <w:r w:rsidRPr="00357979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57979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57979">
              <w:rPr>
                <w:b/>
                <w:sz w:val="24"/>
                <w:szCs w:val="24"/>
                <w:lang w:val="en-US"/>
              </w:rPr>
              <w:t>&gt;5</w:t>
            </w:r>
            <w:r w:rsidRPr="00357979">
              <w:rPr>
                <w:b/>
                <w:sz w:val="24"/>
                <w:szCs w:val="24"/>
              </w:rPr>
              <w:t>,</w:t>
            </w:r>
            <w:r w:rsidRPr="00357979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680" w:type="dxa"/>
            <w:vMerge w:val="restart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0,00</w:t>
            </w:r>
            <w:r w:rsidRPr="00357979">
              <w:rPr>
                <w:sz w:val="24"/>
                <w:szCs w:val="24"/>
                <w:lang w:val="en-US"/>
              </w:rPr>
              <w:t>7</w:t>
            </w:r>
            <w:r w:rsidRPr="00357979">
              <w:rPr>
                <w:sz w:val="24"/>
                <w:szCs w:val="24"/>
              </w:rPr>
              <w:t xml:space="preserve"> </w:t>
            </w:r>
          </w:p>
        </w:tc>
      </w:tr>
      <w:tr w:rsidR="005754D6" w:rsidRPr="00357979" w:rsidTr="00357979">
        <w:trPr>
          <w:trHeight w:val="803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  <w:lang w:val="en-US"/>
              </w:rPr>
              <w:t>273/53</w:t>
            </w:r>
            <w:r w:rsidRPr="00357979">
              <w:rPr>
                <w:sz w:val="24"/>
                <w:szCs w:val="24"/>
              </w:rPr>
              <w:t>,</w:t>
            </w:r>
            <w:r w:rsidRPr="00357979">
              <w:rPr>
                <w:sz w:val="24"/>
                <w:szCs w:val="24"/>
                <w:lang w:val="en-US"/>
              </w:rPr>
              <w:t>9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205/40,4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29/5,7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306/62,7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161/33,0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21/4,3</w:t>
            </w:r>
          </w:p>
        </w:tc>
        <w:tc>
          <w:tcPr>
            <w:tcW w:w="1680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754D6" w:rsidRPr="00357979" w:rsidTr="00357979">
        <w:trPr>
          <w:trHeight w:val="560"/>
          <w:jc w:val="center"/>
        </w:trPr>
        <w:tc>
          <w:tcPr>
            <w:tcW w:w="3666" w:type="dxa"/>
            <w:vMerge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751/74,0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57979">
              <w:rPr>
                <w:sz w:val="24"/>
                <w:szCs w:val="24"/>
              </w:rPr>
              <w:t>263/26,0</w:t>
            </w:r>
          </w:p>
        </w:tc>
        <w:tc>
          <w:tcPr>
            <w:tcW w:w="2268" w:type="dxa"/>
          </w:tcPr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773/79,0</w:t>
            </w:r>
          </w:p>
          <w:p w:rsidR="005754D6" w:rsidRPr="00357979" w:rsidRDefault="005754D6" w:rsidP="0047572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203/21,0</w:t>
            </w:r>
          </w:p>
        </w:tc>
        <w:tc>
          <w:tcPr>
            <w:tcW w:w="1680" w:type="dxa"/>
          </w:tcPr>
          <w:p w:rsidR="005754D6" w:rsidRPr="00357979" w:rsidRDefault="005754D6" w:rsidP="00475726">
            <w:pPr>
              <w:spacing w:line="480" w:lineRule="auto"/>
              <w:ind w:left="-57" w:right="-57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1,3 (1,08-1,64)</w:t>
            </w:r>
          </w:p>
          <w:p w:rsidR="005754D6" w:rsidRPr="00357979" w:rsidRDefault="005754D6" w:rsidP="00475726">
            <w:pPr>
              <w:spacing w:line="480" w:lineRule="auto"/>
              <w:ind w:left="-57" w:right="-57"/>
              <w:jc w:val="center"/>
              <w:rPr>
                <w:sz w:val="24"/>
                <w:szCs w:val="24"/>
              </w:rPr>
            </w:pPr>
            <w:r w:rsidRPr="00357979">
              <w:rPr>
                <w:sz w:val="24"/>
                <w:szCs w:val="24"/>
              </w:rPr>
              <w:t>0,8 (0,6-0,9)</w:t>
            </w:r>
          </w:p>
        </w:tc>
      </w:tr>
    </w:tbl>
    <w:p w:rsidR="005C0110" w:rsidRPr="00357979" w:rsidRDefault="005C0110" w:rsidP="005C011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0110" w:rsidRPr="0035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10"/>
    <w:rsid w:val="000B1C37"/>
    <w:rsid w:val="000C05E5"/>
    <w:rsid w:val="000D2863"/>
    <w:rsid w:val="00166F71"/>
    <w:rsid w:val="001C674B"/>
    <w:rsid w:val="001E504F"/>
    <w:rsid w:val="00222091"/>
    <w:rsid w:val="00246391"/>
    <w:rsid w:val="002766D2"/>
    <w:rsid w:val="00357979"/>
    <w:rsid w:val="00475726"/>
    <w:rsid w:val="004870EC"/>
    <w:rsid w:val="00516746"/>
    <w:rsid w:val="005754D6"/>
    <w:rsid w:val="005C0110"/>
    <w:rsid w:val="00691258"/>
    <w:rsid w:val="00764271"/>
    <w:rsid w:val="00772C95"/>
    <w:rsid w:val="00785687"/>
    <w:rsid w:val="008F1C5D"/>
    <w:rsid w:val="00913EDB"/>
    <w:rsid w:val="00996EE2"/>
    <w:rsid w:val="009D7753"/>
    <w:rsid w:val="00A808BA"/>
    <w:rsid w:val="00B67255"/>
    <w:rsid w:val="00CF191D"/>
    <w:rsid w:val="00D3708E"/>
    <w:rsid w:val="00D453B9"/>
    <w:rsid w:val="00E277D8"/>
    <w:rsid w:val="00E50A7E"/>
    <w:rsid w:val="00EC169C"/>
    <w:rsid w:val="00EC7940"/>
    <w:rsid w:val="00F0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28</cp:revision>
  <dcterms:created xsi:type="dcterms:W3CDTF">2019-06-13T04:12:00Z</dcterms:created>
  <dcterms:modified xsi:type="dcterms:W3CDTF">2019-06-25T05:42:00Z</dcterms:modified>
</cp:coreProperties>
</file>