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12" w:rsidRDefault="00100312"/>
    <w:p w:rsidR="00041D3A" w:rsidRDefault="00041D3A" w:rsidP="00041D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023">
        <w:rPr>
          <w:rFonts w:ascii="Times New Roman" w:hAnsi="Times New Roman"/>
          <w:sz w:val="24"/>
          <w:szCs w:val="24"/>
        </w:rPr>
        <w:t xml:space="preserve">Таблица </w:t>
      </w:r>
      <w:r>
        <w:rPr>
          <w:rFonts w:ascii="Times New Roman" w:hAnsi="Times New Roman"/>
          <w:sz w:val="24"/>
          <w:szCs w:val="24"/>
        </w:rPr>
        <w:t xml:space="preserve">2. Показатели </w:t>
      </w:r>
      <w:r w:rsidRPr="001A6023">
        <w:rPr>
          <w:rFonts w:ascii="Times New Roman" w:hAnsi="Times New Roman"/>
          <w:sz w:val="24"/>
          <w:szCs w:val="24"/>
        </w:rPr>
        <w:t>естественных антител в сыворотке крови (OD</w:t>
      </w:r>
      <w:r w:rsidRPr="001A6023">
        <w:rPr>
          <w:rFonts w:ascii="Times New Roman" w:hAnsi="Times New Roman"/>
          <w:sz w:val="24"/>
          <w:szCs w:val="24"/>
          <w:vertAlign w:val="subscript"/>
        </w:rPr>
        <w:t>450</w:t>
      </w:r>
      <w:r w:rsidRPr="001A6023">
        <w:rPr>
          <w:rFonts w:ascii="Times New Roman" w:hAnsi="Times New Roman"/>
          <w:sz w:val="24"/>
          <w:szCs w:val="24"/>
        </w:rPr>
        <w:t xml:space="preserve">  в ИФА (</w:t>
      </w:r>
      <w:proofErr w:type="spellStart"/>
      <w:r w:rsidRPr="001A6023">
        <w:rPr>
          <w:rFonts w:ascii="Times New Roman" w:hAnsi="Times New Roman"/>
          <w:sz w:val="24"/>
          <w:szCs w:val="24"/>
        </w:rPr>
        <w:t>М±m</w:t>
      </w:r>
      <w:proofErr w:type="spellEnd"/>
      <w:r w:rsidRPr="001A6023">
        <w:rPr>
          <w:rFonts w:ascii="Times New Roman" w:hAnsi="Times New Roman"/>
          <w:sz w:val="24"/>
          <w:szCs w:val="24"/>
        </w:rPr>
        <w:t xml:space="preserve">)) в группах с различными сроками занятия </w:t>
      </w:r>
      <w:r w:rsidRPr="003B3679">
        <w:rPr>
          <w:rFonts w:ascii="Times New Roman" w:hAnsi="Times New Roman"/>
          <w:sz w:val="24"/>
          <w:szCs w:val="24"/>
        </w:rPr>
        <w:t xml:space="preserve">греко-римской </w:t>
      </w:r>
      <w:r w:rsidRPr="001A6023">
        <w:rPr>
          <w:rFonts w:ascii="Times New Roman" w:hAnsi="Times New Roman"/>
          <w:sz w:val="24"/>
          <w:szCs w:val="24"/>
        </w:rPr>
        <w:t xml:space="preserve">борьбой </w:t>
      </w:r>
    </w:p>
    <w:p w:rsidR="00041D3A" w:rsidRPr="00041D3A" w:rsidRDefault="00041D3A" w:rsidP="00041D3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041D3A">
        <w:rPr>
          <w:rFonts w:ascii="Times New Roman" w:hAnsi="Times New Roman"/>
          <w:sz w:val="24"/>
          <w:szCs w:val="24"/>
          <w:lang w:val="en-US"/>
        </w:rPr>
        <w:t>Table 2.</w:t>
      </w:r>
      <w:proofErr w:type="gramEnd"/>
      <w:r w:rsidRPr="00041D3A">
        <w:rPr>
          <w:rFonts w:ascii="Times New Roman" w:hAnsi="Times New Roman"/>
          <w:sz w:val="24"/>
          <w:szCs w:val="24"/>
          <w:lang w:val="en-US"/>
        </w:rPr>
        <w:t xml:space="preserve"> Indicators of natural antibodies in blood serum (OD450 in ELISA (</w:t>
      </w:r>
      <w:proofErr w:type="spellStart"/>
      <w:r w:rsidRPr="00041D3A">
        <w:rPr>
          <w:rFonts w:ascii="Times New Roman" w:hAnsi="Times New Roman"/>
          <w:sz w:val="24"/>
          <w:szCs w:val="24"/>
          <w:lang w:val="en-US"/>
        </w:rPr>
        <w:t>m±m</w:t>
      </w:r>
      <w:proofErr w:type="spellEnd"/>
      <w:r w:rsidRPr="00041D3A">
        <w:rPr>
          <w:rFonts w:ascii="Times New Roman" w:hAnsi="Times New Roman"/>
          <w:sz w:val="24"/>
          <w:szCs w:val="24"/>
          <w:lang w:val="en-US"/>
        </w:rPr>
        <w:t>)) in groups with different periods of Greco-Roman wrestling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2"/>
        <w:gridCol w:w="1418"/>
        <w:gridCol w:w="1984"/>
        <w:gridCol w:w="1985"/>
      </w:tblGrid>
      <w:tr w:rsidR="00041D3A" w:rsidRPr="002D03D6" w:rsidTr="003E0BEB">
        <w:trPr>
          <w:jc w:val="center"/>
        </w:trPr>
        <w:tc>
          <w:tcPr>
            <w:tcW w:w="4390" w:type="dxa"/>
            <w:gridSpan w:val="2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03D6">
              <w:rPr>
                <w:rFonts w:ascii="Times New Roman" w:eastAsia="Times New Roman" w:hAnsi="Times New Roman"/>
                <w:color w:val="000000"/>
                <w:sz w:val="24"/>
              </w:rPr>
              <w:t>е-Ат</w:t>
            </w:r>
            <w:proofErr w:type="spellEnd"/>
            <w:r w:rsidRPr="002D03D6">
              <w:rPr>
                <w:rFonts w:ascii="Times New Roman" w:eastAsia="Times New Roman" w:hAnsi="Times New Roman"/>
                <w:color w:val="000000"/>
                <w:sz w:val="24"/>
              </w:rPr>
              <w:t xml:space="preserve"> к ГАМК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03D6">
              <w:rPr>
                <w:rFonts w:ascii="Times New Roman" w:eastAsia="Times New Roman" w:hAnsi="Times New Roman"/>
                <w:color w:val="000000"/>
                <w:sz w:val="24"/>
              </w:rPr>
              <w:t>е-Ат</w:t>
            </w:r>
            <w:proofErr w:type="spellEnd"/>
            <w:r w:rsidRPr="002D03D6">
              <w:rPr>
                <w:rFonts w:ascii="Times New Roman" w:eastAsia="Times New Roman" w:hAnsi="Times New Roman"/>
                <w:color w:val="000000"/>
                <w:sz w:val="24"/>
              </w:rPr>
              <w:t xml:space="preserve"> к </w:t>
            </w:r>
            <w:proofErr w:type="spellStart"/>
            <w:r w:rsidRPr="002D03D6">
              <w:rPr>
                <w:rFonts w:ascii="Times New Roman" w:eastAsia="Times New Roman" w:hAnsi="Times New Roman"/>
                <w:color w:val="000000"/>
                <w:sz w:val="24"/>
              </w:rPr>
              <w:t>Глутамату</w:t>
            </w:r>
            <w:proofErr w:type="spellEnd"/>
          </w:p>
        </w:tc>
      </w:tr>
      <w:tr w:rsidR="00041D3A" w:rsidRPr="002D03D6" w:rsidTr="003E0BEB">
        <w:trPr>
          <w:jc w:val="center"/>
        </w:trPr>
        <w:tc>
          <w:tcPr>
            <w:tcW w:w="4390" w:type="dxa"/>
            <w:gridSpan w:val="2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группа, </w:t>
            </w:r>
            <w:r w:rsidRPr="002D03D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n=22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1D3A" w:rsidRPr="00511705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eastAsia="Times New Roman" w:hAnsi="Times New Roman"/>
                <w:color w:val="000000"/>
              </w:rPr>
              <w:t>0,7</w:t>
            </w:r>
            <w:r>
              <w:rPr>
                <w:rFonts w:ascii="Times New Roman" w:eastAsia="Times New Roman" w:hAnsi="Times New Roman"/>
                <w:color w:val="000000"/>
              </w:rPr>
              <w:t>7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±</w:t>
            </w:r>
            <w:r w:rsidRPr="002D03D6">
              <w:rPr>
                <w:rFonts w:ascii="Times New Roman" w:eastAsia="Times New Roman" w:hAnsi="Times New Roman"/>
                <w:color w:val="000000"/>
                <w:lang w:val="en-US"/>
              </w:rPr>
              <w:t>0,</w:t>
            </w:r>
            <w:r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41D3A" w:rsidRPr="00511705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eastAsia="Times New Roman" w:hAnsi="Times New Roman"/>
                <w:color w:val="000000"/>
              </w:rPr>
              <w:t>0,</w:t>
            </w:r>
            <w:r>
              <w:rPr>
                <w:rFonts w:ascii="Times New Roman" w:eastAsia="Times New Roman" w:hAnsi="Times New Roman"/>
                <w:color w:val="000000"/>
              </w:rPr>
              <w:t>81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±</w:t>
            </w:r>
            <w:r w:rsidRPr="002D03D6">
              <w:rPr>
                <w:rFonts w:ascii="Times New Roman" w:eastAsia="Times New Roman" w:hAnsi="Times New Roman"/>
                <w:color w:val="000000"/>
                <w:lang w:val="en-US"/>
              </w:rPr>
              <w:t>0,</w:t>
            </w:r>
            <w:r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</w:tr>
      <w:tr w:rsidR="00041D3A" w:rsidRPr="002D03D6" w:rsidTr="003E0BEB">
        <w:trPr>
          <w:jc w:val="center"/>
        </w:trPr>
        <w:tc>
          <w:tcPr>
            <w:tcW w:w="2972" w:type="dxa"/>
            <w:vMerge w:val="restart"/>
            <w:shd w:val="clear" w:color="auto" w:fill="auto"/>
            <w:vAlign w:val="center"/>
          </w:tcPr>
          <w:p w:rsidR="00041D3A" w:rsidRPr="00934482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4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группа (11-15лет), </w:t>
            </w:r>
            <w:r w:rsidRPr="0093448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n=</w:t>
            </w:r>
            <w:r w:rsidRPr="009344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color w:val="000000"/>
              </w:rPr>
              <w:t>1 этап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bCs/>
                <w:color w:val="000000"/>
              </w:rPr>
              <w:t>0,83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±</w:t>
            </w:r>
            <w:r w:rsidRPr="002D03D6">
              <w:rPr>
                <w:rFonts w:ascii="Times New Roman" w:eastAsia="Times New Roman" w:hAnsi="Times New Roman"/>
                <w:color w:val="000000"/>
                <w:lang w:val="en-US"/>
              </w:rPr>
              <w:t>0,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D03D6">
              <w:rPr>
                <w:rFonts w:ascii="Times New Roman" w:hAnsi="Times New Roman"/>
                <w:bCs/>
                <w:color w:val="000000"/>
              </w:rPr>
              <w:t>0,78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±</w:t>
            </w:r>
            <w:r w:rsidRPr="002D03D6">
              <w:rPr>
                <w:rFonts w:ascii="Times New Roman" w:eastAsia="Times New Roman" w:hAnsi="Times New Roman"/>
                <w:color w:val="000000"/>
                <w:lang w:val="en-US"/>
              </w:rPr>
              <w:t>0,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</w:tr>
      <w:tr w:rsidR="00041D3A" w:rsidRPr="002D03D6" w:rsidTr="003E0BEB">
        <w:trPr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041D3A" w:rsidRPr="00934482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color w:val="000000"/>
              </w:rPr>
              <w:t>2 этап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bCs/>
                <w:color w:val="000000"/>
              </w:rPr>
              <w:t>0,91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±</w:t>
            </w:r>
            <w:r w:rsidRPr="002D03D6">
              <w:rPr>
                <w:rFonts w:ascii="Times New Roman" w:eastAsia="Times New Roman" w:hAnsi="Times New Roman"/>
                <w:color w:val="000000"/>
                <w:lang w:val="en-US"/>
              </w:rPr>
              <w:t>0,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bCs/>
                <w:color w:val="000000"/>
              </w:rPr>
              <w:t>0,93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±</w:t>
            </w:r>
            <w:r w:rsidRPr="002D03D6">
              <w:rPr>
                <w:rFonts w:ascii="Times New Roman" w:eastAsia="Times New Roman" w:hAnsi="Times New Roman"/>
                <w:color w:val="000000"/>
                <w:lang w:val="en-US"/>
              </w:rPr>
              <w:t>0,1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041D3A" w:rsidRPr="002D03D6" w:rsidTr="003E0BEB">
        <w:trPr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041D3A" w:rsidRPr="00934482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color w:val="000000"/>
              </w:rPr>
              <w:t>3этап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bCs/>
                <w:color w:val="000000"/>
              </w:rPr>
              <w:t>1,19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±</w:t>
            </w:r>
            <w:r w:rsidRPr="002D03D6">
              <w:rPr>
                <w:rFonts w:ascii="Times New Roman" w:eastAsia="Times New Roman" w:hAnsi="Times New Roman"/>
                <w:color w:val="000000"/>
                <w:lang w:val="en-US"/>
              </w:rPr>
              <w:t>0,1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1</w:t>
            </w:r>
            <w:r w:rsidRPr="002D03D6">
              <w:rPr>
                <w:rFonts w:ascii="Times New Roman" w:eastAsia="Times New Roman" w:hAnsi="Times New Roman"/>
                <w:color w:val="000000"/>
                <w:sz w:val="24"/>
              </w:rPr>
              <w:t>*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bCs/>
                <w:color w:val="000000"/>
              </w:rPr>
              <w:t>1,21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±</w:t>
            </w:r>
            <w:r w:rsidRPr="002D03D6">
              <w:rPr>
                <w:rFonts w:ascii="Times New Roman" w:eastAsia="Times New Roman" w:hAnsi="Times New Roman"/>
                <w:color w:val="000000"/>
                <w:lang w:val="en-US"/>
              </w:rPr>
              <w:t>0,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07</w:t>
            </w:r>
            <w:r w:rsidRPr="002D03D6">
              <w:rPr>
                <w:rFonts w:ascii="Times New Roman" w:eastAsia="Times New Roman" w:hAnsi="Times New Roman"/>
                <w:color w:val="000000"/>
                <w:sz w:val="24"/>
              </w:rPr>
              <w:t>*</w:t>
            </w:r>
          </w:p>
        </w:tc>
      </w:tr>
      <w:tr w:rsidR="00041D3A" w:rsidRPr="002D03D6" w:rsidTr="003E0BEB">
        <w:trPr>
          <w:jc w:val="center"/>
        </w:trPr>
        <w:tc>
          <w:tcPr>
            <w:tcW w:w="2972" w:type="dxa"/>
            <w:vMerge w:val="restart"/>
            <w:shd w:val="clear" w:color="auto" w:fill="auto"/>
            <w:vAlign w:val="center"/>
          </w:tcPr>
          <w:p w:rsidR="00041D3A" w:rsidRPr="00934482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4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группа (8-10лет), </w:t>
            </w:r>
            <w:r w:rsidRPr="0093448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 w:rsidRPr="00934482">
              <w:rPr>
                <w:rFonts w:ascii="Times New Roman" w:hAnsi="Times New Roman"/>
                <w:color w:val="000000"/>
                <w:sz w:val="24"/>
                <w:szCs w:val="24"/>
              </w:rPr>
              <w:t>= 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color w:val="000000"/>
              </w:rPr>
              <w:t>1 этап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bCs/>
                <w:color w:val="000000"/>
              </w:rPr>
              <w:t>0,89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±</w:t>
            </w:r>
            <w:r w:rsidRPr="002D03D6">
              <w:rPr>
                <w:rFonts w:ascii="Times New Roman" w:eastAsia="Times New Roman" w:hAnsi="Times New Roman"/>
                <w:color w:val="000000"/>
                <w:lang w:val="en-US"/>
              </w:rPr>
              <w:t>0,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bCs/>
                <w:color w:val="000000"/>
              </w:rPr>
              <w:t>0,75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±</w:t>
            </w:r>
            <w:r w:rsidRPr="002D03D6">
              <w:rPr>
                <w:rFonts w:ascii="Times New Roman" w:eastAsia="Times New Roman" w:hAnsi="Times New Roman"/>
                <w:color w:val="000000"/>
                <w:lang w:val="en-US"/>
              </w:rPr>
              <w:t>0,1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</w:tr>
      <w:tr w:rsidR="00041D3A" w:rsidRPr="002D03D6" w:rsidTr="003E0BEB">
        <w:trPr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041D3A" w:rsidRPr="00934482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color w:val="000000"/>
              </w:rPr>
              <w:t>2 этап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bCs/>
                <w:color w:val="000000"/>
              </w:rPr>
              <w:t>0,81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±</w:t>
            </w:r>
            <w:r w:rsidRPr="002D03D6">
              <w:rPr>
                <w:rFonts w:ascii="Times New Roman" w:eastAsia="Times New Roman" w:hAnsi="Times New Roman"/>
                <w:color w:val="000000"/>
                <w:lang w:val="en-US"/>
              </w:rPr>
              <w:t>0,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bCs/>
                <w:color w:val="000000"/>
              </w:rPr>
              <w:t>0,99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±</w:t>
            </w:r>
            <w:r w:rsidRPr="002D03D6">
              <w:rPr>
                <w:rFonts w:ascii="Times New Roman" w:eastAsia="Times New Roman" w:hAnsi="Times New Roman"/>
                <w:color w:val="000000"/>
                <w:lang w:val="en-US"/>
              </w:rPr>
              <w:t>0,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</w:tr>
      <w:tr w:rsidR="00041D3A" w:rsidRPr="002D03D6" w:rsidTr="003E0BEB">
        <w:trPr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041D3A" w:rsidRPr="00934482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color w:val="000000"/>
              </w:rPr>
              <w:t>3этап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bCs/>
                <w:color w:val="000000"/>
              </w:rPr>
              <w:t>1,08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±</w:t>
            </w:r>
            <w:r w:rsidRPr="002D03D6">
              <w:rPr>
                <w:rFonts w:ascii="Times New Roman" w:eastAsia="Times New Roman" w:hAnsi="Times New Roman"/>
                <w:color w:val="000000"/>
                <w:lang w:val="en-US"/>
              </w:rPr>
              <w:t>0,1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5</w:t>
            </w:r>
            <w:r w:rsidRPr="002D03D6">
              <w:rPr>
                <w:rFonts w:ascii="Times New Roman" w:eastAsia="Times New Roman" w:hAnsi="Times New Roman"/>
                <w:color w:val="000000"/>
                <w:sz w:val="24"/>
              </w:rPr>
              <w:t>*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bCs/>
                <w:color w:val="000000"/>
              </w:rPr>
              <w:t>1,10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±</w:t>
            </w:r>
            <w:r w:rsidRPr="002D03D6">
              <w:rPr>
                <w:rFonts w:ascii="Times New Roman" w:eastAsia="Times New Roman" w:hAnsi="Times New Roman"/>
                <w:color w:val="000000"/>
                <w:lang w:val="en-US"/>
              </w:rPr>
              <w:t>0,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12</w:t>
            </w:r>
            <w:r w:rsidRPr="002D03D6">
              <w:rPr>
                <w:rFonts w:ascii="Times New Roman" w:eastAsia="Times New Roman" w:hAnsi="Times New Roman"/>
                <w:color w:val="000000"/>
                <w:sz w:val="24"/>
              </w:rPr>
              <w:t>*</w:t>
            </w:r>
          </w:p>
        </w:tc>
      </w:tr>
      <w:tr w:rsidR="00041D3A" w:rsidRPr="002D03D6" w:rsidTr="003E0BEB">
        <w:trPr>
          <w:jc w:val="center"/>
        </w:trPr>
        <w:tc>
          <w:tcPr>
            <w:tcW w:w="2972" w:type="dxa"/>
            <w:vMerge w:val="restart"/>
            <w:shd w:val="clear" w:color="auto" w:fill="auto"/>
            <w:vAlign w:val="center"/>
          </w:tcPr>
          <w:p w:rsidR="00041D3A" w:rsidRPr="00934482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4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группа (5-7 лет), </w:t>
            </w:r>
            <w:r w:rsidRPr="0093448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n=</w:t>
            </w:r>
            <w:r w:rsidRPr="009344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color w:val="000000"/>
              </w:rPr>
              <w:t>1 этап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bCs/>
                <w:color w:val="000000"/>
              </w:rPr>
              <w:t>0,87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±</w:t>
            </w:r>
            <w:r w:rsidRPr="002D03D6">
              <w:rPr>
                <w:rFonts w:ascii="Times New Roman" w:eastAsia="Times New Roman" w:hAnsi="Times New Roman"/>
                <w:color w:val="000000"/>
                <w:lang w:val="en-US"/>
              </w:rPr>
              <w:t>0,1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bCs/>
                <w:color w:val="000000"/>
              </w:rPr>
              <w:t>0,81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±</w:t>
            </w:r>
            <w:r w:rsidRPr="002D03D6">
              <w:rPr>
                <w:rFonts w:ascii="Times New Roman" w:eastAsia="Times New Roman" w:hAnsi="Times New Roman"/>
                <w:color w:val="000000"/>
                <w:lang w:val="en-US"/>
              </w:rPr>
              <w:t>0,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</w:tr>
      <w:tr w:rsidR="00041D3A" w:rsidRPr="002D03D6" w:rsidTr="003E0BEB">
        <w:trPr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color w:val="000000"/>
              </w:rPr>
              <w:t>2 этап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bCs/>
                <w:color w:val="000000"/>
              </w:rPr>
              <w:t>1,02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±</w:t>
            </w:r>
            <w:r w:rsidRPr="002D03D6">
              <w:rPr>
                <w:rFonts w:ascii="Times New Roman" w:eastAsia="Times New Roman" w:hAnsi="Times New Roman"/>
                <w:color w:val="000000"/>
                <w:lang w:val="en-US"/>
              </w:rPr>
              <w:t>0,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12</w:t>
            </w:r>
            <w:r w:rsidRPr="002D03D6">
              <w:rPr>
                <w:rFonts w:ascii="Times New Roman" w:eastAsia="Times New Roman" w:hAnsi="Times New Roman"/>
                <w:color w:val="000000"/>
                <w:sz w:val="24"/>
              </w:rPr>
              <w:t>*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bCs/>
                <w:color w:val="000000"/>
              </w:rPr>
              <w:t>0,91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±</w:t>
            </w:r>
            <w:r w:rsidRPr="002D03D6">
              <w:rPr>
                <w:rFonts w:ascii="Times New Roman" w:eastAsia="Times New Roman" w:hAnsi="Times New Roman"/>
                <w:color w:val="000000"/>
                <w:lang w:val="en-US"/>
              </w:rPr>
              <w:t>0,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</w:tr>
      <w:tr w:rsidR="00041D3A" w:rsidRPr="002D03D6" w:rsidTr="003E0BEB">
        <w:trPr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color w:val="000000"/>
              </w:rPr>
              <w:t>3этап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D03D6">
              <w:rPr>
                <w:rFonts w:ascii="Times New Roman" w:hAnsi="Times New Roman"/>
                <w:bCs/>
                <w:color w:val="000000"/>
              </w:rPr>
              <w:t>1,14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±</w:t>
            </w:r>
            <w:r w:rsidRPr="002D03D6">
              <w:rPr>
                <w:rFonts w:ascii="Times New Roman" w:eastAsia="Times New Roman" w:hAnsi="Times New Roman"/>
                <w:color w:val="000000"/>
                <w:lang w:val="en-US"/>
              </w:rPr>
              <w:t>0,1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5</w:t>
            </w:r>
            <w:r w:rsidRPr="002D03D6">
              <w:rPr>
                <w:rFonts w:ascii="Times New Roman" w:eastAsia="Times New Roman" w:hAnsi="Times New Roman"/>
                <w:color w:val="000000"/>
                <w:sz w:val="24"/>
              </w:rPr>
              <w:t>*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41D3A" w:rsidRPr="002D03D6" w:rsidRDefault="00041D3A" w:rsidP="003E0BE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D03D6">
              <w:rPr>
                <w:rFonts w:ascii="Times New Roman" w:hAnsi="Times New Roman"/>
                <w:bCs/>
                <w:color w:val="000000"/>
              </w:rPr>
              <w:t>1,21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±</w:t>
            </w:r>
            <w:r w:rsidRPr="002D03D6">
              <w:rPr>
                <w:rFonts w:ascii="Times New Roman" w:eastAsia="Times New Roman" w:hAnsi="Times New Roman"/>
                <w:color w:val="000000"/>
                <w:lang w:val="en-US"/>
              </w:rPr>
              <w:t>0,</w:t>
            </w:r>
            <w:r w:rsidRPr="002D03D6">
              <w:rPr>
                <w:rFonts w:ascii="Times New Roman" w:eastAsia="Times New Roman" w:hAnsi="Times New Roman"/>
                <w:color w:val="000000"/>
              </w:rPr>
              <w:t>08</w:t>
            </w:r>
            <w:r w:rsidRPr="002D03D6">
              <w:rPr>
                <w:rFonts w:ascii="Times New Roman" w:eastAsia="Times New Roman" w:hAnsi="Times New Roman"/>
                <w:color w:val="000000"/>
                <w:sz w:val="24"/>
              </w:rPr>
              <w:t>*</w:t>
            </w:r>
          </w:p>
        </w:tc>
      </w:tr>
    </w:tbl>
    <w:p w:rsidR="00041D3A" w:rsidRPr="002D03D6" w:rsidRDefault="00041D3A" w:rsidP="00041D3A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6B6927">
        <w:rPr>
          <w:rFonts w:ascii="Times New Roman" w:hAnsi="Times New Roman"/>
          <w:sz w:val="24"/>
          <w:szCs w:val="24"/>
        </w:rPr>
        <w:t xml:space="preserve">Примечание: </w:t>
      </w:r>
      <w:r w:rsidRPr="002D03D6">
        <w:rPr>
          <w:rFonts w:ascii="Times New Roman" w:hAnsi="Times New Roman"/>
          <w:color w:val="000000"/>
          <w:sz w:val="24"/>
          <w:szCs w:val="24"/>
        </w:rPr>
        <w:t xml:space="preserve">* </w:t>
      </w:r>
      <w:r w:rsidRPr="002D03D6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2D03D6">
        <w:rPr>
          <w:rFonts w:ascii="Times New Roman" w:hAnsi="Times New Roman"/>
          <w:color w:val="000000"/>
          <w:sz w:val="24"/>
          <w:szCs w:val="24"/>
        </w:rPr>
        <w:t>&lt;0,05 – по отношению к контрольной группе</w:t>
      </w:r>
    </w:p>
    <w:p w:rsidR="00041D3A" w:rsidRDefault="00041D3A" w:rsidP="00041D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1D3A" w:rsidRDefault="00041D3A"/>
    <w:sectPr w:rsidR="00041D3A" w:rsidSect="00100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D3A"/>
    <w:rsid w:val="00041D3A"/>
    <w:rsid w:val="00100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2019-01-21T10:02:00Z</dcterms:created>
  <dcterms:modified xsi:type="dcterms:W3CDTF">2019-01-21T10:03:00Z</dcterms:modified>
</cp:coreProperties>
</file>