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02" w:rsidRDefault="00281702" w:rsidP="0028170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CB">
        <w:rPr>
          <w:rFonts w:ascii="Times New Roman" w:hAnsi="Times New Roman" w:cs="Times New Roman"/>
          <w:sz w:val="28"/>
          <w:szCs w:val="28"/>
        </w:rPr>
        <w:t>Таблица 4.</w:t>
      </w:r>
      <w:r w:rsidRPr="00C950A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72176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E72176">
        <w:rPr>
          <w:rFonts w:ascii="Times New Roman" w:hAnsi="Times New Roman" w:cs="Times New Roman"/>
          <w:sz w:val="28"/>
          <w:szCs w:val="28"/>
        </w:rPr>
        <w:t>субпопуляционного</w:t>
      </w:r>
      <w:proofErr w:type="spellEnd"/>
      <w:r w:rsidRPr="00E72176">
        <w:rPr>
          <w:rFonts w:ascii="Times New Roman" w:hAnsi="Times New Roman" w:cs="Times New Roman"/>
          <w:sz w:val="28"/>
          <w:szCs w:val="28"/>
        </w:rPr>
        <w:t xml:space="preserve"> состава лимфоцитов  у больных  ЛУ-ФКТ </w:t>
      </w:r>
      <w:r>
        <w:rPr>
          <w:rFonts w:ascii="Times New Roman" w:hAnsi="Times New Roman" w:cs="Times New Roman"/>
          <w:sz w:val="28"/>
          <w:szCs w:val="28"/>
        </w:rPr>
        <w:t>в зависимости от</w:t>
      </w:r>
      <w:r w:rsidRPr="00E72176">
        <w:rPr>
          <w:rFonts w:ascii="Times New Roman" w:hAnsi="Times New Roman" w:cs="Times New Roman"/>
          <w:sz w:val="28"/>
          <w:szCs w:val="28"/>
        </w:rPr>
        <w:t xml:space="preserve"> распространенност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176">
        <w:rPr>
          <w:rFonts w:ascii="Times New Roman" w:hAnsi="Times New Roman" w:cs="Times New Roman"/>
          <w:sz w:val="28"/>
          <w:szCs w:val="28"/>
        </w:rPr>
        <w:t xml:space="preserve"> процесса и  </w:t>
      </w:r>
      <w:r>
        <w:rPr>
          <w:rFonts w:ascii="Times New Roman" w:hAnsi="Times New Roman" w:cs="Times New Roman"/>
          <w:sz w:val="28"/>
          <w:szCs w:val="28"/>
        </w:rPr>
        <w:t xml:space="preserve">активности </w:t>
      </w:r>
      <w:proofErr w:type="spellStart"/>
      <w:r w:rsidRPr="00E72176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Pr="00E72176">
        <w:rPr>
          <w:rFonts w:ascii="Times New Roman" w:hAnsi="Times New Roman" w:cs="Times New Roman"/>
          <w:sz w:val="28"/>
          <w:szCs w:val="28"/>
        </w:rPr>
        <w:t xml:space="preserve"> (частота выявления</w:t>
      </w:r>
      <w:proofErr w:type="gramStart"/>
      <w:r w:rsidRPr="00E72176">
        <w:rPr>
          <w:rFonts w:ascii="Times New Roman" w:hAnsi="Times New Roman" w:cs="Times New Roman"/>
          <w:sz w:val="28"/>
          <w:szCs w:val="28"/>
        </w:rPr>
        <w:t xml:space="preserve">, % ) </w:t>
      </w:r>
      <w:proofErr w:type="gramEnd"/>
    </w:p>
    <w:p w:rsidR="00281702" w:rsidRPr="00085A2E" w:rsidRDefault="00281702" w:rsidP="00281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A572B7">
        <w:rPr>
          <w:rFonts w:ascii="Times New Roman" w:hAnsi="Times New Roman" w:cs="Times New Roman"/>
          <w:sz w:val="28"/>
          <w:szCs w:val="28"/>
          <w:lang w:val="en-US"/>
        </w:rPr>
        <w:t xml:space="preserve"> 4.</w:t>
      </w:r>
      <w:proofErr w:type="gramEnd"/>
      <w:r w:rsidRPr="00A572B7">
        <w:rPr>
          <w:lang w:val="en-US"/>
        </w:rPr>
        <w:t xml:space="preserve"> </w:t>
      </w:r>
      <w:r w:rsidRPr="00CF6B98">
        <w:rPr>
          <w:rFonts w:ascii="Times New Roman" w:hAnsi="Times New Roman" w:cs="Times New Roman"/>
          <w:sz w:val="28"/>
          <w:szCs w:val="28"/>
          <w:lang w:val="en-US"/>
        </w:rPr>
        <w:t>Indicators of subpopulation composition of lymphocytes in pat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ients with Drug-resistant FCTB </w:t>
      </w:r>
      <w:r w:rsidR="007E09C5">
        <w:rPr>
          <w:rFonts w:ascii="Times New Roman" w:hAnsi="Times New Roman" w:cs="Times New Roman"/>
          <w:sz w:val="28"/>
          <w:szCs w:val="28"/>
          <w:lang w:val="en-US"/>
        </w:rPr>
        <w:t xml:space="preserve">depending on the prevalence of process and </w:t>
      </w:r>
      <w:r w:rsidRPr="00085A2E">
        <w:rPr>
          <w:rFonts w:ascii="Times New Roman" w:hAnsi="Times New Roman" w:cs="Times New Roman"/>
          <w:sz w:val="28"/>
          <w:szCs w:val="28"/>
          <w:lang w:val="en-US"/>
        </w:rPr>
        <w:t>activity of    apoptosis (frequency of detection,</w:t>
      </w:r>
      <w:r w:rsidR="007E09C5" w:rsidRPr="007E0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85A2E">
        <w:rPr>
          <w:rFonts w:ascii="Times New Roman" w:hAnsi="Times New Roman" w:cs="Times New Roman"/>
          <w:sz w:val="28"/>
          <w:szCs w:val="28"/>
          <w:lang w:val="en-US"/>
        </w:rPr>
        <w:t>% )</w:t>
      </w:r>
      <w:proofErr w:type="gramEnd"/>
    </w:p>
    <w:p w:rsidR="00281702" w:rsidRPr="00707B19" w:rsidRDefault="00281702" w:rsidP="00281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275"/>
        <w:gridCol w:w="1701"/>
        <w:gridCol w:w="1701"/>
        <w:gridCol w:w="1560"/>
        <w:gridCol w:w="1275"/>
        <w:gridCol w:w="1418"/>
        <w:gridCol w:w="1417"/>
      </w:tblGrid>
      <w:tr w:rsidR="009D554D" w:rsidRPr="00A63E0D" w:rsidTr="00A8193D">
        <w:trPr>
          <w:trHeight w:val="1840"/>
        </w:trPr>
        <w:tc>
          <w:tcPr>
            <w:tcW w:w="2269" w:type="dxa"/>
          </w:tcPr>
          <w:p w:rsidR="00281702" w:rsidRDefault="00281702" w:rsidP="00E71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</w:p>
          <w:p w:rsidR="00281702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Parameters</w:t>
            </w:r>
          </w:p>
        </w:tc>
        <w:tc>
          <w:tcPr>
            <w:tcW w:w="1418" w:type="dxa"/>
          </w:tcPr>
          <w:p w:rsidR="00281702" w:rsidRPr="002A089B" w:rsidRDefault="00281702" w:rsidP="00E718F8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2A0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клеток</w:t>
            </w:r>
            <w:r w:rsidRPr="003A2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B5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281702" w:rsidRPr="002A089B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5C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 cells</w:t>
            </w:r>
            <w:r w:rsidRPr="002A0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976" w:type="dxa"/>
            <w:gridSpan w:val="2"/>
          </w:tcPr>
          <w:p w:rsidR="00DB0E4F" w:rsidRDefault="00281702" w:rsidP="00DB0E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</w:p>
          <w:p w:rsidR="00281702" w:rsidRPr="00F60D63" w:rsidRDefault="00281702" w:rsidP="00DB0E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 w:rsidR="007E0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1702" w:rsidRPr="009B6C6F" w:rsidRDefault="0098697C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bookmarkStart w:id="0" w:name="_GoBack"/>
            <w:bookmarkEnd w:id="0"/>
            <w:r w:rsidR="00281702"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atients</w:t>
            </w:r>
            <w:r w:rsidR="00281702"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281702"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="00281702" w:rsidRPr="004D6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02"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r w:rsidR="00281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1702" w:rsidRPr="00F60D63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gridSpan w:val="2"/>
          </w:tcPr>
          <w:p w:rsidR="00281702" w:rsidRPr="00080772" w:rsidRDefault="00281702" w:rsidP="00DB0E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Односторонний</w:t>
            </w:r>
            <w:proofErr w:type="gramEnd"/>
            <w:r w:rsidRPr="0008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 w:rsidRPr="0008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08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  <w:p w:rsidR="00281702" w:rsidRPr="00886EB6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nilatera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E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08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A8193D" w:rsidRPr="00A81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4A45B9" w:rsidRPr="004A4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2</w:t>
            </w:r>
          </w:p>
          <w:p w:rsidR="00281702" w:rsidRPr="00F60D63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281702" w:rsidRPr="00A63E0D" w:rsidRDefault="00281702" w:rsidP="00DB0E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Двусторонний</w:t>
            </w:r>
            <w:proofErr w:type="gramEnd"/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 w:rsidRPr="00A63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A63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</w:p>
          <w:p w:rsidR="00281702" w:rsidRPr="00730BDE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5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Bilateral </w:t>
            </w:r>
            <w:r w:rsidR="00DB0E4F" w:rsidRPr="00986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A63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Group </w:t>
            </w:r>
            <w:r w:rsidRPr="00730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81702" w:rsidRPr="00F60D63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281702" w:rsidRDefault="00876E2D" w:rsidP="00DB0E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</w:t>
            </w:r>
            <w:r w:rsidR="00281702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gramEnd"/>
            <w:r w:rsidR="0028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02" w:rsidRPr="00E721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281702" w:rsidRPr="00A63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81702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</w:p>
          <w:p w:rsidR="00281702" w:rsidRPr="00A63E0D" w:rsidRDefault="00281702" w:rsidP="00DB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876E2D" w:rsidRPr="0098697C" w:rsidTr="00A8193D">
        <w:trPr>
          <w:trHeight w:hRule="exact" w:val="602"/>
        </w:trPr>
        <w:tc>
          <w:tcPr>
            <w:tcW w:w="2269" w:type="dxa"/>
          </w:tcPr>
          <w:p w:rsidR="00876E2D" w:rsidRPr="00A63E0D" w:rsidRDefault="00876E2D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6E2D" w:rsidRPr="00A63E0D" w:rsidRDefault="00876E2D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  <w:gridSpan w:val="7"/>
          </w:tcPr>
          <w:p w:rsidR="00876E2D" w:rsidRDefault="00876E2D" w:rsidP="00A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Частота выявления лиц с показателями 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Pr="00876E2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6E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r w:rsidRPr="00E7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76E2D" w:rsidRPr="00876E2D" w:rsidRDefault="00876E2D" w:rsidP="00A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The </w:t>
            </w:r>
            <w:proofErr w:type="gramStart"/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detection  frequency</w:t>
            </w:r>
            <w:proofErr w:type="gramEnd"/>
            <w:r w:rsidRPr="0094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individuals with indicators 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76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(%):</w:t>
            </w:r>
          </w:p>
          <w:p w:rsidR="00876E2D" w:rsidRPr="00876E2D" w:rsidRDefault="00876E2D" w:rsidP="00A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76E2D" w:rsidRPr="00876E2D" w:rsidRDefault="00876E2D" w:rsidP="00A81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76E2D" w:rsidRPr="00876E2D" w:rsidRDefault="00876E2D" w:rsidP="00A8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6E2D" w:rsidRPr="00876E2D" w:rsidRDefault="00876E2D" w:rsidP="00A8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876E2D" w:rsidRPr="00876E2D" w:rsidRDefault="00876E2D" w:rsidP="00A8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6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876E2D" w:rsidRPr="0098697C" w:rsidRDefault="00876E2D" w:rsidP="00A8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6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876E2D" w:rsidRPr="00F60D63" w:rsidRDefault="00876E2D" w:rsidP="00A8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4D" w:rsidRPr="00F60D63" w:rsidTr="0081433F">
        <w:trPr>
          <w:trHeight w:hRule="exact" w:val="711"/>
        </w:trPr>
        <w:tc>
          <w:tcPr>
            <w:tcW w:w="2269" w:type="dxa"/>
          </w:tcPr>
          <w:p w:rsidR="00281702" w:rsidRPr="00F60D63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281702" w:rsidRPr="00F60D63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81433F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281702" w:rsidRPr="00E72176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n=42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1433F" w:rsidRDefault="00281702" w:rsidP="008143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↑</w:t>
            </w:r>
          </w:p>
          <w:p w:rsidR="00281702" w:rsidRPr="00E72176" w:rsidRDefault="00281702" w:rsidP="00814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n=22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1433F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281702" w:rsidRPr="00E72176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n=32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81433F" w:rsidRDefault="00281702" w:rsidP="008143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↑</w:t>
            </w:r>
          </w:p>
          <w:p w:rsidR="00281702" w:rsidRPr="00E72176" w:rsidRDefault="00281702" w:rsidP="00814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n=8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81433F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281702" w:rsidRPr="00E72176" w:rsidRDefault="00281702" w:rsidP="0081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81433F" w:rsidRDefault="00281702" w:rsidP="0081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↑</w:t>
            </w:r>
          </w:p>
          <w:p w:rsidR="00281702" w:rsidRPr="00A8193D" w:rsidRDefault="00281702" w:rsidP="00814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281702" w:rsidRPr="00F60D63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1433F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281702" w:rsidRPr="00A8193D" w:rsidRDefault="00281702" w:rsidP="0081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9D554D" w:rsidRPr="00F60D63" w:rsidTr="009D554D">
        <w:trPr>
          <w:trHeight w:hRule="exact" w:val="423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CD3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CD4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&gt;50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26, 2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13,6 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21,4 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4D" w:rsidRPr="00F60D63" w:rsidTr="009D554D">
        <w:trPr>
          <w:trHeight w:hRule="exact" w:val="295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CD3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CD8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 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&gt;=35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28,1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554D" w:rsidRPr="00F60D63" w:rsidTr="009D554D">
        <w:trPr>
          <w:trHeight w:hRule="exact" w:val="286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35,7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21,7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554D" w:rsidRPr="00F60D63" w:rsidTr="009D554D">
        <w:trPr>
          <w:trHeight w:hRule="exact" w:val="337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&gt;=7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7,14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13,0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554D" w:rsidRPr="00F60D63" w:rsidTr="009D554D">
        <w:trPr>
          <w:trHeight w:hRule="exact" w:val="343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CD19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&gt;=20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,♦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21,4</w:t>
            </w:r>
            <w:r w:rsidRPr="00886EB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●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4,3</w:t>
            </w:r>
          </w:p>
        </w:tc>
      </w:tr>
      <w:tr w:rsidR="009D554D" w:rsidRPr="00F60D63" w:rsidTr="009D554D">
        <w:trPr>
          <w:trHeight w:hRule="exact" w:val="318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pacing w:val="8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3</w:t>
            </w:r>
            <w:r w:rsidRPr="00E72176">
              <w:rPr>
                <w:rFonts w:ascii="Times New Roman" w:hAnsi="Times New Roman" w:cs="Times New Roman"/>
                <w:spacing w:val="8"/>
                <w:sz w:val="28"/>
                <w:szCs w:val="28"/>
                <w:vertAlign w:val="superscript"/>
              </w:rPr>
              <w:t>+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HLA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B51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7,1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4,3</w:t>
            </w:r>
          </w:p>
        </w:tc>
      </w:tr>
      <w:tr w:rsidR="009D554D" w:rsidRPr="00F60D63" w:rsidTr="009D554D">
        <w:trPr>
          <w:trHeight w:hRule="exact" w:val="293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CD3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HLA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&gt;=20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9,52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7,1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4,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D554D" w:rsidRPr="00F60D63" w:rsidTr="009D554D">
        <w:trPr>
          <w:trHeight w:hRule="exact" w:val="395"/>
        </w:trPr>
        <w:tc>
          <w:tcPr>
            <w:tcW w:w="2269" w:type="dxa"/>
          </w:tcPr>
          <w:p w:rsidR="00281702" w:rsidRPr="00E72176" w:rsidRDefault="00281702" w:rsidP="0087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&gt;=20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■</w:t>
            </w: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4,</w:t>
            </w: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D554D" w:rsidRPr="00F60D63" w:rsidTr="00A8193D">
        <w:trPr>
          <w:trHeight w:hRule="exact" w:val="415"/>
        </w:trPr>
        <w:tc>
          <w:tcPr>
            <w:tcW w:w="2269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&gt;=5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E31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</w:tc>
        <w:tc>
          <w:tcPr>
            <w:tcW w:w="1560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12,5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♦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40  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Pr="00886EB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17,4</w:t>
            </w: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702" w:rsidRPr="00E72176" w:rsidRDefault="00281702" w:rsidP="00E718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81702" w:rsidRPr="00281702" w:rsidRDefault="00281702" w:rsidP="00E718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72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Примечание. </w:t>
      </w:r>
      <w:r>
        <w:rPr>
          <w:rFonts w:ascii="Times New Roman" w:hAnsi="Times New Roman" w:cs="Times New Roman"/>
          <w:sz w:val="28"/>
          <w:szCs w:val="28"/>
        </w:rPr>
        <w:t xml:space="preserve">В таблицах 4 и 5: </w:t>
      </w:r>
      <w:r w:rsidR="00E91D6B">
        <w:rPr>
          <w:rFonts w:ascii="Times New Roman" w:hAnsi="Times New Roman" w:cs="Times New Roman"/>
          <w:sz w:val="28"/>
          <w:szCs w:val="28"/>
        </w:rPr>
        <w:t>«</w:t>
      </w:r>
      <w:r w:rsidRPr="0008077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91D6B">
        <w:rPr>
          <w:rFonts w:ascii="Times New Roman" w:hAnsi="Times New Roman" w:cs="Times New Roman"/>
          <w:sz w:val="28"/>
          <w:szCs w:val="28"/>
        </w:rPr>
        <w:t xml:space="preserve">» </w:t>
      </w:r>
      <w:r w:rsidRPr="00E33F95">
        <w:rPr>
          <w:rFonts w:ascii="Times New Roman" w:hAnsi="Times New Roman" w:cs="Times New Roman"/>
          <w:sz w:val="28"/>
          <w:szCs w:val="28"/>
        </w:rPr>
        <w:t>-</w:t>
      </w:r>
      <w:r w:rsidR="00E91D6B">
        <w:rPr>
          <w:rFonts w:ascii="Times New Roman" w:hAnsi="Times New Roman" w:cs="Times New Roman"/>
          <w:sz w:val="28"/>
          <w:szCs w:val="28"/>
        </w:rPr>
        <w:t xml:space="preserve"> </w:t>
      </w:r>
      <w:r w:rsidRPr="00080772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 xml:space="preserve">льный уровень </w:t>
      </w:r>
      <w:r w:rsidRPr="00E72176">
        <w:rPr>
          <w:rFonts w:ascii="Times New Roman" w:hAnsi="Times New Roman" w:cs="Times New Roman"/>
          <w:sz w:val="28"/>
          <w:szCs w:val="28"/>
        </w:rPr>
        <w:t>AN+P</w:t>
      </w:r>
      <w:r w:rsidRPr="00E721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2176">
        <w:rPr>
          <w:rFonts w:ascii="Times New Roman" w:hAnsi="Times New Roman" w:cs="Times New Roman"/>
          <w:sz w:val="28"/>
          <w:szCs w:val="28"/>
        </w:rPr>
        <w:t>-</w:t>
      </w:r>
      <w:r w:rsidR="00EA5F63">
        <w:rPr>
          <w:rFonts w:ascii="Times New Roman" w:hAnsi="Times New Roman" w:cs="Times New Roman"/>
          <w:sz w:val="28"/>
          <w:szCs w:val="28"/>
        </w:rPr>
        <w:t xml:space="preserve">; </w:t>
      </w:r>
      <w:r w:rsidR="00E91D6B">
        <w:rPr>
          <w:rFonts w:ascii="Times New Roman" w:hAnsi="Times New Roman" w:cs="Times New Roman"/>
          <w:sz w:val="28"/>
          <w:szCs w:val="28"/>
        </w:rPr>
        <w:t>«</w:t>
      </w:r>
      <w:r w:rsidRPr="00E91D6B">
        <w:rPr>
          <w:rFonts w:ascii="Times New Roman" w:hAnsi="Times New Roman" w:cs="Times New Roman"/>
          <w:b/>
          <w:sz w:val="32"/>
          <w:szCs w:val="32"/>
        </w:rPr>
        <w:t>↑</w:t>
      </w:r>
      <w:r w:rsidR="00E91D6B">
        <w:rPr>
          <w:rFonts w:ascii="Times New Roman" w:hAnsi="Times New Roman" w:cs="Times New Roman"/>
          <w:b/>
          <w:sz w:val="28"/>
          <w:szCs w:val="28"/>
        </w:rPr>
        <w:t>»</w:t>
      </w:r>
      <w:r w:rsidRPr="00AA344A">
        <w:rPr>
          <w:rFonts w:ascii="Times New Roman" w:hAnsi="Times New Roman" w:cs="Times New Roman"/>
          <w:sz w:val="28"/>
          <w:szCs w:val="28"/>
        </w:rPr>
        <w:t>-</w:t>
      </w:r>
      <w:r w:rsidR="00E91D6B">
        <w:rPr>
          <w:rFonts w:ascii="Times New Roman" w:hAnsi="Times New Roman" w:cs="Times New Roman"/>
          <w:sz w:val="28"/>
          <w:szCs w:val="28"/>
        </w:rPr>
        <w:t xml:space="preserve"> </w:t>
      </w:r>
      <w:r w:rsidRPr="00AA344A">
        <w:rPr>
          <w:rFonts w:ascii="Times New Roman" w:hAnsi="Times New Roman" w:cs="Times New Roman"/>
          <w:sz w:val="28"/>
          <w:szCs w:val="28"/>
        </w:rPr>
        <w:t>повышенный</w:t>
      </w:r>
      <w:r w:rsidR="00E91D6B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E91D6B" w:rsidRPr="00E72176">
        <w:rPr>
          <w:rFonts w:ascii="Times New Roman" w:hAnsi="Times New Roman" w:cs="Times New Roman"/>
          <w:sz w:val="28"/>
          <w:szCs w:val="28"/>
        </w:rPr>
        <w:t>AN+P</w:t>
      </w:r>
      <w:r w:rsidR="00E91D6B" w:rsidRPr="00E721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1D6B" w:rsidRPr="00E72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080772">
        <w:rPr>
          <w:rFonts w:ascii="Times New Roman" w:hAnsi="Times New Roman" w:cs="Times New Roman"/>
          <w:sz w:val="28"/>
          <w:szCs w:val="28"/>
        </w:rPr>
        <w:t xml:space="preserve">остоверные различия  </w:t>
      </w:r>
      <w:hyperlink r:id="rId5" w:history="1">
        <w:r w:rsidRPr="000807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</w:t>
        </w:r>
      </w:hyperlink>
      <w:r w:rsidRPr="00080772">
        <w:rPr>
          <w:rFonts w:ascii="Times New Roman" w:hAnsi="Times New Roman" w:cs="Times New Roman"/>
          <w:sz w:val="28"/>
          <w:szCs w:val="28"/>
        </w:rPr>
        <w:t xml:space="preserve"> больными 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0772">
        <w:rPr>
          <w:rFonts w:ascii="Times New Roman" w:hAnsi="Times New Roman" w:cs="Times New Roman"/>
          <w:sz w:val="28"/>
          <w:szCs w:val="28"/>
        </w:rPr>
        <w:t>руппы 1-3)  и здоровыми (</w:t>
      </w:r>
      <w:r>
        <w:rPr>
          <w:rFonts w:ascii="Times New Roman" w:hAnsi="Times New Roman" w:cs="Times New Roman"/>
          <w:sz w:val="28"/>
          <w:szCs w:val="28"/>
        </w:rPr>
        <w:t>группа 4) обозначены символом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0772">
        <w:rPr>
          <w:rFonts w:ascii="Times New Roman" w:hAnsi="Times New Roman" w:cs="Times New Roman"/>
          <w:bCs/>
          <w:sz w:val="28"/>
          <w:szCs w:val="28"/>
        </w:rPr>
        <w:t>(</w:t>
      </w:r>
      <w:r w:rsidRPr="004E31E8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807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80772">
        <w:rPr>
          <w:rFonts w:ascii="Times New Roman" w:hAnsi="Times New Roman" w:cs="Times New Roman"/>
          <w:sz w:val="28"/>
          <w:szCs w:val="28"/>
        </w:rPr>
        <w:t xml:space="preserve"> </w:t>
      </w:r>
      <w:r w:rsidR="00EA5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80772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больными</w:t>
      </w:r>
      <w:r w:rsidRPr="000807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уровнем </w:t>
      </w:r>
      <w:r w:rsidRPr="00E72176">
        <w:rPr>
          <w:rFonts w:ascii="Times New Roman" w:hAnsi="Times New Roman" w:cs="Times New Roman"/>
          <w:sz w:val="28"/>
          <w:szCs w:val="28"/>
        </w:rPr>
        <w:t>AN+P</w:t>
      </w:r>
      <w:r w:rsidRPr="00E721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2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1D6B">
        <w:rPr>
          <w:rFonts w:ascii="Times New Roman" w:hAnsi="Times New Roman" w:cs="Times New Roman"/>
          <w:sz w:val="28"/>
          <w:szCs w:val="28"/>
        </w:rPr>
        <w:t>«</w:t>
      </w:r>
      <w:r w:rsidR="00EA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91D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91D6B">
        <w:rPr>
          <w:rFonts w:ascii="Times New Roman" w:hAnsi="Times New Roman" w:cs="Times New Roman"/>
          <w:sz w:val="28"/>
          <w:szCs w:val="28"/>
        </w:rPr>
        <w:t>«</w:t>
      </w:r>
      <w:r w:rsidRPr="00E91D6B">
        <w:rPr>
          <w:rFonts w:ascii="Times New Roman" w:hAnsi="Times New Roman" w:cs="Times New Roman"/>
          <w:b/>
          <w:sz w:val="32"/>
          <w:szCs w:val="32"/>
        </w:rPr>
        <w:t>↑</w:t>
      </w:r>
      <w:r w:rsidR="00E91D6B">
        <w:rPr>
          <w:rFonts w:ascii="Times New Roman" w:hAnsi="Times New Roman" w:cs="Times New Roman"/>
          <w:b/>
          <w:sz w:val="28"/>
          <w:szCs w:val="28"/>
        </w:rPr>
        <w:t>»</w:t>
      </w:r>
      <w:r w:rsidRPr="0024662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группе 1 символом </w:t>
      </w:r>
      <w:r w:rsidRPr="000807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72">
        <w:rPr>
          <w:rFonts w:ascii="Times New Roman" w:hAnsi="Times New Roman" w:cs="Times New Roman"/>
          <w:bCs/>
          <w:sz w:val="28"/>
          <w:szCs w:val="28"/>
        </w:rPr>
        <w:t>(</w:t>
      </w:r>
      <w:r w:rsidRPr="00080772">
        <w:rPr>
          <w:rFonts w:ascii="Times New Roman" w:hAnsi="Times New Roman" w:cs="Times New Roman"/>
          <w:sz w:val="28"/>
          <w:szCs w:val="28"/>
          <w:vertAlign w:val="superscript"/>
        </w:rPr>
        <w:t>■</w:t>
      </w:r>
      <w:r w:rsidRPr="0008077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в группе 2 - </w:t>
      </w:r>
      <w:r w:rsidRPr="00E33F95">
        <w:rPr>
          <w:rFonts w:ascii="Times New Roman" w:hAnsi="Times New Roman" w:cs="Times New Roman"/>
          <w:sz w:val="28"/>
          <w:szCs w:val="28"/>
        </w:rPr>
        <w:t>(</w:t>
      </w:r>
      <w:r w:rsidRPr="00E33F95">
        <w:rPr>
          <w:rFonts w:ascii="Times New Roman" w:hAnsi="Times New Roman" w:cs="Times New Roman"/>
          <w:sz w:val="28"/>
          <w:szCs w:val="28"/>
          <w:vertAlign w:val="superscript"/>
        </w:rPr>
        <w:t>♦</w:t>
      </w:r>
      <w:r w:rsidRPr="00E33F95">
        <w:rPr>
          <w:rFonts w:ascii="Times New Roman" w:hAnsi="Times New Roman" w:cs="Times New Roman"/>
          <w:bCs/>
          <w:sz w:val="28"/>
          <w:szCs w:val="28"/>
        </w:rPr>
        <w:t>)</w:t>
      </w:r>
      <w:r w:rsidRPr="00080772">
        <w:rPr>
          <w:rFonts w:ascii="Times New Roman" w:hAnsi="Times New Roman" w:cs="Times New Roman"/>
          <w:sz w:val="28"/>
          <w:szCs w:val="28"/>
        </w:rPr>
        <w:t>;</w:t>
      </w:r>
      <w:r w:rsidRPr="00E3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группе 3 - </w:t>
      </w:r>
      <w:r w:rsidRPr="00E33F95">
        <w:rPr>
          <w:rFonts w:ascii="Times New Roman" w:hAnsi="Times New Roman" w:cs="Times New Roman"/>
          <w:bCs/>
          <w:sz w:val="28"/>
          <w:szCs w:val="28"/>
        </w:rPr>
        <w:t>(</w:t>
      </w:r>
      <w:r w:rsidRPr="00E33F95">
        <w:rPr>
          <w:rFonts w:ascii="Times New Roman" w:hAnsi="Times New Roman" w:cs="Times New Roman"/>
          <w:sz w:val="28"/>
          <w:szCs w:val="28"/>
          <w:vertAlign w:val="superscript"/>
        </w:rPr>
        <w:t>●</w:t>
      </w:r>
      <w:r w:rsidRPr="00E33F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81702">
        <w:rPr>
          <w:rFonts w:ascii="Times New Roman" w:hAnsi="Times New Roman" w:cs="Times New Roman"/>
          <w:sz w:val="28"/>
          <w:szCs w:val="28"/>
        </w:rPr>
        <w:t>(</w:t>
      </w:r>
      <w:r w:rsidRPr="00F23F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81702">
        <w:rPr>
          <w:rFonts w:ascii="Times New Roman" w:hAnsi="Times New Roman" w:cs="Times New Roman"/>
          <w:sz w:val="28"/>
          <w:szCs w:val="28"/>
        </w:rPr>
        <w:t>&lt;0,05).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702" w:rsidRPr="005C55E0" w:rsidRDefault="00281702" w:rsidP="00E718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Pr="00384CC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2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F4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84C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3581">
        <w:rPr>
          <w:rFonts w:ascii="Times New Roman" w:hAnsi="Times New Roman" w:cs="Times New Roman"/>
          <w:sz w:val="28"/>
          <w:szCs w:val="28"/>
          <w:lang w:val="en-US"/>
        </w:rPr>
        <w:t>the table</w:t>
      </w:r>
      <w:r>
        <w:rPr>
          <w:rFonts w:ascii="Times New Roman" w:hAnsi="Times New Roman" w:cs="Times New Roman"/>
          <w:sz w:val="28"/>
          <w:szCs w:val="28"/>
          <w:lang w:val="en-US"/>
        </w:rPr>
        <w:t>s 4 and</w:t>
      </w:r>
      <w:r w:rsidRPr="00913581">
        <w:rPr>
          <w:rFonts w:ascii="Times New Roman" w:hAnsi="Times New Roman" w:cs="Times New Roman"/>
          <w:sz w:val="28"/>
          <w:szCs w:val="28"/>
          <w:lang w:val="en-US"/>
        </w:rPr>
        <w:t xml:space="preserve"> 5:</w:t>
      </w:r>
      <w:r w:rsidRPr="00384C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9215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- normal AN+PI-</w:t>
      </w:r>
      <w:r w:rsidR="00E9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level,</w:t>
      </w:r>
      <w:r w:rsidRPr="00767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C55E0">
        <w:rPr>
          <w:rFonts w:ascii="Times New Roman" w:hAnsi="Times New Roman" w:cs="Times New Roman"/>
          <w:b/>
          <w:sz w:val="32"/>
          <w:szCs w:val="32"/>
          <w:lang w:val="en-US"/>
        </w:rPr>
        <w:t>↑</w:t>
      </w:r>
      <w:r w:rsidR="005C55E0" w:rsidRPr="005C55E0">
        <w:rPr>
          <w:rFonts w:ascii="Times New Roman" w:hAnsi="Times New Roman" w:cs="Times New Roman"/>
          <w:sz w:val="32"/>
          <w:szCs w:val="32"/>
          <w:lang w:val="en-US"/>
        </w:rPr>
        <w:t>»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- increased</w:t>
      </w:r>
      <w:r w:rsidRPr="00767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AN+PI-level.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Statistically significant differences </w:t>
      </w:r>
      <w:r w:rsidR="00B70477" w:rsidRPr="004F39D1">
        <w:rPr>
          <w:rFonts w:ascii="Times New Roman" w:hAnsi="Times New Roman" w:cs="Times New Roman"/>
          <w:sz w:val="28"/>
          <w:szCs w:val="28"/>
          <w:lang w:val="en-US"/>
        </w:rPr>
        <w:t>between patients (</w:t>
      </w:r>
      <w:r w:rsidR="00B7047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70477" w:rsidRPr="004F39D1">
        <w:rPr>
          <w:rFonts w:ascii="Times New Roman" w:hAnsi="Times New Roman" w:cs="Times New Roman"/>
          <w:sz w:val="28"/>
          <w:szCs w:val="28"/>
          <w:lang w:val="en-US"/>
        </w:rPr>
        <w:t>roups 1-3) and healthy (</w:t>
      </w:r>
      <w:r w:rsidR="00B7047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70477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roup 4) </w:t>
      </w:r>
      <w:r w:rsidR="00B70477">
        <w:rPr>
          <w:rFonts w:ascii="Times New Roman" w:hAnsi="Times New Roman" w:cs="Times New Roman"/>
          <w:sz w:val="28"/>
          <w:szCs w:val="28"/>
          <w:lang w:val="en-US"/>
        </w:rPr>
        <w:t>are marked as following</w:t>
      </w:r>
      <w:r w:rsidR="00B70477"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- (</w:t>
      </w:r>
      <w:r w:rsidR="00B70477" w:rsidRPr="004E31E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*</w:t>
      </w:r>
      <w:r w:rsidR="00B70477" w:rsidRPr="004F39D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70477" w:rsidRPr="00B7047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between patients with AN +PI</w:t>
      </w:r>
      <w:r w:rsidRPr="00DE66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66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0477" w:rsidRPr="00B70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Pr="00767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C55E0">
        <w:rPr>
          <w:rFonts w:ascii="Times New Roman" w:hAnsi="Times New Roman" w:cs="Times New Roman"/>
          <w:b/>
          <w:sz w:val="32"/>
          <w:szCs w:val="32"/>
          <w:lang w:val="en-US"/>
        </w:rPr>
        <w:t>↑</w:t>
      </w:r>
      <w:r w:rsidR="005C55E0" w:rsidRPr="005C55E0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roups 1-by the symbol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679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■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); in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roup 2 -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F39D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♦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 xml:space="preserve">); in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roup 3 -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679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●</w:t>
      </w:r>
      <w:r w:rsidRPr="004F39D1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4E31E8" w:rsidRPr="004E3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C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23F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84CCB">
        <w:rPr>
          <w:rFonts w:ascii="Times New Roman" w:hAnsi="Times New Roman" w:cs="Times New Roman"/>
          <w:sz w:val="28"/>
          <w:szCs w:val="28"/>
          <w:lang w:val="en-US"/>
        </w:rPr>
        <w:t>&lt;0,05)</w:t>
      </w:r>
      <w:r w:rsidRPr="009215B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C55E0" w:rsidRPr="005C55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sectPr w:rsidR="00281702" w:rsidRPr="005C55E0" w:rsidSect="009D5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02"/>
    <w:rsid w:val="00281702"/>
    <w:rsid w:val="00387E31"/>
    <w:rsid w:val="004A45B9"/>
    <w:rsid w:val="004E31E8"/>
    <w:rsid w:val="005C55E0"/>
    <w:rsid w:val="00664D3B"/>
    <w:rsid w:val="00710CD0"/>
    <w:rsid w:val="007E09C5"/>
    <w:rsid w:val="0081433F"/>
    <w:rsid w:val="00876E2D"/>
    <w:rsid w:val="0098697C"/>
    <w:rsid w:val="009D554D"/>
    <w:rsid w:val="009F6006"/>
    <w:rsid w:val="00A8193D"/>
    <w:rsid w:val="00B70477"/>
    <w:rsid w:val="00DB0E4F"/>
    <w:rsid w:val="00E718F8"/>
    <w:rsid w:val="00E91D6B"/>
    <w:rsid w:val="00EA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702"/>
    <w:rPr>
      <w:color w:val="0000FF"/>
      <w:u w:val="single"/>
    </w:rPr>
  </w:style>
  <w:style w:type="table" w:styleId="a4">
    <w:name w:val="Table Grid"/>
    <w:basedOn w:val="a1"/>
    <w:rsid w:val="00281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702"/>
    <w:rPr>
      <w:color w:val="0000FF"/>
      <w:u w:val="single"/>
    </w:rPr>
  </w:style>
  <w:style w:type="table" w:styleId="a4">
    <w:name w:val="Table Grid"/>
    <w:basedOn w:val="a1"/>
    <w:rsid w:val="00281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&#1084;&#1077;&#1078;&#1076;\&#109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220</Words>
  <Characters>1770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2019-06-14T17:39:00Z</dcterms:created>
  <dcterms:modified xsi:type="dcterms:W3CDTF">2019-06-14T23:14:00Z</dcterms:modified>
</cp:coreProperties>
</file>