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62" w:rsidRPr="0079652C" w:rsidRDefault="000C6462" w:rsidP="000C646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82">
        <w:rPr>
          <w:rFonts w:ascii="Times New Roman" w:hAnsi="Times New Roman" w:cs="Times New Roman"/>
          <w:sz w:val="28"/>
          <w:szCs w:val="28"/>
        </w:rPr>
        <w:t xml:space="preserve">Таблица 2.   Частота выявления различных уровней показателей </w:t>
      </w:r>
      <w:proofErr w:type="spellStart"/>
      <w:r w:rsidRPr="00AC7C82">
        <w:rPr>
          <w:rFonts w:ascii="Times New Roman" w:hAnsi="Times New Roman" w:cs="Times New Roman"/>
          <w:sz w:val="28"/>
          <w:szCs w:val="28"/>
        </w:rPr>
        <w:t>апоптоза</w:t>
      </w:r>
      <w:proofErr w:type="spellEnd"/>
      <w:r w:rsidRPr="00AC7C82">
        <w:rPr>
          <w:rFonts w:ascii="Times New Roman" w:hAnsi="Times New Roman" w:cs="Times New Roman"/>
          <w:sz w:val="28"/>
          <w:szCs w:val="28"/>
        </w:rPr>
        <w:t xml:space="preserve">   у</w:t>
      </w:r>
      <w:r w:rsidRPr="00E72176">
        <w:rPr>
          <w:rFonts w:ascii="Times New Roman" w:hAnsi="Times New Roman" w:cs="Times New Roman"/>
          <w:sz w:val="28"/>
          <w:szCs w:val="28"/>
        </w:rPr>
        <w:t xml:space="preserve"> больных ЛУ-ФКТ в  зависимости от распространенности дес</w:t>
      </w:r>
      <w:r w:rsidR="0079652C">
        <w:rPr>
          <w:rFonts w:ascii="Times New Roman" w:hAnsi="Times New Roman" w:cs="Times New Roman"/>
          <w:sz w:val="28"/>
          <w:szCs w:val="28"/>
        </w:rPr>
        <w:t>труктивного процесса в легких</w:t>
      </w:r>
      <w:proofErr w:type="gramStart"/>
      <w:r w:rsidR="0079652C">
        <w:rPr>
          <w:rFonts w:ascii="Times New Roman" w:hAnsi="Times New Roman" w:cs="Times New Roman"/>
          <w:sz w:val="28"/>
          <w:szCs w:val="28"/>
        </w:rPr>
        <w:t xml:space="preserve"> </w:t>
      </w:r>
      <w:r w:rsidR="0079652C" w:rsidRPr="0079652C">
        <w:rPr>
          <w:rFonts w:ascii="Times New Roman" w:hAnsi="Times New Roman" w:cs="Times New Roman"/>
          <w:sz w:val="28"/>
          <w:szCs w:val="28"/>
        </w:rPr>
        <w:t>(%)</w:t>
      </w:r>
      <w:proofErr w:type="gramEnd"/>
    </w:p>
    <w:p w:rsidR="000C6462" w:rsidRPr="000C7075" w:rsidRDefault="000C6462" w:rsidP="000C646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Table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>The frequency</w:t>
      </w:r>
      <w:r w:rsidRPr="003A26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 xml:space="preserve">of detection of different levels of apoptosis </w:t>
      </w:r>
      <w:r w:rsidRPr="000C7075">
        <w:rPr>
          <w:rFonts w:ascii="Times New Roman" w:hAnsi="Times New Roman" w:cs="Times New Roman"/>
          <w:sz w:val="28"/>
          <w:szCs w:val="28"/>
          <w:lang w:val="en-US"/>
        </w:rPr>
        <w:t>indicators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 xml:space="preserve"> in patients with </w:t>
      </w:r>
      <w:r w:rsidRPr="009F465B">
        <w:rPr>
          <w:rFonts w:ascii="Times New Roman" w:hAnsi="Times New Roman" w:cs="Times New Roman"/>
          <w:sz w:val="28"/>
          <w:szCs w:val="28"/>
          <w:lang w:val="en-US"/>
        </w:rPr>
        <w:t xml:space="preserve">Drug-resistant FCTB  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 xml:space="preserve"> depending on the prevalence of des</w:t>
      </w:r>
      <w:r w:rsidR="0079652C">
        <w:rPr>
          <w:rFonts w:ascii="Times New Roman" w:hAnsi="Times New Roman" w:cs="Times New Roman"/>
          <w:sz w:val="28"/>
          <w:szCs w:val="28"/>
          <w:lang w:val="en-US"/>
        </w:rPr>
        <w:t>tructive process in the lungs (</w:t>
      </w:r>
      <w:r w:rsidRPr="00B60FA6">
        <w:rPr>
          <w:rFonts w:ascii="Times New Roman" w:hAnsi="Times New Roman" w:cs="Times New Roman"/>
          <w:sz w:val="28"/>
          <w:szCs w:val="28"/>
          <w:lang w:val="en-US"/>
        </w:rPr>
        <w:t>%)</w:t>
      </w:r>
      <w:r w:rsidRPr="000C707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tbl>
      <w:tblPr>
        <w:tblStyle w:val="a3"/>
        <w:tblW w:w="10638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843"/>
        <w:gridCol w:w="2126"/>
        <w:gridCol w:w="1985"/>
        <w:gridCol w:w="1741"/>
      </w:tblGrid>
      <w:tr w:rsidR="000C6462" w:rsidRPr="00E72176" w:rsidTr="009D0A69">
        <w:tc>
          <w:tcPr>
            <w:tcW w:w="1526" w:type="dxa"/>
          </w:tcPr>
          <w:p w:rsidR="000C6462" w:rsidRDefault="000C6462" w:rsidP="009D0A6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 w:rsidR="009D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метры</w:t>
            </w:r>
            <w:proofErr w:type="gramEnd"/>
          </w:p>
          <w:p w:rsidR="000C6462" w:rsidRDefault="000C6462" w:rsidP="009D0A6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Parameters</w:t>
            </w:r>
          </w:p>
          <w:p w:rsidR="000C6462" w:rsidRDefault="000C6462" w:rsidP="009D0A6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462" w:rsidRPr="00A23A95" w:rsidRDefault="000C6462" w:rsidP="009D0A6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6462" w:rsidRPr="003A269D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клеток</w:t>
            </w: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A2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0C6462" w:rsidRPr="00886EB6" w:rsidRDefault="000C6462" w:rsidP="007965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number </w:t>
            </w:r>
            <w:r w:rsidR="009D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cells</w:t>
            </w:r>
          </w:p>
          <w:p w:rsidR="000C6462" w:rsidRPr="00886EB6" w:rsidRDefault="000C6462" w:rsidP="007965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6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%</w:t>
            </w:r>
          </w:p>
        </w:tc>
        <w:tc>
          <w:tcPr>
            <w:tcW w:w="1843" w:type="dxa"/>
          </w:tcPr>
          <w:p w:rsidR="000C6462" w:rsidRPr="007C21C8" w:rsidRDefault="000C6462" w:rsidP="0079652C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</w:p>
          <w:p w:rsidR="000C6462" w:rsidRPr="007C21C8" w:rsidRDefault="000C6462" w:rsidP="007965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patients   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</w:p>
          <w:p w:rsidR="000C6462" w:rsidRPr="00E72176" w:rsidRDefault="000C6462" w:rsidP="00796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70</w:t>
            </w:r>
          </w:p>
        </w:tc>
        <w:tc>
          <w:tcPr>
            <w:tcW w:w="2126" w:type="dxa"/>
          </w:tcPr>
          <w:p w:rsidR="000C6462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Односторонний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ФКТ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C6462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2E1782">
              <w:rPr>
                <w:rFonts w:ascii="Times New Roman" w:hAnsi="Times New Roman" w:cs="Times New Roman"/>
                <w:sz w:val="28"/>
                <w:szCs w:val="28"/>
              </w:rPr>
              <w:t>nilatera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2E1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  <w:r w:rsidRPr="002E1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462" w:rsidRPr="002E1782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=43</w:t>
            </w:r>
          </w:p>
        </w:tc>
        <w:tc>
          <w:tcPr>
            <w:tcW w:w="1985" w:type="dxa"/>
          </w:tcPr>
          <w:p w:rsidR="000C6462" w:rsidRPr="0051336E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36E">
              <w:rPr>
                <w:rFonts w:ascii="Times New Roman" w:hAnsi="Times New Roman" w:cs="Times New Roman"/>
                <w:sz w:val="28"/>
                <w:szCs w:val="28"/>
              </w:rPr>
              <w:t xml:space="preserve">Двусторонний ФКТ   </w:t>
            </w:r>
          </w:p>
          <w:p w:rsidR="000C6462" w:rsidRPr="00BE7F5A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F5A">
              <w:rPr>
                <w:rFonts w:ascii="Times New Roman" w:hAnsi="Times New Roman" w:cs="Times New Roman"/>
                <w:sz w:val="28"/>
                <w:szCs w:val="28"/>
              </w:rPr>
              <w:t>Bilateral</w:t>
            </w:r>
            <w:proofErr w:type="spellEnd"/>
            <w:r w:rsidRPr="00BE7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4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FCTB</w:t>
            </w:r>
          </w:p>
          <w:p w:rsidR="000C6462" w:rsidRPr="0051336E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E7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E7F5A">
              <w:rPr>
                <w:rFonts w:ascii="Times New Roman" w:hAnsi="Times New Roman" w:cs="Times New Roman"/>
                <w:sz w:val="28"/>
                <w:szCs w:val="28"/>
              </w:rPr>
              <w:t>=27</w:t>
            </w:r>
          </w:p>
        </w:tc>
        <w:tc>
          <w:tcPr>
            <w:tcW w:w="1741" w:type="dxa"/>
          </w:tcPr>
          <w:p w:rsidR="000C6462" w:rsidRPr="002E1782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Здоровые</w:t>
            </w:r>
          </w:p>
          <w:p w:rsidR="000C6462" w:rsidRPr="00E72176" w:rsidRDefault="000C6462" w:rsidP="00D918A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=23</w:t>
            </w:r>
          </w:p>
        </w:tc>
      </w:tr>
      <w:tr w:rsidR="000C6462" w:rsidRPr="00E72176" w:rsidTr="009D0A69">
        <w:tc>
          <w:tcPr>
            <w:tcW w:w="15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  <w:p w:rsidR="000C6462" w:rsidRPr="00327F90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2126" w:type="dxa"/>
          </w:tcPr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  <w:p w:rsidR="000C6462" w:rsidRPr="00327F90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985" w:type="dxa"/>
          </w:tcPr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  3</w:t>
            </w:r>
          </w:p>
          <w:p w:rsidR="000C6462" w:rsidRPr="00327F90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1741" w:type="dxa"/>
          </w:tcPr>
          <w:p w:rsidR="000C6462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Группа  4</w:t>
            </w:r>
          </w:p>
          <w:p w:rsidR="000C6462" w:rsidRPr="00327F90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6DD4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</w:tr>
      <w:tr w:rsidR="000C6462" w:rsidRPr="00E72176" w:rsidTr="009D0A69">
        <w:trPr>
          <w:trHeight w:hRule="exact" w:val="340"/>
        </w:trPr>
        <w:tc>
          <w:tcPr>
            <w:tcW w:w="15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bCs/>
                <w:sz w:val="28"/>
                <w:szCs w:val="28"/>
              </w:rPr>
              <w:t>&gt;17,5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34,3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21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20,9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,▪</w:t>
            </w:r>
          </w:p>
        </w:tc>
        <w:tc>
          <w:tcPr>
            <w:tcW w:w="1985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55,6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,▪</w:t>
            </w:r>
          </w:p>
        </w:tc>
        <w:tc>
          <w:tcPr>
            <w:tcW w:w="1741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4,13</w:t>
            </w:r>
          </w:p>
        </w:tc>
      </w:tr>
      <w:tr w:rsidR="000C6462" w:rsidRPr="00E72176" w:rsidTr="009D0A69">
        <w:trPr>
          <w:trHeight w:hRule="exact" w:val="340"/>
        </w:trPr>
        <w:tc>
          <w:tcPr>
            <w:tcW w:w="15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&gt;25</w:t>
            </w:r>
          </w:p>
        </w:tc>
        <w:tc>
          <w:tcPr>
            <w:tcW w:w="1843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11,43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▪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▪</w:t>
            </w:r>
          </w:p>
        </w:tc>
        <w:tc>
          <w:tcPr>
            <w:tcW w:w="1741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462" w:rsidRPr="00E72176" w:rsidTr="009D0A69">
        <w:trPr>
          <w:trHeight w:hRule="exact" w:val="340"/>
        </w:trPr>
        <w:tc>
          <w:tcPr>
            <w:tcW w:w="15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&lt;75</w:t>
            </w:r>
          </w:p>
        </w:tc>
        <w:tc>
          <w:tcPr>
            <w:tcW w:w="1843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21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▪</w:t>
            </w:r>
          </w:p>
        </w:tc>
        <w:tc>
          <w:tcPr>
            <w:tcW w:w="1985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29,6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,▪</w:t>
            </w:r>
          </w:p>
        </w:tc>
        <w:tc>
          <w:tcPr>
            <w:tcW w:w="1741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C6462" w:rsidRPr="00E72176" w:rsidTr="009D0A69">
        <w:trPr>
          <w:trHeight w:hRule="exact" w:val="340"/>
        </w:trPr>
        <w:tc>
          <w:tcPr>
            <w:tcW w:w="15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AN+P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I+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&gt;=4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</w:rPr>
              <w:t>10,14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126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7217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7            </w:t>
            </w:r>
          </w:p>
        </w:tc>
        <w:tc>
          <w:tcPr>
            <w:tcW w:w="1985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7C2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741" w:type="dxa"/>
          </w:tcPr>
          <w:p w:rsidR="000C6462" w:rsidRPr="00E72176" w:rsidRDefault="000C6462" w:rsidP="00D918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1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82E70" w:rsidRDefault="009D0A69"/>
    <w:sectPr w:rsidR="0068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62"/>
    <w:rsid w:val="000C6462"/>
    <w:rsid w:val="001E5AA4"/>
    <w:rsid w:val="00664D3B"/>
    <w:rsid w:val="0079652C"/>
    <w:rsid w:val="009747D1"/>
    <w:rsid w:val="009D0A69"/>
    <w:rsid w:val="009F6006"/>
    <w:rsid w:val="00A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2019-06-14T17:10:00Z</dcterms:created>
  <dcterms:modified xsi:type="dcterms:W3CDTF">2019-06-17T09:38:00Z</dcterms:modified>
</cp:coreProperties>
</file>