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31" w:rsidRPr="008A03E1" w:rsidRDefault="00C13C31" w:rsidP="00C13C31">
      <w:pPr>
        <w:spacing w:after="0" w:line="240" w:lineRule="auto"/>
        <w:ind w:firstLine="709"/>
        <w:jc w:val="both"/>
        <w:rPr>
          <w:rFonts w:ascii="Times New Roman" w:eastAsia="Times New Roman" w:hAnsi="Times New Roman" w:cs="Times New Roman"/>
          <w:color w:val="000000"/>
          <w:sz w:val="28"/>
          <w:szCs w:val="28"/>
        </w:rPr>
      </w:pPr>
      <w:r w:rsidRPr="008A03E1">
        <w:rPr>
          <w:rFonts w:ascii="Times New Roman" w:hAnsi="Times New Roman" w:cs="Times New Roman"/>
          <w:b/>
          <w:sz w:val="28"/>
          <w:szCs w:val="28"/>
        </w:rPr>
        <w:t xml:space="preserve">Резюме. </w:t>
      </w:r>
      <w:proofErr w:type="gramStart"/>
      <w:r w:rsidRPr="008A03E1">
        <w:rPr>
          <w:rFonts w:ascii="Times New Roman" w:eastAsia="Times New Roman" w:hAnsi="Times New Roman" w:cs="Times New Roman"/>
          <w:color w:val="000000"/>
          <w:sz w:val="28"/>
          <w:szCs w:val="28"/>
        </w:rPr>
        <w:t xml:space="preserve">На сегодняшний день трансплантация роговицы (кератопластика) относится к наиболее частым операциям по пересадкам солидных тканей в мире и, в отличие от последних, эта форма вмешательства нередко выполняется без применения тканевого типирования и системной </w:t>
      </w:r>
      <w:proofErr w:type="spellStart"/>
      <w:r w:rsidRPr="008A03E1">
        <w:rPr>
          <w:rFonts w:ascii="Times New Roman" w:eastAsia="Times New Roman" w:hAnsi="Times New Roman" w:cs="Times New Roman"/>
          <w:color w:val="000000"/>
          <w:sz w:val="28"/>
          <w:szCs w:val="28"/>
        </w:rPr>
        <w:t>иммуносупрессии</w:t>
      </w:r>
      <w:proofErr w:type="spellEnd"/>
      <w:r w:rsidRPr="008A03E1">
        <w:rPr>
          <w:rFonts w:ascii="Times New Roman" w:eastAsia="Times New Roman" w:hAnsi="Times New Roman" w:cs="Times New Roman"/>
          <w:color w:val="000000"/>
          <w:sz w:val="28"/>
          <w:szCs w:val="28"/>
        </w:rPr>
        <w:t xml:space="preserve">. </w:t>
      </w:r>
      <w:proofErr w:type="gramEnd"/>
    </w:p>
    <w:p w:rsidR="00C13C31" w:rsidRPr="008A03E1" w:rsidRDefault="00C13C31" w:rsidP="00C13C31">
      <w:pPr>
        <w:spacing w:after="0" w:line="240" w:lineRule="auto"/>
        <w:ind w:firstLine="709"/>
        <w:jc w:val="both"/>
        <w:rPr>
          <w:rFonts w:ascii="Times New Roman" w:eastAsia="Times New Roman" w:hAnsi="Times New Roman" w:cs="Times New Roman"/>
          <w:color w:val="000000"/>
          <w:sz w:val="28"/>
          <w:szCs w:val="28"/>
        </w:rPr>
      </w:pPr>
      <w:proofErr w:type="gramStart"/>
      <w:r w:rsidRPr="008A03E1">
        <w:rPr>
          <w:rFonts w:ascii="Times New Roman" w:eastAsia="Times New Roman" w:hAnsi="Times New Roman" w:cs="Times New Roman"/>
          <w:color w:val="000000"/>
          <w:sz w:val="28"/>
          <w:szCs w:val="28"/>
        </w:rPr>
        <w:t xml:space="preserve">Высокая частота прозрачного приживления роговичного трансплантата (до 90% случаев) при условии отсутствия факторов риска, обусловлена особыми механизмами иммунной привилегии в переднем отрезке глаза (функционально – структурном объединении роговицы и передней камеры (ПК)), реализуемой посредством локальной и системной </w:t>
      </w:r>
      <w:proofErr w:type="spellStart"/>
      <w:r w:rsidRPr="008A03E1">
        <w:rPr>
          <w:rFonts w:ascii="Times New Roman" w:eastAsia="Times New Roman" w:hAnsi="Times New Roman" w:cs="Times New Roman"/>
          <w:color w:val="000000"/>
          <w:sz w:val="28"/>
          <w:szCs w:val="28"/>
        </w:rPr>
        <w:t>иммунорегуляции</w:t>
      </w:r>
      <w:proofErr w:type="spellEnd"/>
      <w:r w:rsidRPr="008A03E1">
        <w:rPr>
          <w:rFonts w:ascii="Times New Roman" w:eastAsia="Times New Roman" w:hAnsi="Times New Roman" w:cs="Times New Roman"/>
          <w:color w:val="000000"/>
          <w:sz w:val="28"/>
          <w:szCs w:val="28"/>
        </w:rPr>
        <w:t xml:space="preserve">: феномена иммунного отклонения, связанного с ПК глаза (ACAID), компонентов внутренней жидкой среды - водянистой влаги ПК, обладающих </w:t>
      </w:r>
      <w:proofErr w:type="spellStart"/>
      <w:r w:rsidRPr="008A03E1">
        <w:rPr>
          <w:rFonts w:ascii="Times New Roman" w:eastAsia="Times New Roman" w:hAnsi="Times New Roman" w:cs="Times New Roman"/>
          <w:color w:val="000000"/>
          <w:sz w:val="28"/>
          <w:szCs w:val="28"/>
        </w:rPr>
        <w:t>иммуносупрессорными</w:t>
      </w:r>
      <w:proofErr w:type="spellEnd"/>
      <w:r w:rsidRPr="008A03E1">
        <w:rPr>
          <w:rFonts w:ascii="Times New Roman" w:eastAsia="Times New Roman" w:hAnsi="Times New Roman" w:cs="Times New Roman"/>
          <w:color w:val="000000"/>
          <w:sz w:val="28"/>
          <w:szCs w:val="28"/>
        </w:rPr>
        <w:t xml:space="preserve"> свойствами - IL-1RА, TSP-1,TGF-β2, регуляторных</w:t>
      </w:r>
      <w:proofErr w:type="gramEnd"/>
      <w:r w:rsidRPr="008A03E1">
        <w:rPr>
          <w:rFonts w:ascii="Times New Roman" w:eastAsia="Times New Roman" w:hAnsi="Times New Roman" w:cs="Times New Roman"/>
          <w:color w:val="000000"/>
          <w:sz w:val="28"/>
          <w:szCs w:val="28"/>
        </w:rPr>
        <w:t xml:space="preserve"> белков системы комплемента, α-MSH (</w:t>
      </w:r>
      <w:proofErr w:type="spellStart"/>
      <w:r w:rsidRPr="008A03E1">
        <w:rPr>
          <w:rFonts w:ascii="Times New Roman" w:eastAsia="Times New Roman" w:hAnsi="Times New Roman" w:cs="Times New Roman"/>
          <w:color w:val="000000"/>
          <w:sz w:val="28"/>
          <w:szCs w:val="28"/>
        </w:rPr>
        <w:t>альфа-меланоцит</w:t>
      </w:r>
      <w:proofErr w:type="spellEnd"/>
      <w:r w:rsidRPr="008A03E1">
        <w:rPr>
          <w:rFonts w:ascii="Times New Roman" w:eastAsia="Times New Roman" w:hAnsi="Times New Roman" w:cs="Times New Roman"/>
          <w:color w:val="000000"/>
          <w:sz w:val="28"/>
          <w:szCs w:val="28"/>
        </w:rPr>
        <w:t xml:space="preserve"> стимулирующего гормона), VIP (вазоактивного </w:t>
      </w:r>
      <w:proofErr w:type="spellStart"/>
      <w:r w:rsidRPr="008A03E1">
        <w:rPr>
          <w:rFonts w:ascii="Times New Roman" w:eastAsia="Times New Roman" w:hAnsi="Times New Roman" w:cs="Times New Roman"/>
          <w:color w:val="000000"/>
          <w:sz w:val="28"/>
          <w:szCs w:val="28"/>
        </w:rPr>
        <w:t>интестинального</w:t>
      </w:r>
      <w:proofErr w:type="spellEnd"/>
      <w:r w:rsidRPr="008A03E1">
        <w:rPr>
          <w:rFonts w:ascii="Times New Roman" w:eastAsia="Times New Roman" w:hAnsi="Times New Roman" w:cs="Times New Roman"/>
          <w:color w:val="000000"/>
          <w:sz w:val="28"/>
          <w:szCs w:val="28"/>
        </w:rPr>
        <w:t xml:space="preserve"> пептида), </w:t>
      </w:r>
      <w:proofErr w:type="spellStart"/>
      <w:r w:rsidRPr="008A03E1">
        <w:rPr>
          <w:rFonts w:ascii="Times New Roman" w:eastAsia="Times New Roman" w:hAnsi="Times New Roman" w:cs="Times New Roman"/>
          <w:color w:val="000000"/>
          <w:sz w:val="28"/>
          <w:szCs w:val="28"/>
        </w:rPr>
        <w:t>индоламин</w:t>
      </w:r>
      <w:proofErr w:type="spellEnd"/>
      <w:r w:rsidRPr="008A03E1">
        <w:rPr>
          <w:rFonts w:ascii="Times New Roman" w:eastAsia="Times New Roman" w:hAnsi="Times New Roman" w:cs="Times New Roman"/>
          <w:color w:val="000000"/>
          <w:sz w:val="28"/>
          <w:szCs w:val="28"/>
        </w:rPr>
        <w:t xml:space="preserve"> 2,3-диоксигеназы (IDO), </w:t>
      </w:r>
      <w:proofErr w:type="spellStart"/>
      <w:r w:rsidRPr="008A03E1">
        <w:rPr>
          <w:rFonts w:ascii="Times New Roman" w:eastAsia="Times New Roman" w:hAnsi="Times New Roman" w:cs="Times New Roman"/>
          <w:color w:val="000000"/>
          <w:sz w:val="28"/>
          <w:szCs w:val="28"/>
        </w:rPr>
        <w:t>кальцитонин-ген-связанного</w:t>
      </w:r>
      <w:proofErr w:type="spellEnd"/>
      <w:r w:rsidRPr="008A03E1">
        <w:rPr>
          <w:rFonts w:ascii="Times New Roman" w:eastAsia="Times New Roman" w:hAnsi="Times New Roman" w:cs="Times New Roman"/>
          <w:color w:val="000000"/>
          <w:sz w:val="28"/>
          <w:szCs w:val="28"/>
        </w:rPr>
        <w:t xml:space="preserve"> пептида (CGRP), </w:t>
      </w:r>
      <w:proofErr w:type="spellStart"/>
      <w:r w:rsidRPr="008A03E1">
        <w:rPr>
          <w:rFonts w:ascii="Times New Roman" w:eastAsia="Times New Roman" w:hAnsi="Times New Roman" w:cs="Times New Roman"/>
          <w:color w:val="000000"/>
          <w:sz w:val="28"/>
          <w:szCs w:val="28"/>
        </w:rPr>
        <w:t>соматостатина</w:t>
      </w:r>
      <w:proofErr w:type="spellEnd"/>
      <w:r w:rsidRPr="008A03E1">
        <w:rPr>
          <w:rFonts w:ascii="Times New Roman" w:eastAsia="Times New Roman" w:hAnsi="Times New Roman" w:cs="Times New Roman"/>
          <w:color w:val="000000"/>
          <w:sz w:val="28"/>
          <w:szCs w:val="28"/>
        </w:rPr>
        <w:t xml:space="preserve"> и др. </w:t>
      </w:r>
    </w:p>
    <w:p w:rsidR="00C13C31" w:rsidRPr="008A03E1" w:rsidRDefault="00C13C31" w:rsidP="00C13C31">
      <w:pPr>
        <w:spacing w:after="0" w:line="240" w:lineRule="auto"/>
        <w:ind w:firstLine="709"/>
        <w:jc w:val="both"/>
        <w:rPr>
          <w:rFonts w:ascii="Times New Roman" w:hAnsi="Times New Roman" w:cs="Times New Roman"/>
          <w:sz w:val="28"/>
          <w:szCs w:val="28"/>
        </w:rPr>
      </w:pPr>
      <w:r w:rsidRPr="008A03E1">
        <w:rPr>
          <w:rFonts w:ascii="Times New Roman" w:eastAsia="Times New Roman" w:hAnsi="Times New Roman" w:cs="Times New Roman"/>
          <w:color w:val="000000"/>
          <w:sz w:val="28"/>
          <w:szCs w:val="28"/>
        </w:rPr>
        <w:t xml:space="preserve">Помимо ACAID и компонентов ВПК, вклад в поддержание иммунной привилегии (имеющей чрезвычайно </w:t>
      </w:r>
      <w:proofErr w:type="gramStart"/>
      <w:r w:rsidRPr="008A03E1">
        <w:rPr>
          <w:rFonts w:ascii="Times New Roman" w:eastAsia="Times New Roman" w:hAnsi="Times New Roman" w:cs="Times New Roman"/>
          <w:color w:val="000000"/>
          <w:sz w:val="28"/>
          <w:szCs w:val="28"/>
        </w:rPr>
        <w:t>важное значение</w:t>
      </w:r>
      <w:proofErr w:type="gramEnd"/>
      <w:r w:rsidRPr="008A03E1">
        <w:rPr>
          <w:rFonts w:ascii="Times New Roman" w:eastAsia="Times New Roman" w:hAnsi="Times New Roman" w:cs="Times New Roman"/>
          <w:color w:val="000000"/>
          <w:sz w:val="28"/>
          <w:szCs w:val="28"/>
        </w:rPr>
        <w:t xml:space="preserve"> для успешного исхода кератопластики) вносят и другие механизмы, поддерживаемые, в частности, иммунологически активными </w:t>
      </w:r>
      <w:proofErr w:type="spellStart"/>
      <w:r w:rsidRPr="008A03E1">
        <w:rPr>
          <w:rFonts w:ascii="Times New Roman" w:eastAsia="Times New Roman" w:hAnsi="Times New Roman" w:cs="Times New Roman"/>
          <w:color w:val="000000"/>
          <w:sz w:val="28"/>
          <w:szCs w:val="28"/>
        </w:rPr>
        <w:t>мембраноассоциированными</w:t>
      </w:r>
      <w:proofErr w:type="spellEnd"/>
      <w:r w:rsidRPr="008A03E1">
        <w:rPr>
          <w:rFonts w:ascii="Times New Roman" w:eastAsia="Times New Roman" w:hAnsi="Times New Roman" w:cs="Times New Roman"/>
          <w:color w:val="000000"/>
          <w:sz w:val="28"/>
          <w:szCs w:val="28"/>
        </w:rPr>
        <w:t xml:space="preserve"> молекулами клеток эндотелия роговицы PDL-1(</w:t>
      </w:r>
      <w:proofErr w:type="spellStart"/>
      <w:r w:rsidRPr="008A03E1">
        <w:rPr>
          <w:rFonts w:ascii="Times New Roman" w:eastAsia="Times New Roman" w:hAnsi="Times New Roman" w:cs="Times New Roman"/>
          <w:color w:val="000000"/>
          <w:sz w:val="28"/>
          <w:szCs w:val="28"/>
        </w:rPr>
        <w:t>лигандом</w:t>
      </w:r>
      <w:proofErr w:type="spellEnd"/>
      <w:r w:rsidRPr="008A03E1">
        <w:rPr>
          <w:rFonts w:ascii="Times New Roman" w:eastAsia="Times New Roman" w:hAnsi="Times New Roman" w:cs="Times New Roman"/>
          <w:color w:val="000000"/>
          <w:sz w:val="28"/>
          <w:szCs w:val="28"/>
        </w:rPr>
        <w:t xml:space="preserve"> программируемой клеточной гибели – 1), а также sVEGFR-1,-2,-3, участвующими в поддержании </w:t>
      </w:r>
      <w:proofErr w:type="spellStart"/>
      <w:r w:rsidRPr="008A03E1">
        <w:rPr>
          <w:rFonts w:ascii="Times New Roman" w:eastAsia="Times New Roman" w:hAnsi="Times New Roman" w:cs="Times New Roman"/>
          <w:color w:val="000000"/>
          <w:sz w:val="28"/>
          <w:szCs w:val="28"/>
        </w:rPr>
        <w:t>аваскулярности</w:t>
      </w:r>
      <w:proofErr w:type="spellEnd"/>
      <w:r w:rsidRPr="008A03E1">
        <w:rPr>
          <w:rFonts w:ascii="Times New Roman" w:eastAsia="Times New Roman" w:hAnsi="Times New Roman" w:cs="Times New Roman"/>
          <w:color w:val="000000"/>
          <w:sz w:val="28"/>
          <w:szCs w:val="28"/>
        </w:rPr>
        <w:t xml:space="preserve"> </w:t>
      </w:r>
      <w:proofErr w:type="spellStart"/>
      <w:r w:rsidRPr="008A03E1">
        <w:rPr>
          <w:rFonts w:ascii="Times New Roman" w:eastAsia="Times New Roman" w:hAnsi="Times New Roman" w:cs="Times New Roman"/>
          <w:color w:val="000000"/>
          <w:sz w:val="28"/>
          <w:szCs w:val="28"/>
        </w:rPr>
        <w:t>роговичной</w:t>
      </w:r>
      <w:proofErr w:type="spellEnd"/>
      <w:r w:rsidRPr="008A03E1">
        <w:rPr>
          <w:rFonts w:ascii="Times New Roman" w:eastAsia="Times New Roman" w:hAnsi="Times New Roman" w:cs="Times New Roman"/>
          <w:color w:val="000000"/>
          <w:sz w:val="28"/>
          <w:szCs w:val="28"/>
        </w:rPr>
        <w:t xml:space="preserve"> ткани. </w:t>
      </w:r>
      <w:r w:rsidRPr="008A03E1">
        <w:rPr>
          <w:rFonts w:ascii="Times New Roman" w:hAnsi="Times New Roman" w:cs="Times New Roman"/>
          <w:sz w:val="28"/>
          <w:szCs w:val="28"/>
        </w:rPr>
        <w:t xml:space="preserve">Нарушение иммунной привилегии роговицы создает условия для активации распознавания, включения </w:t>
      </w:r>
      <w:proofErr w:type="spellStart"/>
      <w:r w:rsidRPr="008A03E1">
        <w:rPr>
          <w:rFonts w:ascii="Times New Roman" w:hAnsi="Times New Roman" w:cs="Times New Roman"/>
          <w:sz w:val="28"/>
          <w:szCs w:val="28"/>
        </w:rPr>
        <w:t>эффекторных</w:t>
      </w:r>
      <w:proofErr w:type="spellEnd"/>
      <w:r w:rsidRPr="008A03E1">
        <w:rPr>
          <w:rFonts w:ascii="Times New Roman" w:hAnsi="Times New Roman" w:cs="Times New Roman"/>
          <w:sz w:val="28"/>
          <w:szCs w:val="28"/>
        </w:rPr>
        <w:t xml:space="preserve"> механизмов трансплантационного иммунитета и в дальнейшем с большой вероятностью может привести к развитию реакции тканевой несовместимости и помутнению </w:t>
      </w:r>
      <w:proofErr w:type="spellStart"/>
      <w:r w:rsidRPr="008A03E1">
        <w:rPr>
          <w:rFonts w:ascii="Times New Roman" w:hAnsi="Times New Roman" w:cs="Times New Roman"/>
          <w:sz w:val="28"/>
          <w:szCs w:val="28"/>
        </w:rPr>
        <w:t>кератотрансплантата</w:t>
      </w:r>
      <w:proofErr w:type="spellEnd"/>
      <w:r w:rsidRPr="008A03E1">
        <w:rPr>
          <w:rFonts w:ascii="Times New Roman" w:hAnsi="Times New Roman" w:cs="Times New Roman"/>
          <w:sz w:val="28"/>
          <w:szCs w:val="28"/>
        </w:rPr>
        <w:t>.</w:t>
      </w:r>
    </w:p>
    <w:p w:rsidR="00C13C31" w:rsidRPr="008A03E1" w:rsidRDefault="00C13C31" w:rsidP="00C13C31">
      <w:pPr>
        <w:spacing w:after="0" w:line="240" w:lineRule="auto"/>
        <w:ind w:firstLine="709"/>
        <w:jc w:val="both"/>
        <w:rPr>
          <w:rFonts w:ascii="Times New Roman" w:hAnsi="Times New Roman" w:cs="Times New Roman"/>
          <w:sz w:val="28"/>
          <w:szCs w:val="28"/>
        </w:rPr>
      </w:pPr>
      <w:r w:rsidRPr="008A03E1">
        <w:rPr>
          <w:rFonts w:ascii="Times New Roman" w:hAnsi="Times New Roman" w:cs="Times New Roman"/>
          <w:sz w:val="28"/>
          <w:szCs w:val="28"/>
        </w:rPr>
        <w:t xml:space="preserve">Отторжение трансплантата может быть локализовано в любом из клеточных слоев роговицы, включая эпителий, строму и эндотелий. Отторжение эндотелия относится к наиболее тяжелой для зрительных функций форме, что обусловлено невозможностью восстановления эндотелиальных клеток роговицы, накоплением в ней воды вследствие нарушения функций </w:t>
      </w:r>
      <w:proofErr w:type="spellStart"/>
      <w:r w:rsidRPr="008A03E1">
        <w:rPr>
          <w:rFonts w:ascii="Times New Roman" w:hAnsi="Times New Roman" w:cs="Times New Roman"/>
          <w:sz w:val="28"/>
          <w:szCs w:val="28"/>
        </w:rPr>
        <w:t>эндотелиоцитов</w:t>
      </w:r>
      <w:proofErr w:type="spellEnd"/>
      <w:r w:rsidRPr="008A03E1">
        <w:rPr>
          <w:rFonts w:ascii="Times New Roman" w:hAnsi="Times New Roman" w:cs="Times New Roman"/>
          <w:sz w:val="28"/>
          <w:szCs w:val="28"/>
        </w:rPr>
        <w:t>. Отторжение трансплантата клинически характеризуется его отеком и наличием воспалительных клеток, как циркулирующих в передней камере, так и в виде преципитатов на эндотелиальных клетках трансплантата.</w:t>
      </w:r>
    </w:p>
    <w:p w:rsidR="00C13C31" w:rsidRPr="008A03E1" w:rsidRDefault="00C13C31" w:rsidP="00C13C31">
      <w:pPr>
        <w:spacing w:after="0" w:line="240" w:lineRule="auto"/>
        <w:ind w:firstLine="709"/>
        <w:jc w:val="both"/>
        <w:rPr>
          <w:rFonts w:ascii="Times New Roman" w:hAnsi="Times New Roman" w:cs="Times New Roman"/>
          <w:sz w:val="28"/>
          <w:szCs w:val="28"/>
        </w:rPr>
      </w:pPr>
      <w:r w:rsidRPr="008A03E1">
        <w:rPr>
          <w:rFonts w:ascii="Times New Roman" w:hAnsi="Times New Roman" w:cs="Times New Roman"/>
          <w:sz w:val="28"/>
          <w:szCs w:val="28"/>
        </w:rPr>
        <w:t xml:space="preserve">С повышенным риском отторжения трансплантата роговицы ассоциированы ряд факторов, включая: степень воспаления и/или </w:t>
      </w:r>
      <w:proofErr w:type="spellStart"/>
      <w:r w:rsidRPr="008A03E1">
        <w:rPr>
          <w:rFonts w:ascii="Times New Roman" w:hAnsi="Times New Roman" w:cs="Times New Roman"/>
          <w:sz w:val="28"/>
          <w:szCs w:val="28"/>
        </w:rPr>
        <w:t>васкуляризации</w:t>
      </w:r>
      <w:proofErr w:type="spellEnd"/>
      <w:r w:rsidRPr="008A03E1">
        <w:rPr>
          <w:rFonts w:ascii="Times New Roman" w:hAnsi="Times New Roman" w:cs="Times New Roman"/>
          <w:sz w:val="28"/>
          <w:szCs w:val="28"/>
        </w:rPr>
        <w:t xml:space="preserve"> трансплантационного ложа (места размещения донорской роговицы), повторная кератопластика, </w:t>
      </w:r>
      <w:proofErr w:type="spellStart"/>
      <w:r w:rsidRPr="008A03E1">
        <w:rPr>
          <w:rFonts w:ascii="Times New Roman" w:hAnsi="Times New Roman" w:cs="Times New Roman"/>
          <w:sz w:val="28"/>
          <w:szCs w:val="28"/>
        </w:rPr>
        <w:t>аллосенсибилизация</w:t>
      </w:r>
      <w:proofErr w:type="spellEnd"/>
      <w:r w:rsidRPr="008A03E1">
        <w:rPr>
          <w:rFonts w:ascii="Times New Roman" w:hAnsi="Times New Roman" w:cs="Times New Roman"/>
          <w:sz w:val="28"/>
          <w:szCs w:val="28"/>
        </w:rPr>
        <w:t xml:space="preserve"> (вследствие других пересадок солидных органов, в т.ч. костного мозга, переливания крови, беременности и </w:t>
      </w:r>
      <w:proofErr w:type="spellStart"/>
      <w:r w:rsidRPr="008A03E1">
        <w:rPr>
          <w:rFonts w:ascii="Times New Roman" w:hAnsi="Times New Roman" w:cs="Times New Roman"/>
          <w:sz w:val="28"/>
          <w:szCs w:val="28"/>
        </w:rPr>
        <w:t>т</w:t>
      </w:r>
      <w:proofErr w:type="gramStart"/>
      <w:r w:rsidRPr="008A03E1">
        <w:rPr>
          <w:rFonts w:ascii="Times New Roman" w:hAnsi="Times New Roman" w:cs="Times New Roman"/>
          <w:sz w:val="28"/>
          <w:szCs w:val="28"/>
        </w:rPr>
        <w:t>.д</w:t>
      </w:r>
      <w:proofErr w:type="spellEnd"/>
      <w:proofErr w:type="gramEnd"/>
      <w:r w:rsidRPr="008A03E1">
        <w:rPr>
          <w:rFonts w:ascii="Times New Roman" w:hAnsi="Times New Roman" w:cs="Times New Roman"/>
          <w:sz w:val="28"/>
          <w:szCs w:val="28"/>
        </w:rPr>
        <w:t xml:space="preserve">), аллергические и системные заболевания. </w:t>
      </w:r>
    </w:p>
    <w:p w:rsidR="00C13C31" w:rsidRPr="008A03E1" w:rsidRDefault="00C13C31" w:rsidP="00C13C31">
      <w:pPr>
        <w:spacing w:after="0" w:line="240" w:lineRule="auto"/>
        <w:ind w:firstLine="709"/>
        <w:jc w:val="both"/>
        <w:rPr>
          <w:rFonts w:ascii="Times New Roman" w:eastAsia="Times New Roman" w:hAnsi="Times New Roman" w:cs="Times New Roman"/>
          <w:color w:val="000000"/>
          <w:sz w:val="28"/>
          <w:szCs w:val="28"/>
        </w:rPr>
      </w:pPr>
      <w:r w:rsidRPr="008A03E1">
        <w:rPr>
          <w:rFonts w:ascii="Times New Roman" w:eastAsia="Times New Roman" w:hAnsi="Times New Roman" w:cs="Times New Roman"/>
          <w:color w:val="000000"/>
          <w:sz w:val="28"/>
          <w:szCs w:val="28"/>
        </w:rPr>
        <w:t xml:space="preserve">В настоящем обзоре проанализированы и систематизированы данные литературы, посвященной исследованиям факторов иммунной привилегии </w:t>
      </w:r>
      <w:r w:rsidRPr="008A03E1">
        <w:rPr>
          <w:rFonts w:ascii="Times New Roman" w:eastAsia="Times New Roman" w:hAnsi="Times New Roman" w:cs="Times New Roman"/>
          <w:color w:val="000000"/>
          <w:sz w:val="28"/>
          <w:szCs w:val="28"/>
        </w:rPr>
        <w:lastRenderedPageBreak/>
        <w:t xml:space="preserve">роговицы и феномена ACAID, их роли в формирования </w:t>
      </w:r>
      <w:proofErr w:type="spellStart"/>
      <w:r w:rsidRPr="008A03E1">
        <w:rPr>
          <w:rFonts w:ascii="Times New Roman" w:eastAsia="Times New Roman" w:hAnsi="Times New Roman" w:cs="Times New Roman"/>
          <w:color w:val="000000"/>
          <w:sz w:val="28"/>
          <w:szCs w:val="28"/>
        </w:rPr>
        <w:t>аллотолерантности</w:t>
      </w:r>
      <w:proofErr w:type="spellEnd"/>
      <w:r w:rsidRPr="008A03E1">
        <w:rPr>
          <w:rFonts w:ascii="Times New Roman" w:eastAsia="Times New Roman" w:hAnsi="Times New Roman" w:cs="Times New Roman"/>
          <w:color w:val="000000"/>
          <w:sz w:val="28"/>
          <w:szCs w:val="28"/>
        </w:rPr>
        <w:t xml:space="preserve"> при трансплантации роговицы, выделены основные условия, необходимые для запуска реакции тканевой несовместимости, обсуждаются механизмы аллогенного распознавания и </w:t>
      </w:r>
      <w:proofErr w:type="spellStart"/>
      <w:r w:rsidRPr="008A03E1">
        <w:rPr>
          <w:rFonts w:ascii="Times New Roman" w:eastAsia="Times New Roman" w:hAnsi="Times New Roman" w:cs="Times New Roman"/>
          <w:color w:val="000000"/>
          <w:sz w:val="28"/>
          <w:szCs w:val="28"/>
        </w:rPr>
        <w:t>эффекторной</w:t>
      </w:r>
      <w:proofErr w:type="spellEnd"/>
      <w:r w:rsidRPr="008A03E1">
        <w:rPr>
          <w:rFonts w:ascii="Times New Roman" w:eastAsia="Times New Roman" w:hAnsi="Times New Roman" w:cs="Times New Roman"/>
          <w:color w:val="000000"/>
          <w:sz w:val="28"/>
          <w:szCs w:val="28"/>
        </w:rPr>
        <w:t xml:space="preserve"> стадии иммунного ответа, деструкции роговичного </w:t>
      </w:r>
      <w:proofErr w:type="spellStart"/>
      <w:r w:rsidRPr="008A03E1">
        <w:rPr>
          <w:rFonts w:ascii="Times New Roman" w:eastAsia="Times New Roman" w:hAnsi="Times New Roman" w:cs="Times New Roman"/>
          <w:color w:val="000000"/>
          <w:sz w:val="28"/>
          <w:szCs w:val="28"/>
        </w:rPr>
        <w:t>аллотрансплантата</w:t>
      </w:r>
      <w:proofErr w:type="spellEnd"/>
      <w:r w:rsidRPr="008A03E1">
        <w:rPr>
          <w:rFonts w:ascii="Times New Roman" w:eastAsia="Times New Roman" w:hAnsi="Times New Roman" w:cs="Times New Roman"/>
          <w:color w:val="000000"/>
          <w:sz w:val="28"/>
          <w:szCs w:val="28"/>
        </w:rPr>
        <w:t>.</w:t>
      </w:r>
      <w:bookmarkStart w:id="0" w:name="_GoBack"/>
      <w:bookmarkEnd w:id="0"/>
    </w:p>
    <w:p w:rsidR="00B862D6" w:rsidRPr="008A03E1" w:rsidRDefault="008A03E1">
      <w:pPr>
        <w:rPr>
          <w:rFonts w:ascii="Times New Roman" w:hAnsi="Times New Roman" w:cs="Times New Roman"/>
          <w:sz w:val="28"/>
          <w:szCs w:val="28"/>
          <w:lang w:val="en-US"/>
        </w:rPr>
      </w:pPr>
      <w:r w:rsidRPr="008A03E1">
        <w:rPr>
          <w:rFonts w:ascii="Times New Roman" w:hAnsi="Times New Roman" w:cs="Times New Roman"/>
        </w:rPr>
        <w:t xml:space="preserve"> </w:t>
      </w:r>
    </w:p>
    <w:p w:rsidR="008A03E1" w:rsidRPr="008A03E1" w:rsidRDefault="008A03E1" w:rsidP="008A03E1">
      <w:pPr>
        <w:rPr>
          <w:rFonts w:ascii="Times New Roman" w:hAnsi="Times New Roman" w:cs="Times New Roman"/>
          <w:sz w:val="28"/>
          <w:szCs w:val="28"/>
          <w:lang w:val="en-US"/>
        </w:rPr>
      </w:pPr>
      <w:r w:rsidRPr="008A03E1">
        <w:rPr>
          <w:rFonts w:ascii="Times New Roman" w:hAnsi="Times New Roman" w:cs="Times New Roman"/>
          <w:b/>
          <w:sz w:val="28"/>
          <w:szCs w:val="28"/>
          <w:lang w:val="en-US"/>
        </w:rPr>
        <w:t>Abstract</w:t>
      </w:r>
      <w:r w:rsidRPr="008A03E1">
        <w:rPr>
          <w:rFonts w:ascii="Times New Roman" w:hAnsi="Times New Roman" w:cs="Times New Roman"/>
          <w:sz w:val="28"/>
          <w:szCs w:val="28"/>
          <w:lang w:val="en-US"/>
        </w:rPr>
        <w:t>.</w:t>
      </w:r>
      <w:r w:rsidRPr="008A03E1">
        <w:rPr>
          <w:rFonts w:ascii="Times New Roman" w:hAnsi="Times New Roman" w:cs="Times New Roman"/>
          <w:lang w:val="en-US"/>
        </w:rPr>
        <w:t xml:space="preserve"> </w:t>
      </w:r>
      <w:r w:rsidRPr="008A03E1">
        <w:rPr>
          <w:rFonts w:ascii="Times New Roman" w:hAnsi="Times New Roman" w:cs="Times New Roman"/>
          <w:sz w:val="28"/>
          <w:szCs w:val="28"/>
          <w:lang w:val="en-US"/>
        </w:rPr>
        <w:t>Today, corneal transplantation (</w:t>
      </w:r>
      <w:proofErr w:type="spellStart"/>
      <w:r w:rsidRPr="008A03E1">
        <w:rPr>
          <w:rFonts w:ascii="Times New Roman" w:hAnsi="Times New Roman" w:cs="Times New Roman"/>
          <w:sz w:val="28"/>
          <w:szCs w:val="28"/>
          <w:lang w:val="en-US"/>
        </w:rPr>
        <w:t>keratoplasty</w:t>
      </w:r>
      <w:proofErr w:type="spellEnd"/>
      <w:r w:rsidRPr="008A03E1">
        <w:rPr>
          <w:rFonts w:ascii="Times New Roman" w:hAnsi="Times New Roman" w:cs="Times New Roman"/>
          <w:sz w:val="28"/>
          <w:szCs w:val="28"/>
          <w:lang w:val="en-US"/>
        </w:rPr>
        <w:t xml:space="preserve">) is one of the most frequent operations for solid tissue transplants in the world and, unlike the </w:t>
      </w:r>
      <w:proofErr w:type="gramStart"/>
      <w:r w:rsidRPr="008A03E1">
        <w:rPr>
          <w:rFonts w:ascii="Times New Roman" w:hAnsi="Times New Roman" w:cs="Times New Roman"/>
          <w:sz w:val="28"/>
          <w:szCs w:val="28"/>
          <w:lang w:val="en-US"/>
        </w:rPr>
        <w:t>latter,</w:t>
      </w:r>
      <w:proofErr w:type="gramEnd"/>
      <w:r w:rsidRPr="008A03E1">
        <w:rPr>
          <w:rFonts w:ascii="Times New Roman" w:hAnsi="Times New Roman" w:cs="Times New Roman"/>
          <w:sz w:val="28"/>
          <w:szCs w:val="28"/>
          <w:lang w:val="en-US"/>
        </w:rPr>
        <w:t xml:space="preserve"> this form of intervention is often performed without the use of tissue typing and systemic </w:t>
      </w:r>
      <w:proofErr w:type="spellStart"/>
      <w:r w:rsidRPr="008A03E1">
        <w:rPr>
          <w:rFonts w:ascii="Times New Roman" w:hAnsi="Times New Roman" w:cs="Times New Roman"/>
          <w:sz w:val="28"/>
          <w:szCs w:val="28"/>
          <w:lang w:val="en-US"/>
        </w:rPr>
        <w:t>immunosuppression</w:t>
      </w:r>
      <w:proofErr w:type="spellEnd"/>
      <w:r w:rsidRPr="008A03E1">
        <w:rPr>
          <w:rFonts w:ascii="Times New Roman" w:hAnsi="Times New Roman" w:cs="Times New Roman"/>
          <w:sz w:val="28"/>
          <w:szCs w:val="28"/>
          <w:lang w:val="en-US"/>
        </w:rPr>
        <w:t xml:space="preserve">. </w:t>
      </w:r>
    </w:p>
    <w:p w:rsidR="008A03E1" w:rsidRPr="008A03E1" w:rsidRDefault="008A03E1" w:rsidP="008A03E1">
      <w:pPr>
        <w:rPr>
          <w:rFonts w:ascii="Times New Roman" w:hAnsi="Times New Roman" w:cs="Times New Roman"/>
          <w:sz w:val="28"/>
          <w:szCs w:val="28"/>
          <w:lang w:val="en-US"/>
        </w:rPr>
      </w:pPr>
      <w:r w:rsidRPr="008A03E1">
        <w:rPr>
          <w:rFonts w:ascii="Times New Roman" w:hAnsi="Times New Roman" w:cs="Times New Roman"/>
          <w:sz w:val="28"/>
          <w:szCs w:val="28"/>
          <w:lang w:val="en-US"/>
        </w:rPr>
        <w:t xml:space="preserve">The high frequency of transparent corneal graft engraftment (up to 90% of cases) in the absence of risk factors is due to the special mechanisms of immune privilege in the anterior segment of the eye (functional – structural Union of the cornea and anterior chamber (PC)), realized by means of local and systemic </w:t>
      </w:r>
      <w:proofErr w:type="spellStart"/>
      <w:r w:rsidRPr="008A03E1">
        <w:rPr>
          <w:rFonts w:ascii="Times New Roman" w:hAnsi="Times New Roman" w:cs="Times New Roman"/>
          <w:sz w:val="28"/>
          <w:szCs w:val="28"/>
          <w:lang w:val="en-US"/>
        </w:rPr>
        <w:t>immunoregulation</w:t>
      </w:r>
      <w:proofErr w:type="spellEnd"/>
      <w:r w:rsidRPr="008A03E1">
        <w:rPr>
          <w:rFonts w:ascii="Times New Roman" w:hAnsi="Times New Roman" w:cs="Times New Roman"/>
          <w:sz w:val="28"/>
          <w:szCs w:val="28"/>
          <w:lang w:val="en-US"/>
        </w:rPr>
        <w:t>: the phenomenon of immune deviation associated with the PC eye (ACID), components of the internal liquid medium - PC watery moisture having immunosuppressive properties - IL-1RA, TSP-1,TGF-β2, regulatory proteins of the complement system, α-MSH (alpha-</w:t>
      </w:r>
      <w:proofErr w:type="spellStart"/>
      <w:r w:rsidRPr="008A03E1">
        <w:rPr>
          <w:rFonts w:ascii="Times New Roman" w:hAnsi="Times New Roman" w:cs="Times New Roman"/>
          <w:sz w:val="28"/>
          <w:szCs w:val="28"/>
          <w:lang w:val="en-US"/>
        </w:rPr>
        <w:t>melanocyte</w:t>
      </w:r>
      <w:proofErr w:type="spellEnd"/>
      <w:r w:rsidRPr="008A03E1">
        <w:rPr>
          <w:rFonts w:ascii="Times New Roman" w:hAnsi="Times New Roman" w:cs="Times New Roman"/>
          <w:sz w:val="28"/>
          <w:szCs w:val="28"/>
          <w:lang w:val="en-US"/>
        </w:rPr>
        <w:t xml:space="preserve"> stimulating hormone), VIP (</w:t>
      </w:r>
      <w:proofErr w:type="spellStart"/>
      <w:r w:rsidRPr="008A03E1">
        <w:rPr>
          <w:rFonts w:ascii="Times New Roman" w:hAnsi="Times New Roman" w:cs="Times New Roman"/>
          <w:sz w:val="28"/>
          <w:szCs w:val="28"/>
          <w:lang w:val="en-US"/>
        </w:rPr>
        <w:t>vasoactive</w:t>
      </w:r>
      <w:proofErr w:type="spellEnd"/>
      <w:r w:rsidRPr="008A03E1">
        <w:rPr>
          <w:rFonts w:ascii="Times New Roman" w:hAnsi="Times New Roman" w:cs="Times New Roman"/>
          <w:sz w:val="28"/>
          <w:szCs w:val="28"/>
          <w:lang w:val="en-US"/>
        </w:rPr>
        <w:t xml:space="preserve"> intestinal peptide), </w:t>
      </w:r>
      <w:proofErr w:type="spellStart"/>
      <w:r w:rsidRPr="008A03E1">
        <w:rPr>
          <w:rFonts w:ascii="Times New Roman" w:hAnsi="Times New Roman" w:cs="Times New Roman"/>
          <w:sz w:val="28"/>
          <w:szCs w:val="28"/>
          <w:lang w:val="en-US"/>
        </w:rPr>
        <w:t>indolamine</w:t>
      </w:r>
      <w:proofErr w:type="spellEnd"/>
      <w:r w:rsidRPr="008A03E1">
        <w:rPr>
          <w:rFonts w:ascii="Times New Roman" w:hAnsi="Times New Roman" w:cs="Times New Roman"/>
          <w:sz w:val="28"/>
          <w:szCs w:val="28"/>
          <w:lang w:val="en-US"/>
        </w:rPr>
        <w:t xml:space="preserve"> 2,3-dioxygenase (IDO), </w:t>
      </w:r>
      <w:proofErr w:type="spellStart"/>
      <w:r w:rsidRPr="008A03E1">
        <w:rPr>
          <w:rFonts w:ascii="Times New Roman" w:hAnsi="Times New Roman" w:cs="Times New Roman"/>
          <w:sz w:val="28"/>
          <w:szCs w:val="28"/>
          <w:lang w:val="en-US"/>
        </w:rPr>
        <w:t>calcitonin</w:t>
      </w:r>
      <w:proofErr w:type="spellEnd"/>
      <w:r w:rsidRPr="008A03E1">
        <w:rPr>
          <w:rFonts w:ascii="Times New Roman" w:hAnsi="Times New Roman" w:cs="Times New Roman"/>
          <w:sz w:val="28"/>
          <w:szCs w:val="28"/>
          <w:lang w:val="en-US"/>
        </w:rPr>
        <w:t xml:space="preserve">-gene-bound peptide (CGRP), </w:t>
      </w:r>
      <w:proofErr w:type="spellStart"/>
      <w:r w:rsidRPr="008A03E1">
        <w:rPr>
          <w:rFonts w:ascii="Times New Roman" w:hAnsi="Times New Roman" w:cs="Times New Roman"/>
          <w:sz w:val="28"/>
          <w:szCs w:val="28"/>
          <w:lang w:val="en-US"/>
        </w:rPr>
        <w:t>somatostatin</w:t>
      </w:r>
      <w:proofErr w:type="spellEnd"/>
      <w:r w:rsidRPr="008A03E1">
        <w:rPr>
          <w:rFonts w:ascii="Times New Roman" w:hAnsi="Times New Roman" w:cs="Times New Roman"/>
          <w:sz w:val="28"/>
          <w:szCs w:val="28"/>
          <w:lang w:val="en-US"/>
        </w:rPr>
        <w:t xml:space="preserve">, etc. </w:t>
      </w:r>
    </w:p>
    <w:p w:rsidR="008A03E1" w:rsidRPr="008A03E1" w:rsidRDefault="008A03E1" w:rsidP="008A03E1">
      <w:pPr>
        <w:rPr>
          <w:rFonts w:ascii="Times New Roman" w:hAnsi="Times New Roman" w:cs="Times New Roman"/>
          <w:sz w:val="28"/>
          <w:szCs w:val="28"/>
          <w:lang w:val="en-US"/>
        </w:rPr>
      </w:pPr>
      <w:r w:rsidRPr="008A03E1">
        <w:rPr>
          <w:rFonts w:ascii="Times New Roman" w:hAnsi="Times New Roman" w:cs="Times New Roman"/>
          <w:sz w:val="28"/>
          <w:szCs w:val="28"/>
          <w:lang w:val="en-US"/>
        </w:rPr>
        <w:t xml:space="preserve">In addition to ACAID and components, defense industry, contribution to the maintenance of immune privilege (which is extremely important for a successful outcome </w:t>
      </w:r>
      <w:proofErr w:type="spellStart"/>
      <w:r w:rsidRPr="008A03E1">
        <w:rPr>
          <w:rFonts w:ascii="Times New Roman" w:hAnsi="Times New Roman" w:cs="Times New Roman"/>
          <w:sz w:val="28"/>
          <w:szCs w:val="28"/>
          <w:lang w:val="en-US"/>
        </w:rPr>
        <w:t>keratoplasty</w:t>
      </w:r>
      <w:proofErr w:type="spellEnd"/>
      <w:r w:rsidRPr="008A03E1">
        <w:rPr>
          <w:rFonts w:ascii="Times New Roman" w:hAnsi="Times New Roman" w:cs="Times New Roman"/>
          <w:sz w:val="28"/>
          <w:szCs w:val="28"/>
          <w:lang w:val="en-US"/>
        </w:rPr>
        <w:t xml:space="preserve">) provide other mechanisms that are supported, in particular, immunologically active </w:t>
      </w:r>
      <w:proofErr w:type="spellStart"/>
      <w:r w:rsidRPr="008A03E1">
        <w:rPr>
          <w:rFonts w:ascii="Times New Roman" w:hAnsi="Times New Roman" w:cs="Times New Roman"/>
          <w:sz w:val="28"/>
          <w:szCs w:val="28"/>
          <w:lang w:val="en-US"/>
        </w:rPr>
        <w:t>membraneassociated</w:t>
      </w:r>
      <w:proofErr w:type="spellEnd"/>
      <w:r w:rsidRPr="008A03E1">
        <w:rPr>
          <w:rFonts w:ascii="Times New Roman" w:hAnsi="Times New Roman" w:cs="Times New Roman"/>
          <w:sz w:val="28"/>
          <w:szCs w:val="28"/>
          <w:lang w:val="en-US"/>
        </w:rPr>
        <w:t xml:space="preserve"> molecules of endothelial cells of the cornea PDL-1(the </w:t>
      </w:r>
      <w:proofErr w:type="spellStart"/>
      <w:r w:rsidRPr="008A03E1">
        <w:rPr>
          <w:rFonts w:ascii="Times New Roman" w:hAnsi="Times New Roman" w:cs="Times New Roman"/>
          <w:sz w:val="28"/>
          <w:szCs w:val="28"/>
          <w:lang w:val="en-US"/>
        </w:rPr>
        <w:t>ligand</w:t>
      </w:r>
      <w:proofErr w:type="spellEnd"/>
      <w:r w:rsidRPr="008A03E1">
        <w:rPr>
          <w:rFonts w:ascii="Times New Roman" w:hAnsi="Times New Roman" w:cs="Times New Roman"/>
          <w:sz w:val="28"/>
          <w:szCs w:val="28"/>
          <w:lang w:val="en-US"/>
        </w:rPr>
        <w:t xml:space="preserve"> of programmed cell death – 1) and sVEGFR-1,-2,-3, involved in maintaining </w:t>
      </w:r>
      <w:proofErr w:type="spellStart"/>
      <w:r w:rsidRPr="008A03E1">
        <w:rPr>
          <w:rFonts w:ascii="Times New Roman" w:hAnsi="Times New Roman" w:cs="Times New Roman"/>
          <w:sz w:val="28"/>
          <w:szCs w:val="28"/>
          <w:lang w:val="en-US"/>
        </w:rPr>
        <w:t>avascularity</w:t>
      </w:r>
      <w:proofErr w:type="spellEnd"/>
      <w:r w:rsidRPr="008A03E1">
        <w:rPr>
          <w:rFonts w:ascii="Times New Roman" w:hAnsi="Times New Roman" w:cs="Times New Roman"/>
          <w:sz w:val="28"/>
          <w:szCs w:val="28"/>
          <w:lang w:val="en-US"/>
        </w:rPr>
        <w:t xml:space="preserve"> corneal tissue. Violation of the immune privilege of the cornea creates the conditions for the activation of the </w:t>
      </w:r>
      <w:proofErr w:type="gramStart"/>
      <w:r w:rsidRPr="008A03E1">
        <w:rPr>
          <w:rFonts w:ascii="Times New Roman" w:hAnsi="Times New Roman" w:cs="Times New Roman"/>
          <w:sz w:val="28"/>
          <w:szCs w:val="28"/>
          <w:lang w:val="en-US"/>
        </w:rPr>
        <w:t>recognition,</w:t>
      </w:r>
      <w:proofErr w:type="gramEnd"/>
      <w:r w:rsidRPr="008A03E1">
        <w:rPr>
          <w:rFonts w:ascii="Times New Roman" w:hAnsi="Times New Roman" w:cs="Times New Roman"/>
          <w:sz w:val="28"/>
          <w:szCs w:val="28"/>
          <w:lang w:val="en-US"/>
        </w:rPr>
        <w:t xml:space="preserve"> the inclusion of the </w:t>
      </w:r>
      <w:proofErr w:type="spellStart"/>
      <w:r w:rsidRPr="008A03E1">
        <w:rPr>
          <w:rFonts w:ascii="Times New Roman" w:hAnsi="Times New Roman" w:cs="Times New Roman"/>
          <w:sz w:val="28"/>
          <w:szCs w:val="28"/>
          <w:lang w:val="en-US"/>
        </w:rPr>
        <w:t>effector</w:t>
      </w:r>
      <w:proofErr w:type="spellEnd"/>
      <w:r w:rsidRPr="008A03E1">
        <w:rPr>
          <w:rFonts w:ascii="Times New Roman" w:hAnsi="Times New Roman" w:cs="Times New Roman"/>
          <w:sz w:val="28"/>
          <w:szCs w:val="28"/>
          <w:lang w:val="en-US"/>
        </w:rPr>
        <w:t xml:space="preserve"> mechanisms of transplantation immunity in the future is likely to lead to the development of the reaction of tissue incompatibility and the clouding of </w:t>
      </w:r>
      <w:proofErr w:type="spellStart"/>
      <w:r w:rsidRPr="008A03E1">
        <w:rPr>
          <w:rFonts w:ascii="Times New Roman" w:hAnsi="Times New Roman" w:cs="Times New Roman"/>
          <w:sz w:val="28"/>
          <w:szCs w:val="28"/>
          <w:lang w:val="en-US"/>
        </w:rPr>
        <w:t>keratoacanthoma</w:t>
      </w:r>
      <w:proofErr w:type="spellEnd"/>
      <w:r w:rsidRPr="008A03E1">
        <w:rPr>
          <w:rFonts w:ascii="Times New Roman" w:hAnsi="Times New Roman" w:cs="Times New Roman"/>
          <w:sz w:val="28"/>
          <w:szCs w:val="28"/>
          <w:lang w:val="en-US"/>
        </w:rPr>
        <w:t>.</w:t>
      </w:r>
    </w:p>
    <w:p w:rsidR="008A03E1" w:rsidRPr="008A03E1" w:rsidRDefault="008A03E1" w:rsidP="008A03E1">
      <w:pPr>
        <w:rPr>
          <w:rFonts w:ascii="Times New Roman" w:hAnsi="Times New Roman" w:cs="Times New Roman"/>
          <w:sz w:val="28"/>
          <w:szCs w:val="28"/>
          <w:lang w:val="en-US"/>
        </w:rPr>
      </w:pPr>
      <w:r w:rsidRPr="008A03E1">
        <w:rPr>
          <w:rFonts w:ascii="Times New Roman" w:hAnsi="Times New Roman" w:cs="Times New Roman"/>
          <w:sz w:val="28"/>
          <w:szCs w:val="28"/>
          <w:lang w:val="en-US"/>
        </w:rPr>
        <w:t xml:space="preserve">Graft rejection can be localized in any of the corneal cell layers, including epithelium, </w:t>
      </w:r>
      <w:proofErr w:type="spellStart"/>
      <w:r w:rsidRPr="008A03E1">
        <w:rPr>
          <w:rFonts w:ascii="Times New Roman" w:hAnsi="Times New Roman" w:cs="Times New Roman"/>
          <w:sz w:val="28"/>
          <w:szCs w:val="28"/>
          <w:lang w:val="en-US"/>
        </w:rPr>
        <w:t>stroma</w:t>
      </w:r>
      <w:proofErr w:type="spellEnd"/>
      <w:r w:rsidRPr="008A03E1">
        <w:rPr>
          <w:rFonts w:ascii="Times New Roman" w:hAnsi="Times New Roman" w:cs="Times New Roman"/>
          <w:sz w:val="28"/>
          <w:szCs w:val="28"/>
          <w:lang w:val="en-US"/>
        </w:rPr>
        <w:t>, and endothelium. Endothelial rejection is the most difficult for the visual functions of the form, due to the impossibility of recovery of the endothelial cells of the cornea, the accumulation of water in it due to the dysfunction of endothelial cells. Graft rejection is clinically characterized by edema and the presence of inflammatory cells, both circulating in the anterior chamber and in the form of precipitates on the endothelial cells of the graft.</w:t>
      </w:r>
    </w:p>
    <w:p w:rsidR="008A03E1" w:rsidRPr="008A03E1" w:rsidRDefault="008A03E1" w:rsidP="008A03E1">
      <w:pPr>
        <w:rPr>
          <w:rFonts w:ascii="Times New Roman" w:hAnsi="Times New Roman" w:cs="Times New Roman"/>
          <w:sz w:val="28"/>
          <w:szCs w:val="28"/>
          <w:lang w:val="en-US"/>
        </w:rPr>
      </w:pPr>
      <w:r w:rsidRPr="008A03E1">
        <w:rPr>
          <w:rFonts w:ascii="Times New Roman" w:hAnsi="Times New Roman" w:cs="Times New Roman"/>
          <w:sz w:val="28"/>
          <w:szCs w:val="28"/>
          <w:lang w:val="en-US"/>
        </w:rPr>
        <w:lastRenderedPageBreak/>
        <w:t xml:space="preserve">A number of factors are associated with an increased risk of corneal graft rejection, including: the degree of inflammation and/or </w:t>
      </w:r>
      <w:proofErr w:type="spellStart"/>
      <w:r w:rsidRPr="008A03E1">
        <w:rPr>
          <w:rFonts w:ascii="Times New Roman" w:hAnsi="Times New Roman" w:cs="Times New Roman"/>
          <w:sz w:val="28"/>
          <w:szCs w:val="28"/>
          <w:lang w:val="en-US"/>
        </w:rPr>
        <w:t>vascularization</w:t>
      </w:r>
      <w:proofErr w:type="spellEnd"/>
      <w:r w:rsidRPr="008A03E1">
        <w:rPr>
          <w:rFonts w:ascii="Times New Roman" w:hAnsi="Times New Roman" w:cs="Times New Roman"/>
          <w:sz w:val="28"/>
          <w:szCs w:val="28"/>
          <w:lang w:val="en-US"/>
        </w:rPr>
        <w:t xml:space="preserve"> of the transplant bed (the location of the donor cornea), repeated </w:t>
      </w:r>
      <w:proofErr w:type="spellStart"/>
      <w:r w:rsidRPr="008A03E1">
        <w:rPr>
          <w:rFonts w:ascii="Times New Roman" w:hAnsi="Times New Roman" w:cs="Times New Roman"/>
          <w:sz w:val="28"/>
          <w:szCs w:val="28"/>
          <w:lang w:val="en-US"/>
        </w:rPr>
        <w:t>keratoplasty</w:t>
      </w:r>
      <w:proofErr w:type="spellEnd"/>
      <w:r w:rsidRPr="008A03E1">
        <w:rPr>
          <w:rFonts w:ascii="Times New Roman" w:hAnsi="Times New Roman" w:cs="Times New Roman"/>
          <w:sz w:val="28"/>
          <w:szCs w:val="28"/>
          <w:lang w:val="en-US"/>
        </w:rPr>
        <w:t xml:space="preserve">, </w:t>
      </w:r>
      <w:proofErr w:type="spellStart"/>
      <w:r w:rsidRPr="008A03E1">
        <w:rPr>
          <w:rFonts w:ascii="Times New Roman" w:hAnsi="Times New Roman" w:cs="Times New Roman"/>
          <w:sz w:val="28"/>
          <w:szCs w:val="28"/>
          <w:lang w:val="en-US"/>
        </w:rPr>
        <w:t>allosensitization</w:t>
      </w:r>
      <w:proofErr w:type="spellEnd"/>
      <w:r w:rsidRPr="008A03E1">
        <w:rPr>
          <w:rFonts w:ascii="Times New Roman" w:hAnsi="Times New Roman" w:cs="Times New Roman"/>
          <w:sz w:val="28"/>
          <w:szCs w:val="28"/>
          <w:lang w:val="en-US"/>
        </w:rPr>
        <w:t xml:space="preserve"> (due to other solid organ transplants, including bone marrow, blood transfusions, pregnancy, etc.), allergic and systemic diseases. </w:t>
      </w:r>
    </w:p>
    <w:p w:rsidR="008A03E1" w:rsidRPr="008A03E1" w:rsidRDefault="008A03E1" w:rsidP="008A03E1">
      <w:pPr>
        <w:rPr>
          <w:rFonts w:ascii="Times New Roman" w:hAnsi="Times New Roman" w:cs="Times New Roman"/>
          <w:sz w:val="28"/>
          <w:szCs w:val="28"/>
          <w:lang w:val="en-US"/>
        </w:rPr>
      </w:pPr>
      <w:r w:rsidRPr="008A03E1">
        <w:rPr>
          <w:rFonts w:ascii="Times New Roman" w:hAnsi="Times New Roman" w:cs="Times New Roman"/>
          <w:sz w:val="28"/>
          <w:szCs w:val="28"/>
          <w:lang w:val="en-US"/>
        </w:rPr>
        <w:t xml:space="preserve">This review analyzes and systematizes the data of the literature devoted to the study of factors of immune privilege of the cornea and the phenomenon of ACID, their role in the formation of </w:t>
      </w:r>
      <w:proofErr w:type="spellStart"/>
      <w:r w:rsidRPr="008A03E1">
        <w:rPr>
          <w:rFonts w:ascii="Times New Roman" w:hAnsi="Times New Roman" w:cs="Times New Roman"/>
          <w:sz w:val="28"/>
          <w:szCs w:val="28"/>
          <w:lang w:val="en-US"/>
        </w:rPr>
        <w:t>allotolerance</w:t>
      </w:r>
      <w:proofErr w:type="spellEnd"/>
      <w:r w:rsidRPr="008A03E1">
        <w:rPr>
          <w:rFonts w:ascii="Times New Roman" w:hAnsi="Times New Roman" w:cs="Times New Roman"/>
          <w:sz w:val="28"/>
          <w:szCs w:val="28"/>
          <w:lang w:val="en-US"/>
        </w:rPr>
        <w:t xml:space="preserve"> in corneal transplantation, highlights the main conditions necessary to trigger the reaction of tissue incompatibility, discusses the mechanisms of </w:t>
      </w:r>
      <w:proofErr w:type="spellStart"/>
      <w:r w:rsidRPr="008A03E1">
        <w:rPr>
          <w:rFonts w:ascii="Times New Roman" w:hAnsi="Times New Roman" w:cs="Times New Roman"/>
          <w:sz w:val="28"/>
          <w:szCs w:val="28"/>
          <w:lang w:val="en-US"/>
        </w:rPr>
        <w:t>allogeneic</w:t>
      </w:r>
      <w:proofErr w:type="spellEnd"/>
      <w:r w:rsidRPr="008A03E1">
        <w:rPr>
          <w:rFonts w:ascii="Times New Roman" w:hAnsi="Times New Roman" w:cs="Times New Roman"/>
          <w:sz w:val="28"/>
          <w:szCs w:val="28"/>
          <w:lang w:val="en-US"/>
        </w:rPr>
        <w:t xml:space="preserve"> recognition and </w:t>
      </w:r>
      <w:proofErr w:type="spellStart"/>
      <w:r w:rsidRPr="008A03E1">
        <w:rPr>
          <w:rFonts w:ascii="Times New Roman" w:hAnsi="Times New Roman" w:cs="Times New Roman"/>
          <w:sz w:val="28"/>
          <w:szCs w:val="28"/>
          <w:lang w:val="en-US"/>
        </w:rPr>
        <w:t>effector</w:t>
      </w:r>
      <w:proofErr w:type="spellEnd"/>
      <w:r w:rsidRPr="008A03E1">
        <w:rPr>
          <w:rFonts w:ascii="Times New Roman" w:hAnsi="Times New Roman" w:cs="Times New Roman"/>
          <w:sz w:val="28"/>
          <w:szCs w:val="28"/>
          <w:lang w:val="en-US"/>
        </w:rPr>
        <w:t xml:space="preserve"> stage of the immune response, destruction of the corneal allograft</w:t>
      </w:r>
      <w:r>
        <w:rPr>
          <w:rFonts w:ascii="Times New Roman" w:hAnsi="Times New Roman" w:cs="Times New Roman"/>
          <w:sz w:val="28"/>
          <w:szCs w:val="28"/>
          <w:lang w:val="en-US"/>
        </w:rPr>
        <w:t>.</w:t>
      </w:r>
    </w:p>
    <w:sectPr w:rsidR="008A03E1" w:rsidRPr="008A03E1" w:rsidSect="00DA6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306D"/>
    <w:rsid w:val="00053432"/>
    <w:rsid w:val="000A04F8"/>
    <w:rsid w:val="000A4CEB"/>
    <w:rsid w:val="000B19C9"/>
    <w:rsid w:val="000B2ED1"/>
    <w:rsid w:val="000B3B39"/>
    <w:rsid w:val="001627EE"/>
    <w:rsid w:val="001A273F"/>
    <w:rsid w:val="001C7479"/>
    <w:rsid w:val="00213530"/>
    <w:rsid w:val="00246B8C"/>
    <w:rsid w:val="00297D9E"/>
    <w:rsid w:val="002F0483"/>
    <w:rsid w:val="002F50A6"/>
    <w:rsid w:val="00326F02"/>
    <w:rsid w:val="003611E8"/>
    <w:rsid w:val="00364D5E"/>
    <w:rsid w:val="003B204C"/>
    <w:rsid w:val="00417CC7"/>
    <w:rsid w:val="00445E03"/>
    <w:rsid w:val="00462D9F"/>
    <w:rsid w:val="00483D4F"/>
    <w:rsid w:val="004858AD"/>
    <w:rsid w:val="004E6181"/>
    <w:rsid w:val="004F2C24"/>
    <w:rsid w:val="005F2C41"/>
    <w:rsid w:val="00625117"/>
    <w:rsid w:val="006573C3"/>
    <w:rsid w:val="006A0E6C"/>
    <w:rsid w:val="006B399B"/>
    <w:rsid w:val="006B69E4"/>
    <w:rsid w:val="006E04D4"/>
    <w:rsid w:val="006E3C15"/>
    <w:rsid w:val="0077323D"/>
    <w:rsid w:val="00773389"/>
    <w:rsid w:val="007B083D"/>
    <w:rsid w:val="007D2C70"/>
    <w:rsid w:val="00820B6D"/>
    <w:rsid w:val="00883CA4"/>
    <w:rsid w:val="008A03E1"/>
    <w:rsid w:val="008D1B0F"/>
    <w:rsid w:val="008E27B4"/>
    <w:rsid w:val="008F78A2"/>
    <w:rsid w:val="009462F4"/>
    <w:rsid w:val="00975EC6"/>
    <w:rsid w:val="009A306D"/>
    <w:rsid w:val="009B1BB2"/>
    <w:rsid w:val="009C0A3C"/>
    <w:rsid w:val="00A46509"/>
    <w:rsid w:val="00A677A5"/>
    <w:rsid w:val="00A71BDE"/>
    <w:rsid w:val="00A83977"/>
    <w:rsid w:val="00AA7F47"/>
    <w:rsid w:val="00AF682D"/>
    <w:rsid w:val="00B242CD"/>
    <w:rsid w:val="00B64E3A"/>
    <w:rsid w:val="00B85B80"/>
    <w:rsid w:val="00B862D6"/>
    <w:rsid w:val="00B87B0B"/>
    <w:rsid w:val="00BB591F"/>
    <w:rsid w:val="00BD2748"/>
    <w:rsid w:val="00BE6B73"/>
    <w:rsid w:val="00BF4119"/>
    <w:rsid w:val="00C13C31"/>
    <w:rsid w:val="00C4306C"/>
    <w:rsid w:val="00C85A5F"/>
    <w:rsid w:val="00CC365F"/>
    <w:rsid w:val="00CF2AA2"/>
    <w:rsid w:val="00CF4D42"/>
    <w:rsid w:val="00D12C00"/>
    <w:rsid w:val="00D33081"/>
    <w:rsid w:val="00DA61D1"/>
    <w:rsid w:val="00DB524B"/>
    <w:rsid w:val="00DD38F6"/>
    <w:rsid w:val="00DE4B64"/>
    <w:rsid w:val="00E22C11"/>
    <w:rsid w:val="00E27418"/>
    <w:rsid w:val="00FD6E6D"/>
    <w:rsid w:val="00FF3168"/>
    <w:rsid w:val="00FF6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60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938</Words>
  <Characters>5350</Characters>
  <Application>Microsoft Office Word</Application>
  <DocSecurity>0</DocSecurity>
  <Lines>44</Lines>
  <Paragraphs>12</Paragraphs>
  <ScaleCrop>false</ScaleCrop>
  <Company>SPecialiST RePack</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Балацкая Наталья Владимировна</dc:creator>
  <cp:keywords/>
  <dc:description/>
  <cp:lastModifiedBy>slepova_os</cp:lastModifiedBy>
  <cp:revision>4</cp:revision>
  <dcterms:created xsi:type="dcterms:W3CDTF">2019-06-03T13:51:00Z</dcterms:created>
  <dcterms:modified xsi:type="dcterms:W3CDTF">2019-06-04T08:43:00Z</dcterms:modified>
</cp:coreProperties>
</file>