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4E" w:rsidRPr="00655F70" w:rsidRDefault="0022024E" w:rsidP="00E9439C">
      <w:pPr>
        <w:tabs>
          <w:tab w:val="left" w:pos="1323"/>
        </w:tabs>
        <w:spacing w:line="360" w:lineRule="auto"/>
        <w:ind w:firstLine="567"/>
        <w:jc w:val="right"/>
        <w:rPr>
          <w:rFonts w:eastAsiaTheme="minorEastAsia"/>
          <w:sz w:val="28"/>
          <w:szCs w:val="28"/>
        </w:rPr>
      </w:pPr>
      <w:r w:rsidRPr="00655F70">
        <w:rPr>
          <w:rFonts w:eastAsiaTheme="minorEastAsia"/>
          <w:sz w:val="28"/>
          <w:szCs w:val="28"/>
        </w:rPr>
        <w:t>Таблица 2</w:t>
      </w:r>
    </w:p>
    <w:p w:rsidR="0022024E" w:rsidRPr="00655F70" w:rsidRDefault="0022024E" w:rsidP="00E9439C">
      <w:pPr>
        <w:tabs>
          <w:tab w:val="left" w:pos="1323"/>
        </w:tabs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r w:rsidRPr="00655F70">
        <w:rPr>
          <w:rFonts w:eastAsiaTheme="minorEastAsia"/>
          <w:sz w:val="28"/>
          <w:szCs w:val="28"/>
        </w:rPr>
        <w:t>Величина информативности интерлейкинов слезной жидкости у больны с первичной открытоугольной глаукомой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3812"/>
        <w:gridCol w:w="2126"/>
      </w:tblGrid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Название интерлейкина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 xml:space="preserve">Величина информативности  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 xml:space="preserve">Ранговое место 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-1β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215,2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-4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245,7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-2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637,4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-8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572,5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3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-6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221,3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5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-7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186,7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8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-17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612,8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-18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204,9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22024E" w:rsidRPr="00655F70" w:rsidTr="00E9439C">
        <w:trPr>
          <w:jc w:val="center"/>
        </w:trPr>
        <w:tc>
          <w:tcPr>
            <w:tcW w:w="239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 w:rsidRPr="00655F70">
              <w:rPr>
                <w:rFonts w:eastAsiaTheme="minorEastAsia"/>
                <w:sz w:val="28"/>
                <w:szCs w:val="28"/>
                <w:lang w:val="en-US"/>
              </w:rPr>
              <w:t>IL</w:t>
            </w:r>
            <w:r w:rsidRPr="00655F70">
              <w:rPr>
                <w:rFonts w:eastAsiaTheme="minorEastAsia"/>
                <w:sz w:val="28"/>
                <w:szCs w:val="28"/>
              </w:rPr>
              <w:t>-10</w:t>
            </w:r>
          </w:p>
        </w:tc>
        <w:tc>
          <w:tcPr>
            <w:tcW w:w="3812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164,1</w:t>
            </w:r>
          </w:p>
        </w:tc>
        <w:tc>
          <w:tcPr>
            <w:tcW w:w="2126" w:type="dxa"/>
          </w:tcPr>
          <w:p w:rsidR="0022024E" w:rsidRPr="00655F70" w:rsidRDefault="0022024E" w:rsidP="00E9439C">
            <w:pPr>
              <w:tabs>
                <w:tab w:val="left" w:pos="1323"/>
              </w:tabs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55F70">
              <w:rPr>
                <w:rFonts w:eastAsiaTheme="minorEastAsia"/>
                <w:sz w:val="28"/>
                <w:szCs w:val="28"/>
              </w:rPr>
              <w:t>9</w:t>
            </w:r>
          </w:p>
        </w:tc>
      </w:tr>
    </w:tbl>
    <w:p w:rsidR="0022024E" w:rsidRPr="00655F70" w:rsidRDefault="0022024E" w:rsidP="00E9439C">
      <w:pPr>
        <w:tabs>
          <w:tab w:val="left" w:pos="1323"/>
        </w:tabs>
        <w:spacing w:line="360" w:lineRule="auto"/>
        <w:ind w:firstLine="567"/>
        <w:jc w:val="both"/>
        <w:rPr>
          <w:sz w:val="28"/>
          <w:szCs w:val="28"/>
        </w:rPr>
      </w:pPr>
    </w:p>
    <w:p w:rsidR="004A5F22" w:rsidRPr="001E6E36" w:rsidRDefault="004A5F22" w:rsidP="007F21A7">
      <w:pPr>
        <w:rPr>
          <w:sz w:val="28"/>
          <w:szCs w:val="28"/>
          <w:lang w:val="en-US"/>
        </w:rPr>
      </w:pPr>
      <w:bookmarkStart w:id="0" w:name="_GoBack"/>
      <w:bookmarkEnd w:id="0"/>
    </w:p>
    <w:sectPr w:rsidR="004A5F22" w:rsidRPr="001E6E36" w:rsidSect="00655F70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70" w:rsidRDefault="00655F70" w:rsidP="00655F70">
      <w:r>
        <w:separator/>
      </w:r>
    </w:p>
  </w:endnote>
  <w:endnote w:type="continuationSeparator" w:id="0">
    <w:p w:rsidR="00655F70" w:rsidRDefault="00655F70" w:rsidP="0065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70" w:rsidRDefault="00655F70" w:rsidP="00655F70">
      <w:r>
        <w:separator/>
      </w:r>
    </w:p>
  </w:footnote>
  <w:footnote w:type="continuationSeparator" w:id="0">
    <w:p w:rsidR="00655F70" w:rsidRDefault="00655F70" w:rsidP="0065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11411"/>
      <w:docPartObj>
        <w:docPartGallery w:val="Page Numbers (Top of Page)"/>
        <w:docPartUnique/>
      </w:docPartObj>
    </w:sdtPr>
    <w:sdtEndPr/>
    <w:sdtContent>
      <w:p w:rsidR="00655F70" w:rsidRDefault="00655F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835">
          <w:rPr>
            <w:noProof/>
          </w:rPr>
          <w:t>1</w:t>
        </w:r>
        <w:r>
          <w:fldChar w:fldCharType="end"/>
        </w:r>
      </w:p>
    </w:sdtContent>
  </w:sdt>
  <w:p w:rsidR="00655F70" w:rsidRDefault="00655F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3D54"/>
    <w:multiLevelType w:val="hybridMultilevel"/>
    <w:tmpl w:val="413ADB00"/>
    <w:lvl w:ilvl="0" w:tplc="B5143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C5"/>
    <w:rsid w:val="000A5E3C"/>
    <w:rsid w:val="000A7580"/>
    <w:rsid w:val="00181B96"/>
    <w:rsid w:val="001B6986"/>
    <w:rsid w:val="001E6E36"/>
    <w:rsid w:val="001F08B8"/>
    <w:rsid w:val="0022024E"/>
    <w:rsid w:val="002721BA"/>
    <w:rsid w:val="00275D5C"/>
    <w:rsid w:val="002D471E"/>
    <w:rsid w:val="00363DCA"/>
    <w:rsid w:val="003C1D66"/>
    <w:rsid w:val="00457B63"/>
    <w:rsid w:val="00467C04"/>
    <w:rsid w:val="004A5BEB"/>
    <w:rsid w:val="004A5F22"/>
    <w:rsid w:val="005210E7"/>
    <w:rsid w:val="00556CF1"/>
    <w:rsid w:val="005F5690"/>
    <w:rsid w:val="00610F9D"/>
    <w:rsid w:val="006143D8"/>
    <w:rsid w:val="00655F70"/>
    <w:rsid w:val="006C3F59"/>
    <w:rsid w:val="006D0D34"/>
    <w:rsid w:val="006E1835"/>
    <w:rsid w:val="00702C47"/>
    <w:rsid w:val="00744283"/>
    <w:rsid w:val="007D354E"/>
    <w:rsid w:val="007E52AF"/>
    <w:rsid w:val="007F21A7"/>
    <w:rsid w:val="007F4922"/>
    <w:rsid w:val="008241C5"/>
    <w:rsid w:val="008272D9"/>
    <w:rsid w:val="00850004"/>
    <w:rsid w:val="00863E97"/>
    <w:rsid w:val="00866906"/>
    <w:rsid w:val="009059A1"/>
    <w:rsid w:val="00974B86"/>
    <w:rsid w:val="00980105"/>
    <w:rsid w:val="009E4A13"/>
    <w:rsid w:val="00A40653"/>
    <w:rsid w:val="00A81A9C"/>
    <w:rsid w:val="00AD73B7"/>
    <w:rsid w:val="00AE796C"/>
    <w:rsid w:val="00B337D6"/>
    <w:rsid w:val="00B76291"/>
    <w:rsid w:val="00BB0975"/>
    <w:rsid w:val="00C20258"/>
    <w:rsid w:val="00CC7E45"/>
    <w:rsid w:val="00CE47DE"/>
    <w:rsid w:val="00D05119"/>
    <w:rsid w:val="00D2677F"/>
    <w:rsid w:val="00DB05A7"/>
    <w:rsid w:val="00E20387"/>
    <w:rsid w:val="00E9439C"/>
    <w:rsid w:val="00F13605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73564"/>
  <w15:docId w15:val="{F62AA1D9-E6EE-46C4-B1B5-C65B1A8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7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2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BEB"/>
    <w:pPr>
      <w:ind w:left="720"/>
      <w:contextualSpacing/>
    </w:pPr>
  </w:style>
  <w:style w:type="character" w:customStyle="1" w:styleId="highlight">
    <w:name w:val="highlight"/>
    <w:basedOn w:val="a0"/>
    <w:rsid w:val="004A5BEB"/>
  </w:style>
  <w:style w:type="character" w:styleId="a7">
    <w:name w:val="Hyperlink"/>
    <w:basedOn w:val="a0"/>
    <w:uiPriority w:val="99"/>
    <w:unhideWhenUsed/>
    <w:rsid w:val="00655F70"/>
    <w:rPr>
      <w:color w:val="0000FF"/>
      <w:u w:val="single"/>
    </w:rPr>
  </w:style>
  <w:style w:type="character" w:customStyle="1" w:styleId="orcid-id-https">
    <w:name w:val="orcid-id-https"/>
    <w:basedOn w:val="a0"/>
    <w:rsid w:val="00655F70"/>
  </w:style>
  <w:style w:type="paragraph" w:styleId="a8">
    <w:name w:val="header"/>
    <w:basedOn w:val="a"/>
    <w:link w:val="a9"/>
    <w:uiPriority w:val="99"/>
    <w:unhideWhenUsed/>
    <w:rsid w:val="00655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F70"/>
    <w:rPr>
      <w:sz w:val="24"/>
      <w:szCs w:val="24"/>
    </w:rPr>
  </w:style>
  <w:style w:type="paragraph" w:styleId="aa">
    <w:name w:val="footer"/>
    <w:basedOn w:val="a"/>
    <w:link w:val="ab"/>
    <w:unhideWhenUsed/>
    <w:rsid w:val="00655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55F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Виталий</cp:lastModifiedBy>
  <cp:revision>2</cp:revision>
  <dcterms:created xsi:type="dcterms:W3CDTF">2019-05-16T15:58:00Z</dcterms:created>
  <dcterms:modified xsi:type="dcterms:W3CDTF">2019-05-16T15:58:00Z</dcterms:modified>
</cp:coreProperties>
</file>