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81" w:rsidRPr="00453F81" w:rsidRDefault="00453F81" w:rsidP="00453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F81">
        <w:rPr>
          <w:rFonts w:ascii="Times New Roman" w:hAnsi="Times New Roman" w:cs="Times New Roman"/>
          <w:b/>
          <w:sz w:val="28"/>
          <w:szCs w:val="28"/>
        </w:rPr>
        <w:t>Рисунок 1.</w:t>
      </w:r>
      <w:r w:rsidRPr="00453F81">
        <w:rPr>
          <w:rFonts w:ascii="Times New Roman" w:hAnsi="Times New Roman" w:cs="Times New Roman"/>
          <w:sz w:val="28"/>
          <w:szCs w:val="28"/>
        </w:rPr>
        <w:t xml:space="preserve"> </w:t>
      </w:r>
      <w:r w:rsidRPr="00453F81">
        <w:rPr>
          <w:rFonts w:ascii="Times New Roman" w:hAnsi="Times New Roman" w:cs="Times New Roman"/>
          <w:b/>
          <w:sz w:val="28"/>
          <w:szCs w:val="28"/>
        </w:rPr>
        <w:t>Доли больных с разным эффектом от проводимого лечения</w:t>
      </w:r>
      <w:proofErr w:type="gramStart"/>
      <w:r w:rsidRPr="00453F81">
        <w:rPr>
          <w:rFonts w:ascii="Times New Roman" w:hAnsi="Times New Roman" w:cs="Times New Roman"/>
          <w:b/>
          <w:sz w:val="28"/>
          <w:szCs w:val="28"/>
        </w:rPr>
        <w:t xml:space="preserve"> (%)</w:t>
      </w:r>
      <w:proofErr w:type="gramEnd"/>
    </w:p>
    <w:p w:rsidR="00453F81" w:rsidRPr="00453F81" w:rsidRDefault="00453F81" w:rsidP="00453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F81">
        <w:rPr>
          <w:rFonts w:ascii="Times New Roman" w:hAnsi="Times New Roman" w:cs="Times New Roman"/>
          <w:sz w:val="28"/>
          <w:szCs w:val="28"/>
        </w:rPr>
        <w:t xml:space="preserve">Примечание: Статистическая значимость отличий от показателей больных, получавших стандартное лечение (точный критерий Фишера): * – </w:t>
      </w:r>
      <w:r w:rsidRPr="00453F81">
        <w:rPr>
          <w:rFonts w:ascii="Times New Roman" w:hAnsi="Times New Roman" w:cs="Times New Roman"/>
          <w:sz w:val="28"/>
          <w:szCs w:val="28"/>
          <w:lang w:val="en-GB"/>
        </w:rPr>
        <w:t>p</w:t>
      </w:r>
      <w:r w:rsidRPr="00453F81">
        <w:rPr>
          <w:rFonts w:ascii="Times New Roman" w:hAnsi="Times New Roman" w:cs="Times New Roman"/>
          <w:sz w:val="28"/>
          <w:szCs w:val="28"/>
        </w:rPr>
        <w:t>=0,076.</w:t>
      </w:r>
    </w:p>
    <w:p w:rsidR="00453F81" w:rsidRPr="00453F81" w:rsidRDefault="00453F81" w:rsidP="00453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F81" w:rsidRPr="00453F81" w:rsidRDefault="00453F81" w:rsidP="00453F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53F81">
        <w:rPr>
          <w:rFonts w:ascii="Times New Roman" w:hAnsi="Times New Roman" w:cs="Times New Roman"/>
          <w:sz w:val="28"/>
          <w:szCs w:val="28"/>
          <w:lang w:val="en"/>
        </w:rPr>
        <w:t>Figure 1.</w:t>
      </w:r>
      <w:proofErr w:type="gramEnd"/>
      <w:r w:rsidRPr="00453F81">
        <w:rPr>
          <w:rFonts w:ascii="Times New Roman" w:hAnsi="Times New Roman" w:cs="Times New Roman"/>
          <w:sz w:val="28"/>
          <w:szCs w:val="28"/>
          <w:lang w:val="en"/>
        </w:rPr>
        <w:t xml:space="preserve"> The proportion of patients with different effects of the treatment (%)</w:t>
      </w:r>
    </w:p>
    <w:p w:rsidR="00453F81" w:rsidRPr="00453F81" w:rsidRDefault="00453F81" w:rsidP="00453F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53F81">
        <w:rPr>
          <w:rFonts w:ascii="Times New Roman" w:hAnsi="Times New Roman" w:cs="Times New Roman"/>
          <w:sz w:val="28"/>
          <w:szCs w:val="28"/>
          <w:lang w:val="en-GB"/>
        </w:rPr>
        <w:t>Note:</w:t>
      </w:r>
      <w:r w:rsidRPr="00453F81">
        <w:rPr>
          <w:rFonts w:ascii="Times New Roman" w:hAnsi="Times New Roman" w:cs="Times New Roman"/>
          <w:sz w:val="28"/>
          <w:szCs w:val="28"/>
          <w:lang w:val="en"/>
        </w:rPr>
        <w:t xml:space="preserve"> The statistical</w:t>
      </w:r>
      <w:r w:rsidRPr="00453F81">
        <w:rPr>
          <w:rFonts w:ascii="Times New Roman" w:hAnsi="Times New Roman" w:cs="Times New Roman"/>
          <w:sz w:val="28"/>
          <w:szCs w:val="28"/>
          <w:lang w:val="en-GB"/>
        </w:rPr>
        <w:t xml:space="preserve"> s</w:t>
      </w:r>
      <w:proofErr w:type="spellStart"/>
      <w:r w:rsidRPr="00453F81">
        <w:rPr>
          <w:rFonts w:ascii="Times New Roman" w:hAnsi="Times New Roman" w:cs="Times New Roman"/>
          <w:sz w:val="28"/>
          <w:szCs w:val="28"/>
          <w:lang w:val="en"/>
        </w:rPr>
        <w:t>ignificance</w:t>
      </w:r>
      <w:proofErr w:type="spellEnd"/>
      <w:r w:rsidRPr="00453F81">
        <w:rPr>
          <w:rFonts w:ascii="Times New Roman" w:hAnsi="Times New Roman" w:cs="Times New Roman"/>
          <w:sz w:val="28"/>
          <w:szCs w:val="28"/>
          <w:lang w:val="en"/>
        </w:rPr>
        <w:t xml:space="preserve"> of differences from indicators of patients receiving standard treatment (Fisher's exact test): * – p=0.076.</w:t>
      </w:r>
    </w:p>
    <w:p w:rsidR="00DF7B2E" w:rsidRPr="00453F81" w:rsidRDefault="00FF38AF">
      <w:pPr>
        <w:rPr>
          <w:lang w:val="en-US"/>
        </w:rPr>
      </w:pPr>
      <w:bookmarkStart w:id="0" w:name="_GoBack"/>
      <w:bookmarkEnd w:id="0"/>
    </w:p>
    <w:sectPr w:rsidR="00DF7B2E" w:rsidRPr="00453F81" w:rsidSect="003453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81"/>
    <w:rsid w:val="000B5666"/>
    <w:rsid w:val="0034533F"/>
    <w:rsid w:val="00453F81"/>
    <w:rsid w:val="00C26D1E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2019-03-31T17:04:00Z</dcterms:created>
  <dcterms:modified xsi:type="dcterms:W3CDTF">2019-03-31T18:08:00Z</dcterms:modified>
</cp:coreProperties>
</file>