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83" w:rsidRPr="00F26583" w:rsidRDefault="00F26583" w:rsidP="00774F0A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6583">
        <w:rPr>
          <w:rFonts w:ascii="Times New Roman" w:eastAsia="Calibri" w:hAnsi="Times New Roman" w:cs="Times New Roman"/>
          <w:b/>
          <w:sz w:val="24"/>
          <w:szCs w:val="24"/>
        </w:rPr>
        <w:t>Таблица 1. Частотное распределение генотипов и аллелей генов IL-1β, IL-17A, IL-12B, TNF-α и IL-4 при угрозе ранних репродуктивных потерь у жительниц РА.</w:t>
      </w:r>
    </w:p>
    <w:p w:rsidR="00F26583" w:rsidRPr="0027282E" w:rsidRDefault="00F26583" w:rsidP="00774F0A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6583">
        <w:rPr>
          <w:rFonts w:ascii="Times New Roman" w:eastAsia="Calibri" w:hAnsi="Times New Roman" w:cs="Times New Roman"/>
          <w:sz w:val="24"/>
          <w:szCs w:val="24"/>
          <w:lang w:val="en-US"/>
        </w:rPr>
        <w:t>Table 1. Frequency distribution of genotypes and alleles of IL-1β, IL-17A, IL-12B, TNF-α and IL-4 genes with the threat of early reproductive losses in women of the RA.</w:t>
      </w:r>
    </w:p>
    <w:tbl>
      <w:tblPr>
        <w:tblW w:w="939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3"/>
        <w:gridCol w:w="1400"/>
        <w:gridCol w:w="1560"/>
        <w:gridCol w:w="1560"/>
        <w:gridCol w:w="607"/>
        <w:gridCol w:w="990"/>
        <w:gridCol w:w="726"/>
        <w:gridCol w:w="1548"/>
      </w:tblGrid>
      <w:tr w:rsidR="0027282E" w:rsidRPr="00F26583" w:rsidTr="0027282E">
        <w:tc>
          <w:tcPr>
            <w:tcW w:w="1003" w:type="dxa"/>
            <w:vMerge w:val="restart"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26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Полиморфный</w:t>
            </w:r>
            <w:proofErr w:type="spellEnd"/>
          </w:p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26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вариант</w:t>
            </w:r>
            <w:proofErr w:type="spellEnd"/>
          </w:p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Polymorphic variant</w:t>
            </w:r>
          </w:p>
        </w:tc>
        <w:tc>
          <w:tcPr>
            <w:tcW w:w="1400" w:type="dxa"/>
            <w:vMerge w:val="restart"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Генотипы/ Аллели</w:t>
            </w:r>
          </w:p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Genotypes</w:t>
            </w:r>
            <w:proofErr w:type="spellEnd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Alleles</w:t>
            </w:r>
            <w:proofErr w:type="spellEnd"/>
          </w:p>
        </w:tc>
        <w:tc>
          <w:tcPr>
            <w:tcW w:w="1560" w:type="dxa"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Угроза прерывания беременности</w:t>
            </w:r>
          </w:p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Threatened</w:t>
            </w:r>
            <w:proofErr w:type="spellEnd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miscarriage</w:t>
            </w:r>
            <w:proofErr w:type="spellEnd"/>
          </w:p>
        </w:tc>
        <w:tc>
          <w:tcPr>
            <w:tcW w:w="1560" w:type="dxa"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6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Физиологи-</w:t>
            </w:r>
            <w:proofErr w:type="spellStart"/>
            <w:r w:rsidRPr="00F26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proofErr w:type="gramEnd"/>
            <w:r w:rsidRPr="00F26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беременность</w:t>
            </w:r>
          </w:p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Physiological</w:t>
            </w:r>
            <w:proofErr w:type="spellEnd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pregnancy</w:t>
            </w:r>
            <w:proofErr w:type="spellEnd"/>
          </w:p>
        </w:tc>
        <w:tc>
          <w:tcPr>
            <w:tcW w:w="607" w:type="dxa"/>
            <w:vMerge w:val="restart"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χ</w:t>
            </w:r>
            <w:r w:rsidRPr="00F265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26" w:type="dxa"/>
            <w:vMerge w:val="restart"/>
            <w:vAlign w:val="center"/>
          </w:tcPr>
          <w:p w:rsidR="0027282E" w:rsidRPr="00F26583" w:rsidRDefault="0027282E" w:rsidP="0027282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OR</w:t>
            </w:r>
          </w:p>
        </w:tc>
        <w:tc>
          <w:tcPr>
            <w:tcW w:w="1548" w:type="dxa"/>
            <w:vMerge w:val="restart"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95% CI</w:t>
            </w:r>
          </w:p>
        </w:tc>
      </w:tr>
      <w:tr w:rsidR="0027282E" w:rsidRPr="00F26583" w:rsidTr="0027282E">
        <w:tc>
          <w:tcPr>
            <w:tcW w:w="1003" w:type="dxa"/>
            <w:vMerge/>
            <w:tcBorders>
              <w:bottom w:val="single" w:sz="2" w:space="0" w:color="auto"/>
            </w:tcBorders>
          </w:tcPr>
          <w:p w:rsidR="0027282E" w:rsidRPr="00F26583" w:rsidRDefault="0027282E" w:rsidP="00774F0A">
            <w:pPr>
              <w:spacing w:after="0" w:line="48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n = 31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58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42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31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31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n = 26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48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42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26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26</w:t>
            </w: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607" w:type="dxa"/>
            <w:vMerge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bottom w:val="single" w:sz="2" w:space="0" w:color="auto"/>
            </w:tcBorders>
            <w:vAlign w:val="center"/>
          </w:tcPr>
          <w:p w:rsidR="0027282E" w:rsidRPr="00F26583" w:rsidRDefault="0027282E" w:rsidP="0027282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bottom w:val="single" w:sz="2" w:space="0" w:color="auto"/>
            </w:tcBorders>
            <w:vAlign w:val="center"/>
          </w:tcPr>
          <w:p w:rsidR="0027282E" w:rsidRPr="00F26583" w:rsidRDefault="0027282E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6583" w:rsidRPr="00F26583" w:rsidTr="0027282E">
        <w:tc>
          <w:tcPr>
            <w:tcW w:w="10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IL-1β</w:t>
            </w:r>
          </w:p>
          <w:p w:rsidR="00F26583" w:rsidRPr="00F26583" w:rsidRDefault="00F26583" w:rsidP="00774F0A">
            <w:pPr>
              <w:spacing w:after="0" w:line="48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C511T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C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511</w:t>
            </w:r>
            <w:r w:rsidRPr="00F2658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0.731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14.81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0.0006*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0.03 – 0.36</w:t>
            </w:r>
          </w:p>
        </w:tc>
      </w:tr>
      <w:tr w:rsidR="00F26583" w:rsidRPr="00F26583" w:rsidTr="0027282E">
        <w:trPr>
          <w:cantSplit/>
          <w:trHeight w:val="259"/>
        </w:trPr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C511T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0,452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0.192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1.04 – 11.54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T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511</w:t>
            </w:r>
            <w:r w:rsidRPr="00F2658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0,323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0.077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5.71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1.12 – 29.09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0,452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0.827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16.96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0.0000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0.17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0.07 – 0.41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511</w:t>
            </w:r>
            <w:r w:rsidRPr="00F26583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Т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0,548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0.173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5.80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2.42 – 13.92</w:t>
            </w:r>
          </w:p>
        </w:tc>
      </w:tr>
      <w:tr w:rsidR="00F26583" w:rsidRPr="00F26583" w:rsidTr="0027282E">
        <w:tc>
          <w:tcPr>
            <w:tcW w:w="10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17A </w:t>
            </w:r>
          </w:p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G197A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G197G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0,414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0.458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0.57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0.83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0.39 – 1.80</w:t>
            </w:r>
          </w:p>
        </w:tc>
      </w:tr>
      <w:tr w:rsidR="00F26583" w:rsidRPr="00F26583" w:rsidTr="0027282E">
        <w:trPr>
          <w:cantSplit/>
          <w:trHeight w:val="259"/>
        </w:trPr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G197A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0,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0.43 – 2.09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197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0,224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0.167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0.54 – 3.84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0.595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0.646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0.46 – 1.41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197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0.405ё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0.354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0.71 – 2.17</w:t>
            </w:r>
          </w:p>
        </w:tc>
      </w:tr>
      <w:tr w:rsidR="00F26583" w:rsidRPr="00F26583" w:rsidTr="0027282E">
        <w:tc>
          <w:tcPr>
            <w:tcW w:w="10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12B </w:t>
            </w:r>
          </w:p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A1188C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1188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0.643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0.857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0.10 – 0.87</w:t>
            </w:r>
          </w:p>
        </w:tc>
      </w:tr>
      <w:tr w:rsidR="00F26583" w:rsidRPr="00F26583" w:rsidTr="0027282E">
        <w:trPr>
          <w:cantSplit/>
          <w:trHeight w:val="259"/>
        </w:trPr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1188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0.238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0.095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2.97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0.85 – 10.38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1188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0.119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0.048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2.70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0.49 – 14.79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0.905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0.01*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0.34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0.14 – 0.82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1188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0.238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0.095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2.97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1.23 – 7.19</w:t>
            </w:r>
          </w:p>
        </w:tc>
      </w:tr>
      <w:tr w:rsidR="00F26583" w:rsidRPr="00F26583" w:rsidTr="0027282E">
        <w:tc>
          <w:tcPr>
            <w:tcW w:w="10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TNF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α </w:t>
            </w:r>
          </w:p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G308A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G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0.419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0.423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2.84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0.98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0.34 – 2.83</w:t>
            </w:r>
          </w:p>
        </w:tc>
      </w:tr>
      <w:tr w:rsidR="00F26583" w:rsidRPr="00F26583" w:rsidTr="0027282E">
        <w:trPr>
          <w:cantSplit/>
          <w:trHeight w:val="259"/>
        </w:trPr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G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0.548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0.423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1.66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0.58 – 4.74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0.154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0.02 – 1.76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G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0.694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0.635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0.51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0.60 – 2.85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0.306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0.365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0.77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0.35 – 1.68</w:t>
            </w:r>
          </w:p>
        </w:tc>
      </w:tr>
      <w:tr w:rsidR="00F26583" w:rsidRPr="00F26583" w:rsidTr="0027282E">
        <w:tc>
          <w:tcPr>
            <w:tcW w:w="10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IL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-4</w:t>
            </w:r>
          </w:p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589</w:t>
            </w:r>
            <w:r w:rsidRPr="00F265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F26583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0.581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0.654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0.73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0.25 – 2.15</w:t>
            </w:r>
          </w:p>
        </w:tc>
      </w:tr>
      <w:tr w:rsidR="00F26583" w:rsidRPr="00F26583" w:rsidTr="0027282E">
        <w:trPr>
          <w:cantSplit/>
          <w:trHeight w:val="259"/>
        </w:trPr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26583" w:rsidRPr="00F26583" w:rsidRDefault="00F26583" w:rsidP="00774F0A">
            <w:pPr>
              <w:spacing w:after="0" w:line="48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0.387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0.346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0.40 – 3.53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T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2.61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0.10 – 66.74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0.827</w:t>
            </w:r>
          </w:p>
        </w:tc>
        <w:tc>
          <w:tcPr>
            <w:tcW w:w="607" w:type="dxa"/>
            <w:vMerge w:val="restart"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0.49</w:t>
            </w:r>
          </w:p>
        </w:tc>
        <w:tc>
          <w:tcPr>
            <w:tcW w:w="990" w:type="dxa"/>
            <w:vMerge w:val="restart"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0.28 – 1.82</w:t>
            </w:r>
          </w:p>
        </w:tc>
      </w:tr>
      <w:tr w:rsidR="00F26583" w:rsidRPr="00F26583" w:rsidTr="0027282E">
        <w:tc>
          <w:tcPr>
            <w:tcW w:w="10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Pr="00F2658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0.226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0.173</w:t>
            </w:r>
          </w:p>
        </w:tc>
        <w:tc>
          <w:tcPr>
            <w:tcW w:w="607" w:type="dxa"/>
            <w:vMerge/>
            <w:tcBorders>
              <w:lef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15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6583" w:rsidRPr="00F26583" w:rsidRDefault="00F26583" w:rsidP="00774F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5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0.55 – 3.54</w:t>
            </w:r>
          </w:p>
        </w:tc>
      </w:tr>
    </w:tbl>
    <w:p w:rsidR="00F26583" w:rsidRPr="00F26583" w:rsidRDefault="00F26583" w:rsidP="00774F0A">
      <w:pPr>
        <w:suppressAutoHyphens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58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* – достоверность различий при р≤0,05; </w:t>
      </w:r>
      <w:r w:rsidRPr="00F26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χ</w:t>
      </w:r>
      <w:r w:rsidRPr="00F26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F26583">
        <w:rPr>
          <w:rFonts w:ascii="Times New Roman" w:eastAsia="Times New Roman" w:hAnsi="Times New Roman" w:cs="Times New Roman"/>
          <w:b/>
          <w:sz w:val="24"/>
          <w:szCs w:val="24"/>
        </w:rPr>
        <w:t>&gt;3,6.</w:t>
      </w:r>
    </w:p>
    <w:p w:rsidR="00F26583" w:rsidRPr="00F26583" w:rsidRDefault="00F26583" w:rsidP="00774F0A">
      <w:pPr>
        <w:suppressAutoHyphens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6583">
        <w:rPr>
          <w:rFonts w:ascii="Times New Roman" w:eastAsia="Times New Roman" w:hAnsi="Times New Roman" w:cs="Times New Roman"/>
          <w:sz w:val="24"/>
          <w:szCs w:val="24"/>
          <w:lang w:val="en-US"/>
        </w:rPr>
        <w:t>Note: * - reliability of differences at p≤0.05; χ2&gt; 3.6.</w:t>
      </w:r>
    </w:p>
    <w:p w:rsidR="00377598" w:rsidRPr="00F26583" w:rsidRDefault="00377598" w:rsidP="00774F0A">
      <w:pPr>
        <w:spacing w:line="480" w:lineRule="auto"/>
        <w:rPr>
          <w:lang w:val="en-US"/>
        </w:rPr>
      </w:pPr>
    </w:p>
    <w:sectPr w:rsidR="00377598" w:rsidRPr="00F2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ED"/>
    <w:rsid w:val="0027282E"/>
    <w:rsid w:val="00377598"/>
    <w:rsid w:val="003E7FE1"/>
    <w:rsid w:val="005C7528"/>
    <w:rsid w:val="0061077A"/>
    <w:rsid w:val="00774F0A"/>
    <w:rsid w:val="00825EED"/>
    <w:rsid w:val="00A66265"/>
    <w:rsid w:val="00F2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3A35"/>
  <w15:chartTrackingRefBased/>
  <w15:docId w15:val="{05F1BE57-4417-424E-A55A-079C9B73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2019-03-09T13:02:00Z</dcterms:created>
  <dcterms:modified xsi:type="dcterms:W3CDTF">2019-03-20T10:27:00Z</dcterms:modified>
</cp:coreProperties>
</file>