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30" w:rsidRPr="00EB4749" w:rsidRDefault="00B24247" w:rsidP="00EB47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749">
        <w:rPr>
          <w:rFonts w:ascii="Times New Roman" w:hAnsi="Times New Roman" w:cs="Times New Roman"/>
          <w:sz w:val="28"/>
          <w:szCs w:val="28"/>
        </w:rPr>
        <w:t xml:space="preserve">Таблица 1. Показатели рецепторной функции </w:t>
      </w:r>
      <w:proofErr w:type="spellStart"/>
      <w:r w:rsidRPr="00EB4749">
        <w:rPr>
          <w:rFonts w:ascii="Times New Roman" w:hAnsi="Times New Roman" w:cs="Times New Roman"/>
          <w:sz w:val="28"/>
          <w:szCs w:val="28"/>
        </w:rPr>
        <w:t>нейтрофильных</w:t>
      </w:r>
      <w:proofErr w:type="spellEnd"/>
      <w:r w:rsidRPr="00EB4749">
        <w:rPr>
          <w:rFonts w:ascii="Times New Roman" w:hAnsi="Times New Roman" w:cs="Times New Roman"/>
          <w:sz w:val="28"/>
          <w:szCs w:val="28"/>
        </w:rPr>
        <w:t xml:space="preserve"> гранулоцитов у детей с врожденной расщелиной губы и неба</w:t>
      </w:r>
      <w:r w:rsidR="004E749D" w:rsidRPr="00EB4749">
        <w:rPr>
          <w:rFonts w:ascii="Times New Roman" w:hAnsi="Times New Roman" w:cs="Times New Roman"/>
          <w:sz w:val="28"/>
          <w:szCs w:val="28"/>
        </w:rPr>
        <w:t xml:space="preserve"> </w:t>
      </w:r>
      <w:r w:rsidRPr="00EB4749">
        <w:rPr>
          <w:rFonts w:ascii="Times New Roman" w:hAnsi="Times New Roman" w:cs="Times New Roman"/>
          <w:sz w:val="28"/>
          <w:szCs w:val="28"/>
        </w:rPr>
        <w:t xml:space="preserve"> </w:t>
      </w:r>
      <w:r w:rsidR="00BC6321" w:rsidRPr="00E418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1743B" w:rsidRPr="00E41853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71743B" w:rsidRPr="00E41853">
        <w:rPr>
          <w:rFonts w:ascii="Times New Roman" w:hAnsi="Times New Roman" w:cs="Times New Roman"/>
          <w:sz w:val="28"/>
          <w:szCs w:val="28"/>
        </w:rPr>
        <w:t>[</w:t>
      </w:r>
      <w:r w:rsidR="004E749D" w:rsidRPr="00E418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E749D" w:rsidRPr="00E41853">
        <w:rPr>
          <w:rFonts w:ascii="Times New Roman" w:hAnsi="Times New Roman" w:cs="Times New Roman"/>
          <w:sz w:val="28"/>
          <w:szCs w:val="28"/>
        </w:rPr>
        <w:t xml:space="preserve">1; </w:t>
      </w:r>
      <w:r w:rsidR="004E749D" w:rsidRPr="00E418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1743B" w:rsidRPr="00E41853">
        <w:rPr>
          <w:rFonts w:ascii="Times New Roman" w:hAnsi="Times New Roman" w:cs="Times New Roman"/>
          <w:sz w:val="28"/>
          <w:szCs w:val="28"/>
        </w:rPr>
        <w:t>3]</w:t>
      </w:r>
      <w:r w:rsidR="00BC6321" w:rsidRPr="00E41853">
        <w:rPr>
          <w:rFonts w:ascii="Times New Roman" w:hAnsi="Times New Roman" w:cs="Times New Roman"/>
          <w:sz w:val="28"/>
          <w:szCs w:val="28"/>
        </w:rPr>
        <w:t>).</w:t>
      </w:r>
    </w:p>
    <w:p w:rsidR="00BC6321" w:rsidRPr="00EB4749" w:rsidRDefault="00BC6321" w:rsidP="00EB474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EB4749">
        <w:rPr>
          <w:rFonts w:ascii="Times New Roman" w:hAnsi="Times New Roman" w:cs="Times New Roman"/>
          <w:i/>
          <w:sz w:val="28"/>
          <w:szCs w:val="28"/>
          <w:lang w:val="en-US"/>
        </w:rPr>
        <w:t>Table 1.</w:t>
      </w:r>
      <w:proofErr w:type="gramEnd"/>
      <w:r w:rsidRPr="00EB4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Indicators of the receptor function of </w:t>
      </w:r>
      <w:proofErr w:type="spellStart"/>
      <w:r w:rsidRPr="00EB4749">
        <w:rPr>
          <w:rFonts w:ascii="Times New Roman" w:hAnsi="Times New Roman" w:cs="Times New Roman"/>
          <w:i/>
          <w:sz w:val="28"/>
          <w:szCs w:val="28"/>
          <w:lang w:val="en-US"/>
        </w:rPr>
        <w:t>neutrophilic</w:t>
      </w:r>
      <w:proofErr w:type="spellEnd"/>
      <w:r w:rsidRPr="00EB4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granulocytes in children with conge</w:t>
      </w:r>
      <w:r w:rsidR="0071743B">
        <w:rPr>
          <w:rFonts w:ascii="Times New Roman" w:hAnsi="Times New Roman" w:cs="Times New Roman"/>
          <w:i/>
          <w:sz w:val="28"/>
          <w:szCs w:val="28"/>
          <w:lang w:val="en-US"/>
        </w:rPr>
        <w:t>nital cleft lip and palate (Me [Q1; Q3]</w:t>
      </w:r>
      <w:r w:rsidRPr="00EB4749">
        <w:rPr>
          <w:rFonts w:ascii="Times New Roman" w:hAnsi="Times New Roman" w:cs="Times New Roman"/>
          <w:i/>
          <w:sz w:val="28"/>
          <w:szCs w:val="28"/>
          <w:lang w:val="en-US"/>
        </w:rPr>
        <w:t>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80"/>
        <w:gridCol w:w="1857"/>
        <w:gridCol w:w="2381"/>
        <w:gridCol w:w="2117"/>
        <w:gridCol w:w="2117"/>
        <w:gridCol w:w="2117"/>
        <w:gridCol w:w="2117"/>
      </w:tblGrid>
      <w:tr w:rsidR="00E52BF0" w:rsidRPr="00EB4749" w:rsidTr="008351F9">
        <w:trPr>
          <w:trHeight w:val="828"/>
        </w:trPr>
        <w:tc>
          <w:tcPr>
            <w:tcW w:w="703" w:type="pct"/>
            <w:shd w:val="clear" w:color="auto" w:fill="auto"/>
            <w:vAlign w:val="center"/>
          </w:tcPr>
          <w:p w:rsidR="00E52BF0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1F0948" w:rsidRPr="00E41853" w:rsidRDefault="001F0948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="0071743B" w:rsidRPr="00E41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[Q1; Q3]</w:t>
            </w:r>
          </w:p>
          <w:p w:rsidR="00BC6321" w:rsidRPr="00E41853" w:rsidRDefault="00BC6321" w:rsidP="00EB474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Indicators </w:t>
            </w:r>
          </w:p>
          <w:p w:rsidR="00BC6321" w:rsidRPr="00E41853" w:rsidRDefault="0071743B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Me [Q1; Q3]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E52BF0" w:rsidRPr="00E41853" w:rsidRDefault="00B24247" w:rsidP="00EB47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2BF0" w:rsidRPr="00E41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41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52BF0" w:rsidRPr="00E41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 xml:space="preserve">1-3 </w:t>
            </w:r>
            <w:proofErr w:type="spellStart"/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>years</w:t>
            </w:r>
            <w:proofErr w:type="spellEnd"/>
          </w:p>
        </w:tc>
        <w:tc>
          <w:tcPr>
            <w:tcW w:w="805" w:type="pct"/>
            <w:shd w:val="clear" w:color="auto" w:fill="auto"/>
            <w:vAlign w:val="center"/>
          </w:tcPr>
          <w:p w:rsidR="00B24247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E52BF0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247" w:rsidRPr="00E41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4247" w:rsidRPr="00E41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351F9" w:rsidRPr="00E41853" w:rsidRDefault="00BC6321" w:rsidP="00EB474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Control</w:t>
            </w:r>
            <w:proofErr w:type="spellEnd"/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  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1-3 </w:t>
            </w:r>
            <w:proofErr w:type="spellStart"/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years</w:t>
            </w:r>
            <w:proofErr w:type="spellEnd"/>
          </w:p>
        </w:tc>
        <w:tc>
          <w:tcPr>
            <w:tcW w:w="716" w:type="pct"/>
            <w:shd w:val="clear" w:color="auto" w:fill="auto"/>
            <w:vAlign w:val="center"/>
          </w:tcPr>
          <w:p w:rsidR="00E52BF0" w:rsidRPr="00E41853" w:rsidRDefault="00B24247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2BF0" w:rsidRPr="00E418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52BF0" w:rsidRPr="00E4185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 xml:space="preserve">4-6 </w:t>
            </w:r>
            <w:proofErr w:type="spellStart"/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>years</w:t>
            </w:r>
            <w:proofErr w:type="spellEnd"/>
          </w:p>
        </w:tc>
        <w:tc>
          <w:tcPr>
            <w:tcW w:w="716" w:type="pct"/>
            <w:shd w:val="clear" w:color="auto" w:fill="auto"/>
            <w:vAlign w:val="center"/>
          </w:tcPr>
          <w:p w:rsidR="00B24247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E52BF0" w:rsidRPr="00E41853" w:rsidRDefault="00B24247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2BF0" w:rsidRPr="00E418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2BF0" w:rsidRPr="00E4185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8351F9" w:rsidRPr="00E41853" w:rsidRDefault="00BC6321" w:rsidP="00EB474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Control</w:t>
            </w:r>
            <w:proofErr w:type="spellEnd"/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  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4-6</w:t>
            </w: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years</w:t>
            </w:r>
            <w:proofErr w:type="spellEnd"/>
          </w:p>
        </w:tc>
        <w:tc>
          <w:tcPr>
            <w:tcW w:w="716" w:type="pct"/>
            <w:shd w:val="clear" w:color="auto" w:fill="auto"/>
            <w:vAlign w:val="center"/>
          </w:tcPr>
          <w:p w:rsidR="00E52BF0" w:rsidRPr="00E41853" w:rsidRDefault="00B24247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7-12</w:t>
            </w:r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>years</w:t>
            </w:r>
            <w:proofErr w:type="spellEnd"/>
          </w:p>
        </w:tc>
        <w:tc>
          <w:tcPr>
            <w:tcW w:w="716" w:type="pct"/>
            <w:shd w:val="clear" w:color="auto" w:fill="auto"/>
            <w:vAlign w:val="center"/>
          </w:tcPr>
          <w:p w:rsidR="00B24247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  <w:p w:rsidR="00E52BF0" w:rsidRPr="00E41853" w:rsidRDefault="00B24247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7-12</w:t>
            </w:r>
            <w:r w:rsidR="00E52BF0" w:rsidRPr="00E4185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8351F9" w:rsidRPr="00E41853" w:rsidRDefault="00BC6321" w:rsidP="00EB474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Control</w:t>
            </w:r>
            <w:proofErr w:type="spellEnd"/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7-12</w:t>
            </w:r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18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years</w:t>
            </w:r>
            <w:proofErr w:type="spellEnd"/>
          </w:p>
        </w:tc>
      </w:tr>
      <w:tr w:rsidR="00E52BF0" w:rsidRPr="00EB4749" w:rsidTr="008351F9">
        <w:trPr>
          <w:trHeight w:val="828"/>
        </w:trPr>
        <w:tc>
          <w:tcPr>
            <w:tcW w:w="703" w:type="pct"/>
            <w:shd w:val="clear" w:color="auto" w:fill="auto"/>
          </w:tcPr>
          <w:p w:rsidR="00E52BF0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Общее количество лейкоцитов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>Total</w:t>
            </w:r>
            <w:proofErr w:type="spellEnd"/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>leukocyte</w:t>
            </w:r>
            <w:proofErr w:type="spellEnd"/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41853">
              <w:rPr>
                <w:rStyle w:val="tlid-translation"/>
                <w:rFonts w:ascii="Times New Roman" w:hAnsi="Times New Roman" w:cs="Times New Roman"/>
                <w:i/>
                <w:sz w:val="28"/>
                <w:szCs w:val="28"/>
              </w:rPr>
              <w:t>count</w:t>
            </w:r>
            <w:proofErr w:type="spellEnd"/>
          </w:p>
        </w:tc>
        <w:tc>
          <w:tcPr>
            <w:tcW w:w="628" w:type="pct"/>
            <w:shd w:val="clear" w:color="auto" w:fill="auto"/>
          </w:tcPr>
          <w:p w:rsidR="00EB1A6F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EB1A6F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6,45; 7,0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805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  <w:p w:rsidR="00E52BF0" w:rsidRPr="0071743B" w:rsidRDefault="0071743B" w:rsidP="007174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C679A0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6,15; 7,4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5,63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4,94; 7,15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5,68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1F0948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;6,15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6,35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5,39; 7,28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4,57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4,03; 5,1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E52BF0" w:rsidRPr="00EB4749" w:rsidTr="004F5A36">
        <w:trPr>
          <w:trHeight w:val="655"/>
        </w:trPr>
        <w:tc>
          <w:tcPr>
            <w:tcW w:w="703" w:type="pct"/>
            <w:shd w:val="clear" w:color="auto" w:fill="auto"/>
          </w:tcPr>
          <w:p w:rsidR="00E52BF0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%НГ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%NG</w:t>
            </w:r>
          </w:p>
        </w:tc>
        <w:tc>
          <w:tcPr>
            <w:tcW w:w="628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,00*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0A1D92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28,00; 3</w:t>
            </w:r>
            <w:r w:rsidR="00C679A0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A1D92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805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C679A0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="00C679A0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45,5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  <w:p w:rsidR="00E52BF0" w:rsidRPr="0071743B" w:rsidRDefault="0071743B" w:rsidP="00717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8E5DD1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36,5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E5DD1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53,75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41,29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1F0948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="001F0948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45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8E5DD1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,00; 61,</w:t>
            </w:r>
            <w:r w:rsidR="008E5DD1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57,83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54,25; 59,75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E52BF0" w:rsidRPr="00EB4749" w:rsidTr="004F5A36">
        <w:trPr>
          <w:trHeight w:val="579"/>
        </w:trPr>
        <w:tc>
          <w:tcPr>
            <w:tcW w:w="703" w:type="pct"/>
            <w:shd w:val="clear" w:color="auto" w:fill="auto"/>
          </w:tcPr>
          <w:p w:rsidR="00E52BF0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%CD16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%CD16</w:t>
            </w:r>
          </w:p>
        </w:tc>
        <w:tc>
          <w:tcPr>
            <w:tcW w:w="628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97,92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97,88; 98,4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805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96,01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99,2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98,53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98,28; 99,27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93,3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91,3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95,2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B24247" w:rsidRPr="00EB4749" w:rsidRDefault="00B24247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92,1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0*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91,08; 92,98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B24247" w:rsidRPr="00EB4749" w:rsidRDefault="00B24247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98,25</w:t>
            </w:r>
          </w:p>
          <w:p w:rsidR="00E52BF0" w:rsidRPr="00EB4749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96,84; 99,36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  <w:r w:rsidR="00B24247" w:rsidRPr="00EB4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2BF0" w:rsidRPr="00EB4749" w:rsidTr="004F5A36">
        <w:trPr>
          <w:trHeight w:val="545"/>
        </w:trPr>
        <w:tc>
          <w:tcPr>
            <w:tcW w:w="703" w:type="pct"/>
            <w:shd w:val="clear" w:color="auto" w:fill="auto"/>
          </w:tcPr>
          <w:p w:rsidR="00E52BF0" w:rsidRPr="00E41853" w:rsidRDefault="00E52BF0" w:rsidP="00EB4749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bCs/>
                <w:sz w:val="28"/>
                <w:szCs w:val="28"/>
              </w:rPr>
              <w:t>%CD14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%CD14</w:t>
            </w:r>
          </w:p>
        </w:tc>
        <w:tc>
          <w:tcPr>
            <w:tcW w:w="628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0,97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0A1D92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0,44; 2,3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805" w:type="pct"/>
            <w:shd w:val="clear" w:color="auto" w:fill="auto"/>
          </w:tcPr>
          <w:p w:rsidR="00E52BF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,01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0,88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0,39; 1,46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E52BF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,01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1,07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834757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0,96;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E52BF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,01</w:t>
            </w:r>
          </w:p>
        </w:tc>
      </w:tr>
      <w:tr w:rsidR="00E52BF0" w:rsidRPr="00EB4749" w:rsidTr="004F5A36">
        <w:trPr>
          <w:trHeight w:val="553"/>
        </w:trPr>
        <w:tc>
          <w:tcPr>
            <w:tcW w:w="703" w:type="pct"/>
            <w:shd w:val="clear" w:color="auto" w:fill="auto"/>
          </w:tcPr>
          <w:p w:rsidR="00E52BF0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%CD32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%CD32</w:t>
            </w:r>
          </w:p>
        </w:tc>
        <w:tc>
          <w:tcPr>
            <w:tcW w:w="628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98,81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0A1D92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97,17; 98,3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805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C679A0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93,87; 99,8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sz w:val="28"/>
                <w:szCs w:val="28"/>
              </w:rPr>
              <w:t>98,11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97,53; 98,71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94,1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92,3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96,0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93,72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834757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92,7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94,25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93,1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91,06; 96,6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E52BF0" w:rsidRPr="00EB4749" w:rsidTr="004F5A36">
        <w:trPr>
          <w:trHeight w:val="689"/>
        </w:trPr>
        <w:tc>
          <w:tcPr>
            <w:tcW w:w="703" w:type="pct"/>
            <w:shd w:val="clear" w:color="auto" w:fill="auto"/>
          </w:tcPr>
          <w:p w:rsidR="00E52BF0" w:rsidRPr="00E41853" w:rsidRDefault="00E52BF0" w:rsidP="00EB4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sz w:val="28"/>
                <w:szCs w:val="28"/>
              </w:rPr>
              <w:t>%CD64</w:t>
            </w:r>
          </w:p>
          <w:p w:rsidR="00BC6321" w:rsidRPr="00E41853" w:rsidRDefault="00BC6321" w:rsidP="00EB474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18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%CD64</w:t>
            </w:r>
          </w:p>
        </w:tc>
        <w:tc>
          <w:tcPr>
            <w:tcW w:w="628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0,58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0A1D92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0,48; 0,7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805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1,75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;1,93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52BF0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8E5DD1" w:rsidRPr="00EB4749">
              <w:rPr>
                <w:rFonts w:ascii="Times New Roman" w:hAnsi="Times New Roman" w:cs="Times New Roman"/>
                <w:sz w:val="28"/>
                <w:szCs w:val="28"/>
              </w:rPr>
              <w:t>0,13;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0,61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951EC6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0,7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3,36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2,11; 4,65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716" w:type="pct"/>
            <w:shd w:val="clear" w:color="auto" w:fill="auto"/>
          </w:tcPr>
          <w:p w:rsidR="00C679A0" w:rsidRPr="00EB4749" w:rsidRDefault="00EB1A6F" w:rsidP="00EB47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 w:rsidR="004E749D" w:rsidRPr="00EB4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E52BF0" w:rsidRPr="0071743B" w:rsidRDefault="0071743B" w:rsidP="00EB47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0,40;0,68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]</w:t>
            </w:r>
          </w:p>
        </w:tc>
      </w:tr>
    </w:tbl>
    <w:p w:rsidR="00BB37F8" w:rsidRPr="00EB4749" w:rsidRDefault="00C53EF2" w:rsidP="00EB4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749">
        <w:rPr>
          <w:rFonts w:ascii="Times New Roman" w:hAnsi="Times New Roman" w:cs="Times New Roman"/>
          <w:sz w:val="28"/>
          <w:szCs w:val="28"/>
        </w:rPr>
        <w:t xml:space="preserve"> Примечание</w:t>
      </w:r>
      <w:proofErr w:type="gramStart"/>
      <w:r w:rsidRPr="00EB47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E749D" w:rsidRPr="00EB4749">
        <w:rPr>
          <w:rFonts w:ascii="Times New Roman" w:hAnsi="Times New Roman" w:cs="Times New Roman"/>
          <w:sz w:val="28"/>
          <w:szCs w:val="28"/>
        </w:rPr>
        <w:t>* достоверность различий p&lt;0,05 по отношению к соответствующему возрастному контролю</w:t>
      </w:r>
    </w:p>
    <w:p w:rsidR="00BC6321" w:rsidRPr="00EB4749" w:rsidRDefault="00BC6321" w:rsidP="00EB474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B4749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 xml:space="preserve">Note: * significance of differences p </w:t>
      </w:r>
      <w:bookmarkStart w:id="0" w:name="_GoBack"/>
      <w:bookmarkEnd w:id="0"/>
      <w:r w:rsidRPr="00EB4749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&lt;0.05 with respect to the corresponding age control</w:t>
      </w:r>
    </w:p>
    <w:sectPr w:rsidR="00BC6321" w:rsidRPr="00EB4749" w:rsidSect="00BB37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F8"/>
    <w:rsid w:val="00072930"/>
    <w:rsid w:val="000A1D92"/>
    <w:rsid w:val="001F0948"/>
    <w:rsid w:val="003A00B8"/>
    <w:rsid w:val="004E749D"/>
    <w:rsid w:val="004F5A36"/>
    <w:rsid w:val="0071743B"/>
    <w:rsid w:val="007A6D7B"/>
    <w:rsid w:val="00823452"/>
    <w:rsid w:val="00834757"/>
    <w:rsid w:val="008351F9"/>
    <w:rsid w:val="008E5DD1"/>
    <w:rsid w:val="00951EC6"/>
    <w:rsid w:val="00B24247"/>
    <w:rsid w:val="00BB37F8"/>
    <w:rsid w:val="00BC6321"/>
    <w:rsid w:val="00C53EF2"/>
    <w:rsid w:val="00C679A0"/>
    <w:rsid w:val="00E41853"/>
    <w:rsid w:val="00E52BF0"/>
    <w:rsid w:val="00EB1A6F"/>
    <w:rsid w:val="00EB4749"/>
    <w:rsid w:val="00F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BC6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BC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Чудилова Галина Анатольевна</dc:creator>
  <cp:lastModifiedBy>ЦНИЛ</cp:lastModifiedBy>
  <cp:revision>10</cp:revision>
  <cp:lastPrinted>2019-03-06T12:54:00Z</cp:lastPrinted>
  <dcterms:created xsi:type="dcterms:W3CDTF">2019-03-04T13:24:00Z</dcterms:created>
  <dcterms:modified xsi:type="dcterms:W3CDTF">2019-03-11T10:20:00Z</dcterms:modified>
</cp:coreProperties>
</file>