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D342A" w14:textId="77777777" w:rsidR="00F73F4B" w:rsidRPr="00C57358" w:rsidRDefault="00F73F4B" w:rsidP="00F73F4B">
      <w:pPr>
        <w:adjustRightInd w:val="0"/>
        <w:snapToGrid w:val="0"/>
        <w:jc w:val="right"/>
        <w:rPr>
          <w:sz w:val="28"/>
        </w:rPr>
      </w:pPr>
      <w:r w:rsidRPr="00C57358">
        <w:rPr>
          <w:sz w:val="28"/>
        </w:rPr>
        <w:t xml:space="preserve">Таблица </w:t>
      </w:r>
      <w:r>
        <w:rPr>
          <w:sz w:val="28"/>
        </w:rPr>
        <w:t>1</w:t>
      </w:r>
    </w:p>
    <w:p w14:paraId="54A6ECB3" w14:textId="77777777" w:rsidR="00F73F4B" w:rsidRPr="00C57358" w:rsidRDefault="00F73F4B" w:rsidP="00F73F4B">
      <w:pPr>
        <w:adjustRightInd w:val="0"/>
        <w:snapToGrid w:val="0"/>
        <w:spacing w:after="120"/>
        <w:jc w:val="center"/>
        <w:rPr>
          <w:sz w:val="28"/>
        </w:rPr>
      </w:pPr>
      <w:proofErr w:type="spellStart"/>
      <w:r w:rsidRPr="00C57358">
        <w:rPr>
          <w:sz w:val="28"/>
        </w:rPr>
        <w:t>Субпопуляционный</w:t>
      </w:r>
      <w:proofErr w:type="spellEnd"/>
      <w:r w:rsidRPr="00C57358">
        <w:rPr>
          <w:sz w:val="28"/>
        </w:rPr>
        <w:t xml:space="preserve"> состав лимфоцитов периферической крови у самок и самцов мышей C57Bl/6 контрольной группы, </w:t>
      </w:r>
      <w:proofErr w:type="spellStart"/>
      <w:r w:rsidRPr="00C57358">
        <w:rPr>
          <w:sz w:val="28"/>
        </w:rPr>
        <w:t>Me</w:t>
      </w:r>
      <w:proofErr w:type="spellEnd"/>
      <w:r w:rsidRPr="00C57358">
        <w:rPr>
          <w:sz w:val="28"/>
        </w:rPr>
        <w:t xml:space="preserve"> (0,25; 0,75)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701"/>
        <w:gridCol w:w="1701"/>
        <w:gridCol w:w="2659"/>
      </w:tblGrid>
      <w:tr w:rsidR="00F73F4B" w:rsidRPr="001E4AB3" w14:paraId="3F46AF9C" w14:textId="77777777" w:rsidTr="00046849">
        <w:tc>
          <w:tcPr>
            <w:tcW w:w="3510" w:type="dxa"/>
            <w:gridSpan w:val="2"/>
            <w:vAlign w:val="center"/>
          </w:tcPr>
          <w:p w14:paraId="22D366C5" w14:textId="77777777" w:rsidR="00F73F4B" w:rsidRPr="00241D6A" w:rsidRDefault="00F73F4B" w:rsidP="00046849">
            <w:pPr>
              <w:ind w:right="43"/>
              <w:jc w:val="center"/>
            </w:pPr>
            <w:proofErr w:type="spellStart"/>
            <w:r w:rsidRPr="00241D6A">
              <w:t>Субпопуляции</w:t>
            </w:r>
            <w:proofErr w:type="spellEnd"/>
            <w:r w:rsidRPr="00241D6A">
              <w:t xml:space="preserve"> лимфоцитов</w:t>
            </w:r>
          </w:p>
        </w:tc>
        <w:tc>
          <w:tcPr>
            <w:tcW w:w="1701" w:type="dxa"/>
            <w:vAlign w:val="center"/>
          </w:tcPr>
          <w:p w14:paraId="231A61F2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Самки</w:t>
            </w:r>
          </w:p>
        </w:tc>
        <w:tc>
          <w:tcPr>
            <w:tcW w:w="1701" w:type="dxa"/>
            <w:vAlign w:val="center"/>
          </w:tcPr>
          <w:p w14:paraId="462C343D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Самцы</w:t>
            </w:r>
          </w:p>
        </w:tc>
        <w:tc>
          <w:tcPr>
            <w:tcW w:w="2659" w:type="dxa"/>
            <w:vAlign w:val="center"/>
          </w:tcPr>
          <w:p w14:paraId="28DCF243" w14:textId="77777777" w:rsidR="00F73F4B" w:rsidRPr="00241D6A" w:rsidRDefault="00F73F4B" w:rsidP="00046849">
            <w:pPr>
              <w:jc w:val="center"/>
              <w:rPr>
                <w:rFonts w:eastAsia="SimSun"/>
              </w:rPr>
            </w:pPr>
            <w:proofErr w:type="spellStart"/>
            <w:r w:rsidRPr="00241D6A">
              <w:rPr>
                <w:rFonts w:eastAsia="SimSun"/>
                <w:lang w:val="en-US"/>
              </w:rPr>
              <w:t>Достоверность</w:t>
            </w:r>
            <w:proofErr w:type="spellEnd"/>
            <w:r w:rsidRPr="00241D6A">
              <w:rPr>
                <w:rFonts w:eastAsia="SimSun"/>
                <w:lang w:val="en-US"/>
              </w:rPr>
              <w:t xml:space="preserve"> </w:t>
            </w:r>
            <w:proofErr w:type="spellStart"/>
            <w:r w:rsidRPr="00241D6A">
              <w:rPr>
                <w:rFonts w:eastAsia="SimSun"/>
                <w:lang w:val="en-US"/>
              </w:rPr>
              <w:t>различий</w:t>
            </w:r>
            <w:proofErr w:type="spellEnd"/>
          </w:p>
        </w:tc>
      </w:tr>
      <w:tr w:rsidR="00F73F4B" w:rsidRPr="00C57358" w14:paraId="3863B08E" w14:textId="77777777" w:rsidTr="00046849">
        <w:tc>
          <w:tcPr>
            <w:tcW w:w="3510" w:type="dxa"/>
            <w:gridSpan w:val="2"/>
            <w:vAlign w:val="center"/>
          </w:tcPr>
          <w:p w14:paraId="15CBC127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Лейкоциты, млн/мл (WBC)</w:t>
            </w:r>
          </w:p>
        </w:tc>
        <w:tc>
          <w:tcPr>
            <w:tcW w:w="1701" w:type="dxa"/>
            <w:vAlign w:val="center"/>
          </w:tcPr>
          <w:p w14:paraId="44BDA19A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7,80</w:t>
            </w:r>
          </w:p>
          <w:p w14:paraId="39ED5FC5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(6,70; 8,80)</w:t>
            </w:r>
          </w:p>
        </w:tc>
        <w:tc>
          <w:tcPr>
            <w:tcW w:w="1701" w:type="dxa"/>
            <w:vAlign w:val="center"/>
          </w:tcPr>
          <w:p w14:paraId="627FE5B3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9,38</w:t>
            </w:r>
          </w:p>
          <w:p w14:paraId="5F9BFBC3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(8,80; 9,60)</w:t>
            </w:r>
          </w:p>
        </w:tc>
        <w:tc>
          <w:tcPr>
            <w:tcW w:w="2659" w:type="dxa"/>
            <w:vAlign w:val="center"/>
          </w:tcPr>
          <w:p w14:paraId="7E164BB7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0,08</w:t>
            </w:r>
          </w:p>
        </w:tc>
      </w:tr>
      <w:tr w:rsidR="00F73F4B" w:rsidRPr="00C57358" w14:paraId="29932BC4" w14:textId="77777777" w:rsidTr="00046849">
        <w:tc>
          <w:tcPr>
            <w:tcW w:w="3510" w:type="dxa"/>
            <w:gridSpan w:val="2"/>
            <w:vAlign w:val="center"/>
          </w:tcPr>
          <w:p w14:paraId="637901D7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Лимфоциты, млн/мл (LY)</w:t>
            </w:r>
          </w:p>
        </w:tc>
        <w:tc>
          <w:tcPr>
            <w:tcW w:w="1701" w:type="dxa"/>
            <w:vAlign w:val="center"/>
          </w:tcPr>
          <w:p w14:paraId="34486F2C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5,30</w:t>
            </w:r>
          </w:p>
          <w:p w14:paraId="59DDAB32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(4,70; 7,80)</w:t>
            </w:r>
          </w:p>
        </w:tc>
        <w:tc>
          <w:tcPr>
            <w:tcW w:w="1701" w:type="dxa"/>
            <w:vAlign w:val="center"/>
          </w:tcPr>
          <w:p w14:paraId="27FD908E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7,50</w:t>
            </w:r>
          </w:p>
          <w:p w14:paraId="459F66EF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(7,06; 8,10)</w:t>
            </w:r>
          </w:p>
        </w:tc>
        <w:tc>
          <w:tcPr>
            <w:tcW w:w="2659" w:type="dxa"/>
            <w:vAlign w:val="center"/>
          </w:tcPr>
          <w:p w14:paraId="0F3CC661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0,26</w:t>
            </w:r>
          </w:p>
        </w:tc>
      </w:tr>
      <w:tr w:rsidR="00F73F4B" w:rsidRPr="00C57358" w14:paraId="17569AB0" w14:textId="77777777" w:rsidTr="00046849">
        <w:tc>
          <w:tcPr>
            <w:tcW w:w="2376" w:type="dxa"/>
            <w:vMerge w:val="restart"/>
            <w:vAlign w:val="center"/>
          </w:tcPr>
          <w:p w14:paraId="0E02BE58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Т-хелперы (CD4</w:t>
            </w:r>
            <w:r w:rsidRPr="00241D6A">
              <w:rPr>
                <w:rFonts w:ascii="Cambria Math" w:hAnsi="Cambria Math" w:cs="Cambria Math"/>
              </w:rPr>
              <w:t>⁺</w:t>
            </w:r>
            <w:r w:rsidRPr="00241D6A">
              <w:t>CD3</w:t>
            </w:r>
            <w:r w:rsidRPr="00241D6A">
              <w:rPr>
                <w:rFonts w:ascii="Cambria Math" w:hAnsi="Cambria Math" w:cs="Cambria Math"/>
              </w:rPr>
              <w:t>⁺</w:t>
            </w:r>
            <w:r w:rsidRPr="00241D6A">
              <w:t>)</w:t>
            </w:r>
          </w:p>
        </w:tc>
        <w:tc>
          <w:tcPr>
            <w:tcW w:w="1134" w:type="dxa"/>
            <w:vAlign w:val="center"/>
          </w:tcPr>
          <w:p w14:paraId="1A4CFC08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 xml:space="preserve">% от </w:t>
            </w:r>
            <w:proofErr w:type="spellStart"/>
            <w:r w:rsidRPr="00241D6A">
              <w:t>лф</w:t>
            </w:r>
            <w:proofErr w:type="spellEnd"/>
          </w:p>
        </w:tc>
        <w:tc>
          <w:tcPr>
            <w:tcW w:w="1701" w:type="dxa"/>
            <w:vAlign w:val="center"/>
          </w:tcPr>
          <w:p w14:paraId="166D6C04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16,76</w:t>
            </w:r>
          </w:p>
          <w:p w14:paraId="7ED59643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(14,80; 17,70)</w:t>
            </w:r>
          </w:p>
        </w:tc>
        <w:tc>
          <w:tcPr>
            <w:tcW w:w="1701" w:type="dxa"/>
            <w:vAlign w:val="center"/>
          </w:tcPr>
          <w:p w14:paraId="62F28D1C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14,84</w:t>
            </w:r>
          </w:p>
          <w:p w14:paraId="0E1C6648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(14,14; 16,0)</w:t>
            </w:r>
          </w:p>
        </w:tc>
        <w:tc>
          <w:tcPr>
            <w:tcW w:w="2659" w:type="dxa"/>
            <w:vAlign w:val="center"/>
          </w:tcPr>
          <w:p w14:paraId="728C9C57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0,24</w:t>
            </w:r>
          </w:p>
        </w:tc>
      </w:tr>
      <w:tr w:rsidR="00F73F4B" w:rsidRPr="00C57358" w14:paraId="69473508" w14:textId="77777777" w:rsidTr="00046849">
        <w:tc>
          <w:tcPr>
            <w:tcW w:w="2376" w:type="dxa"/>
            <w:vMerge/>
            <w:vAlign w:val="center"/>
          </w:tcPr>
          <w:p w14:paraId="707906C2" w14:textId="77777777" w:rsidR="00F73F4B" w:rsidRPr="00241D6A" w:rsidRDefault="00F73F4B" w:rsidP="00046849">
            <w:pPr>
              <w:spacing w:line="360" w:lineRule="auto"/>
              <w:ind w:right="43"/>
              <w:contextualSpacing/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14:paraId="6E0542D9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млн/мл</w:t>
            </w:r>
          </w:p>
        </w:tc>
        <w:tc>
          <w:tcPr>
            <w:tcW w:w="1701" w:type="dxa"/>
            <w:vAlign w:val="center"/>
          </w:tcPr>
          <w:p w14:paraId="5AE28122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0,99</w:t>
            </w:r>
          </w:p>
          <w:p w14:paraId="3E80CA65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(0,75; 1,21)</w:t>
            </w:r>
          </w:p>
        </w:tc>
        <w:tc>
          <w:tcPr>
            <w:tcW w:w="1701" w:type="dxa"/>
            <w:vAlign w:val="center"/>
          </w:tcPr>
          <w:p w14:paraId="6DE164BF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1,18</w:t>
            </w:r>
          </w:p>
          <w:p w14:paraId="7AE2EE57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(1,13, 1,23)</w:t>
            </w:r>
          </w:p>
        </w:tc>
        <w:tc>
          <w:tcPr>
            <w:tcW w:w="2659" w:type="dxa"/>
            <w:vAlign w:val="center"/>
          </w:tcPr>
          <w:p w14:paraId="6EDE82A7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0,21</w:t>
            </w:r>
          </w:p>
        </w:tc>
      </w:tr>
      <w:tr w:rsidR="00F73F4B" w:rsidRPr="00C57358" w14:paraId="12D7918A" w14:textId="77777777" w:rsidTr="00046849">
        <w:tc>
          <w:tcPr>
            <w:tcW w:w="2376" w:type="dxa"/>
            <w:vMerge w:val="restart"/>
            <w:vAlign w:val="center"/>
          </w:tcPr>
          <w:p w14:paraId="6BCA5131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Цитотоксические Т-лимфоциты (CD3</w:t>
            </w:r>
            <w:r w:rsidRPr="00241D6A">
              <w:rPr>
                <w:rFonts w:ascii="Cambria Math" w:hAnsi="Cambria Math" w:cs="Cambria Math"/>
              </w:rPr>
              <w:t>⁺</w:t>
            </w:r>
            <w:r w:rsidRPr="00241D6A">
              <w:t>CD8</w:t>
            </w:r>
            <w:r w:rsidRPr="00241D6A">
              <w:rPr>
                <w:rFonts w:ascii="Cambria Math" w:hAnsi="Cambria Math" w:cs="Cambria Math"/>
              </w:rPr>
              <w:t>⁺</w:t>
            </w:r>
            <w:r w:rsidRPr="00241D6A">
              <w:t>)</w:t>
            </w:r>
          </w:p>
        </w:tc>
        <w:tc>
          <w:tcPr>
            <w:tcW w:w="1134" w:type="dxa"/>
            <w:vAlign w:val="center"/>
          </w:tcPr>
          <w:p w14:paraId="4B99A41C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 xml:space="preserve">% от </w:t>
            </w:r>
            <w:proofErr w:type="spellStart"/>
            <w:r w:rsidRPr="00241D6A">
              <w:t>лф</w:t>
            </w:r>
            <w:proofErr w:type="spellEnd"/>
          </w:p>
        </w:tc>
        <w:tc>
          <w:tcPr>
            <w:tcW w:w="1701" w:type="dxa"/>
            <w:vAlign w:val="center"/>
          </w:tcPr>
          <w:p w14:paraId="6039A1CF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16,00</w:t>
            </w:r>
          </w:p>
          <w:p w14:paraId="1E0161A9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(13,80; 17,65)</w:t>
            </w:r>
          </w:p>
        </w:tc>
        <w:tc>
          <w:tcPr>
            <w:tcW w:w="1701" w:type="dxa"/>
            <w:vAlign w:val="center"/>
          </w:tcPr>
          <w:p w14:paraId="360C539B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12,88</w:t>
            </w:r>
          </w:p>
          <w:p w14:paraId="11F03887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(11,20, 14,60)</w:t>
            </w:r>
          </w:p>
        </w:tc>
        <w:tc>
          <w:tcPr>
            <w:tcW w:w="2659" w:type="dxa"/>
            <w:vAlign w:val="center"/>
          </w:tcPr>
          <w:p w14:paraId="47B55701" w14:textId="77777777" w:rsidR="00F73F4B" w:rsidRPr="00241D6A" w:rsidRDefault="00F73F4B" w:rsidP="00046849">
            <w:pPr>
              <w:ind w:right="43"/>
              <w:jc w:val="center"/>
              <w:rPr>
                <w:b/>
                <w:bCs/>
              </w:rPr>
            </w:pPr>
            <w:r w:rsidRPr="00241D6A">
              <w:rPr>
                <w:b/>
                <w:bCs/>
                <w:color w:val="FF0000"/>
              </w:rPr>
              <w:t>0,02</w:t>
            </w:r>
          </w:p>
        </w:tc>
      </w:tr>
      <w:tr w:rsidR="00F73F4B" w:rsidRPr="00C57358" w14:paraId="2CDB7436" w14:textId="77777777" w:rsidTr="00046849">
        <w:tc>
          <w:tcPr>
            <w:tcW w:w="2376" w:type="dxa"/>
            <w:vMerge/>
            <w:vAlign w:val="center"/>
          </w:tcPr>
          <w:p w14:paraId="72F71C3E" w14:textId="77777777" w:rsidR="00F73F4B" w:rsidRPr="00241D6A" w:rsidRDefault="00F73F4B" w:rsidP="00046849">
            <w:pPr>
              <w:spacing w:line="360" w:lineRule="auto"/>
              <w:ind w:right="43"/>
              <w:contextualSpacing/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14:paraId="0D0370CF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млн/мл</w:t>
            </w:r>
          </w:p>
        </w:tc>
        <w:tc>
          <w:tcPr>
            <w:tcW w:w="1701" w:type="dxa"/>
            <w:vAlign w:val="center"/>
          </w:tcPr>
          <w:p w14:paraId="580B7975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1,04</w:t>
            </w:r>
          </w:p>
          <w:p w14:paraId="4B3F698D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(0,71; 1,17)</w:t>
            </w:r>
          </w:p>
        </w:tc>
        <w:tc>
          <w:tcPr>
            <w:tcW w:w="1701" w:type="dxa"/>
            <w:vAlign w:val="center"/>
          </w:tcPr>
          <w:p w14:paraId="5AC11D37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1,00</w:t>
            </w:r>
          </w:p>
          <w:p w14:paraId="3D8A9C66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(0,91, 1,17)</w:t>
            </w:r>
          </w:p>
        </w:tc>
        <w:tc>
          <w:tcPr>
            <w:tcW w:w="2659" w:type="dxa"/>
            <w:vAlign w:val="center"/>
          </w:tcPr>
          <w:p w14:paraId="099ED198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0,72</w:t>
            </w:r>
          </w:p>
        </w:tc>
      </w:tr>
      <w:tr w:rsidR="00F73F4B" w:rsidRPr="00C57358" w14:paraId="1B5A09FC" w14:textId="77777777" w:rsidTr="00046849">
        <w:tc>
          <w:tcPr>
            <w:tcW w:w="2376" w:type="dxa"/>
            <w:vMerge w:val="restart"/>
            <w:vAlign w:val="center"/>
          </w:tcPr>
          <w:p w14:paraId="7A05F3BC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В-лимфоциты</w:t>
            </w:r>
          </w:p>
          <w:p w14:paraId="5164755F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(CD3</w:t>
            </w:r>
            <w:r w:rsidRPr="00241D6A">
              <w:rPr>
                <w:vertAlign w:val="superscript"/>
              </w:rPr>
              <w:t>-</w:t>
            </w:r>
            <w:r w:rsidRPr="00241D6A">
              <w:t>CD19</w:t>
            </w:r>
            <w:r w:rsidRPr="00241D6A">
              <w:rPr>
                <w:vertAlign w:val="superscript"/>
              </w:rPr>
              <w:t>+</w:t>
            </w:r>
            <w:r w:rsidRPr="00241D6A">
              <w:t>)</w:t>
            </w:r>
          </w:p>
        </w:tc>
        <w:tc>
          <w:tcPr>
            <w:tcW w:w="1134" w:type="dxa"/>
            <w:vAlign w:val="center"/>
          </w:tcPr>
          <w:p w14:paraId="15F7A3F1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 xml:space="preserve">% от </w:t>
            </w:r>
            <w:proofErr w:type="spellStart"/>
            <w:r w:rsidRPr="00241D6A">
              <w:t>лф</w:t>
            </w:r>
            <w:proofErr w:type="spellEnd"/>
          </w:p>
        </w:tc>
        <w:tc>
          <w:tcPr>
            <w:tcW w:w="1701" w:type="dxa"/>
            <w:vAlign w:val="center"/>
          </w:tcPr>
          <w:p w14:paraId="585913A4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58,10</w:t>
            </w:r>
          </w:p>
          <w:p w14:paraId="6C53522B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(53,70; 60,35)</w:t>
            </w:r>
          </w:p>
        </w:tc>
        <w:tc>
          <w:tcPr>
            <w:tcW w:w="1701" w:type="dxa"/>
            <w:vAlign w:val="center"/>
          </w:tcPr>
          <w:p w14:paraId="5384226C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65,80</w:t>
            </w:r>
          </w:p>
          <w:p w14:paraId="0F296B2B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(57,90, 66,80)</w:t>
            </w:r>
          </w:p>
        </w:tc>
        <w:tc>
          <w:tcPr>
            <w:tcW w:w="2659" w:type="dxa"/>
            <w:vAlign w:val="center"/>
          </w:tcPr>
          <w:p w14:paraId="4301139B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0,80</w:t>
            </w:r>
          </w:p>
        </w:tc>
      </w:tr>
      <w:tr w:rsidR="00F73F4B" w:rsidRPr="00C57358" w14:paraId="37AECC91" w14:textId="77777777" w:rsidTr="00046849">
        <w:tc>
          <w:tcPr>
            <w:tcW w:w="2376" w:type="dxa"/>
            <w:vMerge/>
            <w:vAlign w:val="center"/>
          </w:tcPr>
          <w:p w14:paraId="683DD8DE" w14:textId="77777777" w:rsidR="00F73F4B" w:rsidRPr="00241D6A" w:rsidRDefault="00F73F4B" w:rsidP="00046849">
            <w:pPr>
              <w:spacing w:line="360" w:lineRule="auto"/>
              <w:ind w:right="43"/>
              <w:contextualSpacing/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14:paraId="27B5B210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млн/мл</w:t>
            </w:r>
          </w:p>
        </w:tc>
        <w:tc>
          <w:tcPr>
            <w:tcW w:w="1701" w:type="dxa"/>
            <w:vAlign w:val="center"/>
          </w:tcPr>
          <w:p w14:paraId="007CDB7F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3,40</w:t>
            </w:r>
          </w:p>
          <w:p w14:paraId="50FD35C8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(2,52; 4,77)</w:t>
            </w:r>
          </w:p>
        </w:tc>
        <w:tc>
          <w:tcPr>
            <w:tcW w:w="1701" w:type="dxa"/>
            <w:vAlign w:val="center"/>
          </w:tcPr>
          <w:p w14:paraId="1D051EAA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4,49</w:t>
            </w:r>
          </w:p>
          <w:p w14:paraId="68761900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(3,04, 5,35)</w:t>
            </w:r>
          </w:p>
        </w:tc>
        <w:tc>
          <w:tcPr>
            <w:tcW w:w="2659" w:type="dxa"/>
            <w:vAlign w:val="center"/>
          </w:tcPr>
          <w:p w14:paraId="15AA0C83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0,24</w:t>
            </w:r>
          </w:p>
        </w:tc>
      </w:tr>
      <w:tr w:rsidR="00F73F4B" w:rsidRPr="00C57358" w14:paraId="31220474" w14:textId="77777777" w:rsidTr="00046849">
        <w:tc>
          <w:tcPr>
            <w:tcW w:w="2376" w:type="dxa"/>
            <w:vMerge w:val="restart"/>
            <w:vAlign w:val="center"/>
          </w:tcPr>
          <w:p w14:paraId="47EA9B63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Регуляторные Т-лимфоциты</w:t>
            </w:r>
          </w:p>
          <w:p w14:paraId="0E57EE19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</w:t>
            </w:r>
            <w:r w:rsidRPr="00241D6A">
              <w:rPr>
                <w:lang w:val="en-US"/>
              </w:rPr>
              <w:t>CD</w:t>
            </w:r>
            <w:r w:rsidRPr="00241D6A">
              <w:t>4</w:t>
            </w:r>
            <w:r w:rsidRPr="00241D6A">
              <w:rPr>
                <w:rFonts w:ascii="Cambria Math" w:hAnsi="Cambria Math" w:cs="Cambria Math"/>
              </w:rPr>
              <w:t>⁺</w:t>
            </w:r>
            <w:r w:rsidRPr="00241D6A">
              <w:rPr>
                <w:lang w:val="en-US"/>
              </w:rPr>
              <w:t>CD</w:t>
            </w:r>
            <w:r w:rsidRPr="00241D6A">
              <w:t>25</w:t>
            </w:r>
            <w:r w:rsidRPr="00241D6A">
              <w:rPr>
                <w:rFonts w:ascii="Cambria Math" w:hAnsi="Cambria Math" w:cs="Cambria Math"/>
              </w:rPr>
              <w:t>⁺</w:t>
            </w:r>
            <w:proofErr w:type="spellStart"/>
            <w:r w:rsidRPr="00241D6A">
              <w:rPr>
                <w:lang w:val="en-US"/>
              </w:rPr>
              <w:t>Foxp</w:t>
            </w:r>
            <w:proofErr w:type="spellEnd"/>
            <w:r w:rsidRPr="00241D6A">
              <w:t>3</w:t>
            </w:r>
            <w:r w:rsidRPr="00241D6A">
              <w:rPr>
                <w:rFonts w:ascii="Cambria Math" w:hAnsi="Cambria Math" w:cs="Cambria Math"/>
              </w:rPr>
              <w:t>⁺</w:t>
            </w:r>
            <w:r w:rsidRPr="00241D6A">
              <w:t>)</w:t>
            </w:r>
          </w:p>
        </w:tc>
        <w:tc>
          <w:tcPr>
            <w:tcW w:w="1134" w:type="dxa"/>
            <w:vAlign w:val="center"/>
          </w:tcPr>
          <w:p w14:paraId="5E55F359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 xml:space="preserve">% от </w:t>
            </w:r>
            <w:proofErr w:type="spellStart"/>
            <w:r w:rsidRPr="00241D6A">
              <w:t>Тх</w:t>
            </w:r>
            <w:proofErr w:type="spellEnd"/>
          </w:p>
        </w:tc>
        <w:tc>
          <w:tcPr>
            <w:tcW w:w="1701" w:type="dxa"/>
            <w:vAlign w:val="center"/>
          </w:tcPr>
          <w:p w14:paraId="22657500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6,80</w:t>
            </w:r>
          </w:p>
          <w:p w14:paraId="29464869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(5,40;10,20)</w:t>
            </w:r>
          </w:p>
        </w:tc>
        <w:tc>
          <w:tcPr>
            <w:tcW w:w="1701" w:type="dxa"/>
            <w:vAlign w:val="center"/>
          </w:tcPr>
          <w:p w14:paraId="08549B98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2,80</w:t>
            </w:r>
          </w:p>
          <w:p w14:paraId="30E1D995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(2,40, 3,60)</w:t>
            </w:r>
          </w:p>
        </w:tc>
        <w:tc>
          <w:tcPr>
            <w:tcW w:w="2659" w:type="dxa"/>
            <w:vAlign w:val="center"/>
          </w:tcPr>
          <w:p w14:paraId="6364E7EB" w14:textId="77777777" w:rsidR="00F73F4B" w:rsidRPr="00241D6A" w:rsidRDefault="00F73F4B" w:rsidP="00046849">
            <w:pPr>
              <w:ind w:right="43"/>
              <w:jc w:val="center"/>
              <w:rPr>
                <w:b/>
                <w:bCs/>
                <w:color w:val="FF0000"/>
              </w:rPr>
            </w:pPr>
            <w:r w:rsidRPr="00241D6A">
              <w:rPr>
                <w:b/>
                <w:bCs/>
                <w:color w:val="FF0000"/>
              </w:rPr>
              <w:t>0,02</w:t>
            </w:r>
          </w:p>
        </w:tc>
      </w:tr>
      <w:tr w:rsidR="00F73F4B" w:rsidRPr="00C57358" w14:paraId="627D083B" w14:textId="77777777" w:rsidTr="00046849">
        <w:tc>
          <w:tcPr>
            <w:tcW w:w="2376" w:type="dxa"/>
            <w:vMerge/>
          </w:tcPr>
          <w:p w14:paraId="0111A711" w14:textId="77777777" w:rsidR="00F73F4B" w:rsidRPr="00241D6A" w:rsidRDefault="00F73F4B" w:rsidP="00046849">
            <w:pPr>
              <w:spacing w:line="360" w:lineRule="auto"/>
              <w:ind w:right="43"/>
              <w:contextualSpacing/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14:paraId="1D42F13F" w14:textId="77777777" w:rsidR="00F73F4B" w:rsidRPr="00241D6A" w:rsidRDefault="00F73F4B" w:rsidP="00046849">
            <w:pPr>
              <w:ind w:right="43"/>
              <w:jc w:val="center"/>
            </w:pPr>
            <w:proofErr w:type="spellStart"/>
            <w:r w:rsidRPr="00241D6A">
              <w:t>тыс</w:t>
            </w:r>
            <w:proofErr w:type="spellEnd"/>
            <w:r w:rsidRPr="00241D6A">
              <w:t>/мл</w:t>
            </w:r>
          </w:p>
        </w:tc>
        <w:tc>
          <w:tcPr>
            <w:tcW w:w="1701" w:type="dxa"/>
            <w:vAlign w:val="center"/>
          </w:tcPr>
          <w:p w14:paraId="2C2DCEF6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41,88</w:t>
            </w:r>
          </w:p>
          <w:p w14:paraId="746986DF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(40,50;48,62)</w:t>
            </w:r>
          </w:p>
        </w:tc>
        <w:tc>
          <w:tcPr>
            <w:tcW w:w="1701" w:type="dxa"/>
            <w:vAlign w:val="center"/>
          </w:tcPr>
          <w:p w14:paraId="0F6816DB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33,56</w:t>
            </w:r>
          </w:p>
          <w:p w14:paraId="274198C4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(25,66, 46,81)</w:t>
            </w:r>
          </w:p>
        </w:tc>
        <w:tc>
          <w:tcPr>
            <w:tcW w:w="2659" w:type="dxa"/>
            <w:vAlign w:val="center"/>
          </w:tcPr>
          <w:p w14:paraId="1A8E5C71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0,21</w:t>
            </w:r>
          </w:p>
        </w:tc>
      </w:tr>
    </w:tbl>
    <w:p w14:paraId="71B1AD93" w14:textId="77777777" w:rsidR="00F73F4B" w:rsidRPr="00241D6A" w:rsidRDefault="00F73F4B" w:rsidP="00F73F4B">
      <w:pPr>
        <w:adjustRightInd w:val="0"/>
        <w:snapToGrid w:val="0"/>
        <w:ind w:right="45"/>
        <w:jc w:val="right"/>
      </w:pPr>
      <w:r w:rsidRPr="00241D6A">
        <w:t xml:space="preserve">Условные обозначения: </w:t>
      </w:r>
      <w:proofErr w:type="spellStart"/>
      <w:r w:rsidRPr="00241D6A">
        <w:t>лф</w:t>
      </w:r>
      <w:proofErr w:type="spellEnd"/>
      <w:r w:rsidRPr="00241D6A">
        <w:t xml:space="preserve"> – лимфоциты; </w:t>
      </w:r>
      <w:proofErr w:type="spellStart"/>
      <w:r w:rsidRPr="00241D6A">
        <w:t>Тх</w:t>
      </w:r>
      <w:proofErr w:type="spellEnd"/>
      <w:r w:rsidRPr="00241D6A">
        <w:t xml:space="preserve"> – Т-хелперы</w:t>
      </w:r>
    </w:p>
    <w:p w14:paraId="0EF955E6" w14:textId="77777777" w:rsidR="00DD05DC" w:rsidRDefault="00DD05DC" w:rsidP="00DD05DC">
      <w:pPr>
        <w:adjustRightInd w:val="0"/>
        <w:snapToGrid w:val="0"/>
        <w:jc w:val="right"/>
        <w:rPr>
          <w:sz w:val="28"/>
        </w:rPr>
      </w:pPr>
    </w:p>
    <w:p w14:paraId="3FA3B7B6" w14:textId="77777777" w:rsidR="00DD05DC" w:rsidRDefault="00DD05DC" w:rsidP="00DD05DC">
      <w:pPr>
        <w:adjustRightInd w:val="0"/>
        <w:snapToGrid w:val="0"/>
        <w:jc w:val="right"/>
        <w:rPr>
          <w:sz w:val="28"/>
        </w:rPr>
      </w:pPr>
    </w:p>
    <w:p w14:paraId="3CE6EA08" w14:textId="16C59C80" w:rsidR="00DD05DC" w:rsidRPr="00DD05DC" w:rsidRDefault="00DD05DC" w:rsidP="00DD05DC">
      <w:pPr>
        <w:adjustRightInd w:val="0"/>
        <w:snapToGrid w:val="0"/>
        <w:jc w:val="right"/>
        <w:rPr>
          <w:sz w:val="28"/>
          <w:lang w:val="en-US"/>
        </w:rPr>
      </w:pPr>
      <w:r w:rsidRPr="00DD05DC">
        <w:rPr>
          <w:sz w:val="28"/>
          <w:lang w:val="en-US"/>
        </w:rPr>
        <w:t>Table 1</w:t>
      </w:r>
    </w:p>
    <w:p w14:paraId="01AD0083" w14:textId="4E1D8C12" w:rsidR="00DD05DC" w:rsidRPr="00DD05DC" w:rsidRDefault="00DD05DC" w:rsidP="00DD05DC">
      <w:pPr>
        <w:adjustRightInd w:val="0"/>
        <w:snapToGrid w:val="0"/>
        <w:spacing w:after="120"/>
        <w:jc w:val="center"/>
        <w:rPr>
          <w:sz w:val="28"/>
          <w:lang w:val="en-US"/>
        </w:rPr>
      </w:pPr>
      <w:r w:rsidRPr="00DD05DC">
        <w:rPr>
          <w:sz w:val="28"/>
          <w:lang w:val="en-US"/>
        </w:rPr>
        <w:t xml:space="preserve">Subpopulation of lymphocytes in the </w:t>
      </w:r>
      <w:r>
        <w:rPr>
          <w:sz w:val="28"/>
          <w:lang w:val="en-US"/>
        </w:rPr>
        <w:t>p</w:t>
      </w:r>
      <w:r w:rsidRPr="00DD05DC">
        <w:rPr>
          <w:sz w:val="28"/>
          <w:lang w:val="en-US"/>
        </w:rPr>
        <w:t>eripheral blood</w:t>
      </w:r>
      <w:r>
        <w:rPr>
          <w:sz w:val="28"/>
          <w:lang w:val="en-US"/>
        </w:rPr>
        <w:t xml:space="preserve"> </w:t>
      </w:r>
      <w:r w:rsidRPr="00DD05DC">
        <w:rPr>
          <w:sz w:val="28"/>
          <w:lang w:val="en-US"/>
        </w:rPr>
        <w:t xml:space="preserve">of </w:t>
      </w:r>
      <w:r>
        <w:rPr>
          <w:sz w:val="28"/>
          <w:lang w:val="en-US"/>
        </w:rPr>
        <w:t xml:space="preserve">female and </w:t>
      </w:r>
      <w:r w:rsidRPr="00DD05DC">
        <w:rPr>
          <w:sz w:val="28"/>
          <w:lang w:val="en-US"/>
        </w:rPr>
        <w:t xml:space="preserve">male C57Bl/6 mice </w:t>
      </w:r>
      <w:r>
        <w:rPr>
          <w:sz w:val="28"/>
          <w:lang w:val="en-US"/>
        </w:rPr>
        <w:t xml:space="preserve">in the </w:t>
      </w:r>
      <w:r w:rsidRPr="00DD05DC">
        <w:rPr>
          <w:sz w:val="28"/>
          <w:lang w:val="en-US"/>
        </w:rPr>
        <w:t>control group</w:t>
      </w:r>
      <w:r>
        <w:rPr>
          <w:sz w:val="28"/>
          <w:lang w:val="en-US"/>
        </w:rPr>
        <w:t xml:space="preserve">, </w:t>
      </w:r>
      <w:r w:rsidRPr="00DD05DC">
        <w:rPr>
          <w:sz w:val="28"/>
          <w:lang w:val="en-US"/>
        </w:rPr>
        <w:t>Me (0,25; 0,75)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701"/>
        <w:gridCol w:w="1701"/>
        <w:gridCol w:w="2659"/>
      </w:tblGrid>
      <w:tr w:rsidR="00DD05DC" w:rsidRPr="001E4AB3" w14:paraId="08C4340B" w14:textId="77777777" w:rsidTr="00634486">
        <w:tc>
          <w:tcPr>
            <w:tcW w:w="3510" w:type="dxa"/>
            <w:gridSpan w:val="2"/>
            <w:vAlign w:val="center"/>
          </w:tcPr>
          <w:p w14:paraId="64F95FA1" w14:textId="302483E2" w:rsidR="00DD05DC" w:rsidRPr="00241D6A" w:rsidRDefault="00DD05DC" w:rsidP="00634486">
            <w:pPr>
              <w:ind w:right="43"/>
              <w:jc w:val="center"/>
            </w:pPr>
            <w:proofErr w:type="spellStart"/>
            <w:r w:rsidRPr="00DD05DC">
              <w:t>Subpopulation</w:t>
            </w:r>
            <w:proofErr w:type="spellEnd"/>
            <w:r w:rsidRPr="00DD05DC">
              <w:t xml:space="preserve"> </w:t>
            </w:r>
            <w:proofErr w:type="spellStart"/>
            <w:r w:rsidRPr="00DD05DC">
              <w:t>of</w:t>
            </w:r>
            <w:proofErr w:type="spellEnd"/>
            <w:r w:rsidRPr="00DD05DC">
              <w:t xml:space="preserve"> </w:t>
            </w:r>
            <w:proofErr w:type="spellStart"/>
            <w:r w:rsidRPr="00DD05DC">
              <w:t>lymphocytes</w:t>
            </w:r>
            <w:proofErr w:type="spellEnd"/>
          </w:p>
        </w:tc>
        <w:tc>
          <w:tcPr>
            <w:tcW w:w="1701" w:type="dxa"/>
            <w:vAlign w:val="center"/>
          </w:tcPr>
          <w:p w14:paraId="4DD68C9D" w14:textId="51837CC9" w:rsidR="00DD05DC" w:rsidRPr="00241D6A" w:rsidRDefault="00DD05DC" w:rsidP="00634486">
            <w:pPr>
              <w:ind w:right="43"/>
              <w:jc w:val="center"/>
            </w:pPr>
            <w:r>
              <w:rPr>
                <w:lang w:val="en-US"/>
              </w:rPr>
              <w:t>F</w:t>
            </w:r>
            <w:proofErr w:type="spellStart"/>
            <w:r w:rsidRPr="00DD05DC">
              <w:t>emale</w:t>
            </w:r>
            <w:proofErr w:type="spellEnd"/>
          </w:p>
        </w:tc>
        <w:tc>
          <w:tcPr>
            <w:tcW w:w="1701" w:type="dxa"/>
            <w:vAlign w:val="center"/>
          </w:tcPr>
          <w:p w14:paraId="3ADD4DCF" w14:textId="44E18DE4" w:rsidR="00DD05DC" w:rsidRPr="00241D6A" w:rsidRDefault="00DD05DC" w:rsidP="00634486">
            <w:pPr>
              <w:ind w:right="43"/>
              <w:jc w:val="center"/>
            </w:pPr>
            <w:r>
              <w:rPr>
                <w:lang w:val="en-US"/>
              </w:rPr>
              <w:t>M</w:t>
            </w:r>
            <w:proofErr w:type="spellStart"/>
            <w:r w:rsidRPr="00DD05DC">
              <w:t>ale</w:t>
            </w:r>
            <w:proofErr w:type="spellEnd"/>
          </w:p>
        </w:tc>
        <w:tc>
          <w:tcPr>
            <w:tcW w:w="2659" w:type="dxa"/>
            <w:vAlign w:val="center"/>
          </w:tcPr>
          <w:p w14:paraId="56FED1D1" w14:textId="4D95396C" w:rsidR="00DD05DC" w:rsidRPr="00241D6A" w:rsidRDefault="00DD05DC" w:rsidP="00634486">
            <w:pPr>
              <w:jc w:val="center"/>
              <w:rPr>
                <w:rFonts w:eastAsia="SimSun"/>
              </w:rPr>
            </w:pPr>
            <w:r w:rsidRPr="00DD05DC">
              <w:rPr>
                <w:rFonts w:eastAsia="SimSun"/>
                <w:i/>
                <w:lang w:val="en-US"/>
              </w:rPr>
              <w:t>P</w:t>
            </w:r>
            <w:r w:rsidRPr="00DD05DC">
              <w:rPr>
                <w:rFonts w:eastAsia="SimSun"/>
                <w:lang w:val="en-US"/>
              </w:rPr>
              <w:t>-value</w:t>
            </w:r>
          </w:p>
        </w:tc>
      </w:tr>
      <w:tr w:rsidR="00DD05DC" w:rsidRPr="00C57358" w14:paraId="043DDB42" w14:textId="77777777" w:rsidTr="00634486">
        <w:tc>
          <w:tcPr>
            <w:tcW w:w="3510" w:type="dxa"/>
            <w:gridSpan w:val="2"/>
            <w:vAlign w:val="center"/>
          </w:tcPr>
          <w:p w14:paraId="6A0D39CC" w14:textId="154772DF" w:rsidR="00DD05DC" w:rsidRPr="00DD05DC" w:rsidRDefault="00DD05DC" w:rsidP="00634486">
            <w:pPr>
              <w:ind w:right="43"/>
              <w:jc w:val="center"/>
              <w:rPr>
                <w:lang w:val="en-US"/>
              </w:rPr>
            </w:pPr>
            <w:r w:rsidRPr="006F2073">
              <w:rPr>
                <w:lang w:val="en-US"/>
              </w:rPr>
              <w:t>White blood cells</w:t>
            </w:r>
            <w:r>
              <w:rPr>
                <w:lang w:val="en-US"/>
              </w:rPr>
              <w:t xml:space="preserve"> </w:t>
            </w:r>
            <w:r w:rsidRPr="00DD05DC">
              <w:rPr>
                <w:lang w:val="en-US"/>
              </w:rPr>
              <w:t>(WBC)</w:t>
            </w:r>
            <w:r>
              <w:rPr>
                <w:lang w:val="en-US"/>
              </w:rPr>
              <w:t xml:space="preserve">, </w:t>
            </w:r>
            <w:r w:rsidRPr="006F2073">
              <w:rPr>
                <w:lang w:val="en-US"/>
              </w:rPr>
              <w:t>m</w:t>
            </w:r>
            <w:r w:rsidRPr="00DD05DC">
              <w:rPr>
                <w:lang w:val="en-US"/>
              </w:rPr>
              <w:t>illion</w:t>
            </w:r>
            <w:r w:rsidRPr="006F2073">
              <w:rPr>
                <w:lang w:val="en-US"/>
              </w:rPr>
              <w:t>/</w:t>
            </w:r>
            <w:r w:rsidRPr="00DD05DC">
              <w:rPr>
                <w:lang w:val="en-US"/>
              </w:rPr>
              <w:t>m</w:t>
            </w:r>
            <w:r>
              <w:rPr>
                <w:lang w:val="en-US"/>
              </w:rPr>
              <w:t>l</w:t>
            </w:r>
          </w:p>
        </w:tc>
        <w:tc>
          <w:tcPr>
            <w:tcW w:w="1701" w:type="dxa"/>
            <w:vAlign w:val="center"/>
          </w:tcPr>
          <w:p w14:paraId="186F42F8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7,80</w:t>
            </w:r>
          </w:p>
          <w:p w14:paraId="7F68E13B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(6,70; 8,80)</w:t>
            </w:r>
          </w:p>
        </w:tc>
        <w:tc>
          <w:tcPr>
            <w:tcW w:w="1701" w:type="dxa"/>
            <w:vAlign w:val="center"/>
          </w:tcPr>
          <w:p w14:paraId="75959D06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9,38</w:t>
            </w:r>
          </w:p>
          <w:p w14:paraId="07B5F47B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(8,80; 9,60)</w:t>
            </w:r>
          </w:p>
        </w:tc>
        <w:tc>
          <w:tcPr>
            <w:tcW w:w="2659" w:type="dxa"/>
            <w:vAlign w:val="center"/>
          </w:tcPr>
          <w:p w14:paraId="6A70CB8D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0,08</w:t>
            </w:r>
          </w:p>
        </w:tc>
      </w:tr>
      <w:tr w:rsidR="00DD05DC" w:rsidRPr="00C57358" w14:paraId="18187196" w14:textId="77777777" w:rsidTr="00634486">
        <w:tc>
          <w:tcPr>
            <w:tcW w:w="3510" w:type="dxa"/>
            <w:gridSpan w:val="2"/>
            <w:vAlign w:val="center"/>
          </w:tcPr>
          <w:p w14:paraId="54113031" w14:textId="4EB46890" w:rsidR="00DD05DC" w:rsidRPr="00DD05DC" w:rsidRDefault="00DD05DC" w:rsidP="00634486">
            <w:pPr>
              <w:ind w:right="43"/>
              <w:jc w:val="center"/>
              <w:rPr>
                <w:lang w:val="en-US"/>
              </w:rPr>
            </w:pPr>
            <w:proofErr w:type="spellStart"/>
            <w:r w:rsidRPr="006F2073">
              <w:t>Lymphocytes</w:t>
            </w:r>
            <w:proofErr w:type="spellEnd"/>
            <w:r>
              <w:rPr>
                <w:lang w:val="en-US"/>
              </w:rPr>
              <w:t xml:space="preserve"> </w:t>
            </w:r>
            <w:r w:rsidRPr="00241D6A">
              <w:t>(LY)</w:t>
            </w:r>
            <w:r>
              <w:rPr>
                <w:lang w:val="en-US"/>
              </w:rPr>
              <w:t xml:space="preserve">, </w:t>
            </w:r>
            <w:r w:rsidRPr="006F2073">
              <w:rPr>
                <w:lang w:val="en-US"/>
              </w:rPr>
              <w:t>m</w:t>
            </w:r>
            <w:r w:rsidRPr="00DD05DC">
              <w:rPr>
                <w:lang w:val="en-US"/>
              </w:rPr>
              <w:t>illion</w:t>
            </w:r>
            <w:r w:rsidRPr="006F2073">
              <w:rPr>
                <w:lang w:val="en-US"/>
              </w:rPr>
              <w:t>/</w:t>
            </w:r>
            <w:r w:rsidRPr="00DD05DC">
              <w:rPr>
                <w:lang w:val="en-US"/>
              </w:rPr>
              <w:t>m</w:t>
            </w:r>
            <w:r>
              <w:rPr>
                <w:lang w:val="en-US"/>
              </w:rPr>
              <w:t>l</w:t>
            </w:r>
          </w:p>
        </w:tc>
        <w:tc>
          <w:tcPr>
            <w:tcW w:w="1701" w:type="dxa"/>
            <w:vAlign w:val="center"/>
          </w:tcPr>
          <w:p w14:paraId="3272B100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5,30</w:t>
            </w:r>
          </w:p>
          <w:p w14:paraId="74FD27BC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(4,70; 7,80)</w:t>
            </w:r>
          </w:p>
        </w:tc>
        <w:tc>
          <w:tcPr>
            <w:tcW w:w="1701" w:type="dxa"/>
            <w:vAlign w:val="center"/>
          </w:tcPr>
          <w:p w14:paraId="2EEA563A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7,50</w:t>
            </w:r>
          </w:p>
          <w:p w14:paraId="6EFABD85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(7,06; 8,10)</w:t>
            </w:r>
          </w:p>
        </w:tc>
        <w:tc>
          <w:tcPr>
            <w:tcW w:w="2659" w:type="dxa"/>
            <w:vAlign w:val="center"/>
          </w:tcPr>
          <w:p w14:paraId="244577FA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0,26</w:t>
            </w:r>
          </w:p>
        </w:tc>
      </w:tr>
      <w:tr w:rsidR="00DD05DC" w:rsidRPr="00C57358" w14:paraId="00D0EA58" w14:textId="77777777" w:rsidTr="00634486">
        <w:tc>
          <w:tcPr>
            <w:tcW w:w="2376" w:type="dxa"/>
            <w:vMerge w:val="restart"/>
            <w:vAlign w:val="center"/>
          </w:tcPr>
          <w:p w14:paraId="7CCA5112" w14:textId="5FDF90E9" w:rsidR="00DD05DC" w:rsidRPr="00DD05DC" w:rsidRDefault="00DD05DC" w:rsidP="00634486">
            <w:pPr>
              <w:ind w:right="43"/>
              <w:jc w:val="center"/>
              <w:rPr>
                <w:lang w:val="en-US"/>
              </w:rPr>
            </w:pPr>
            <w:r w:rsidRPr="006F2073">
              <w:rPr>
                <w:lang w:val="en-US"/>
              </w:rPr>
              <w:t>T-helper cells</w:t>
            </w:r>
            <w:r>
              <w:rPr>
                <w:lang w:val="en-US"/>
              </w:rPr>
              <w:t xml:space="preserve"> (Th)</w:t>
            </w:r>
            <w:r w:rsidRPr="006F2073">
              <w:rPr>
                <w:lang w:val="en-US"/>
              </w:rPr>
              <w:t xml:space="preserve"> </w:t>
            </w:r>
            <w:r w:rsidRPr="00DD05DC">
              <w:rPr>
                <w:lang w:val="en-US"/>
              </w:rPr>
              <w:t>(CD4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DD05DC">
              <w:rPr>
                <w:lang w:val="en-US"/>
              </w:rPr>
              <w:t>CD3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DD05DC">
              <w:rPr>
                <w:lang w:val="en-US"/>
              </w:rPr>
              <w:t>)</w:t>
            </w:r>
          </w:p>
        </w:tc>
        <w:tc>
          <w:tcPr>
            <w:tcW w:w="1134" w:type="dxa"/>
            <w:vAlign w:val="center"/>
          </w:tcPr>
          <w:p w14:paraId="7895079D" w14:textId="24F323DC" w:rsidR="00DD05DC" w:rsidRPr="00DD05DC" w:rsidRDefault="00DD05DC" w:rsidP="00634486">
            <w:pPr>
              <w:ind w:right="43"/>
              <w:jc w:val="center"/>
              <w:rPr>
                <w:lang w:val="en-US"/>
              </w:rPr>
            </w:pPr>
            <w:r w:rsidRPr="00241D6A">
              <w:t xml:space="preserve">% </w:t>
            </w:r>
            <w:r>
              <w:rPr>
                <w:lang w:val="en-US"/>
              </w:rPr>
              <w:t>of</w:t>
            </w:r>
            <w:r w:rsidRPr="00241D6A">
              <w:t xml:space="preserve"> </w:t>
            </w:r>
            <w:r>
              <w:rPr>
                <w:lang w:val="en-US"/>
              </w:rPr>
              <w:t>LY</w:t>
            </w:r>
          </w:p>
        </w:tc>
        <w:tc>
          <w:tcPr>
            <w:tcW w:w="1701" w:type="dxa"/>
            <w:vAlign w:val="center"/>
          </w:tcPr>
          <w:p w14:paraId="0851F76B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16,76</w:t>
            </w:r>
          </w:p>
          <w:p w14:paraId="4B8D6E35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(14,80; 17,70)</w:t>
            </w:r>
          </w:p>
        </w:tc>
        <w:tc>
          <w:tcPr>
            <w:tcW w:w="1701" w:type="dxa"/>
            <w:vAlign w:val="center"/>
          </w:tcPr>
          <w:p w14:paraId="0BC9B2C9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14,84</w:t>
            </w:r>
          </w:p>
          <w:p w14:paraId="53DC8017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(14,14; 16,0)</w:t>
            </w:r>
          </w:p>
        </w:tc>
        <w:tc>
          <w:tcPr>
            <w:tcW w:w="2659" w:type="dxa"/>
            <w:vAlign w:val="center"/>
          </w:tcPr>
          <w:p w14:paraId="4D2ADF9A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0,24</w:t>
            </w:r>
          </w:p>
        </w:tc>
      </w:tr>
      <w:tr w:rsidR="00DD05DC" w:rsidRPr="00C57358" w14:paraId="4DABFECC" w14:textId="77777777" w:rsidTr="00634486">
        <w:tc>
          <w:tcPr>
            <w:tcW w:w="2376" w:type="dxa"/>
            <w:vMerge/>
            <w:vAlign w:val="center"/>
          </w:tcPr>
          <w:p w14:paraId="69BAEBD0" w14:textId="77777777" w:rsidR="00DD05DC" w:rsidRPr="00241D6A" w:rsidRDefault="00DD05DC" w:rsidP="00634486">
            <w:pPr>
              <w:spacing w:line="360" w:lineRule="auto"/>
              <w:ind w:right="43"/>
              <w:contextualSpacing/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14:paraId="42F56D18" w14:textId="2B1FC197" w:rsidR="00DD05DC" w:rsidRPr="00DD05DC" w:rsidRDefault="00DD05DC" w:rsidP="00634486">
            <w:pPr>
              <w:ind w:right="43"/>
              <w:jc w:val="center"/>
              <w:rPr>
                <w:sz w:val="20"/>
                <w:szCs w:val="20"/>
              </w:rPr>
            </w:pPr>
            <w:proofErr w:type="spellStart"/>
            <w:r w:rsidRPr="00DD05DC">
              <w:rPr>
                <w:sz w:val="20"/>
                <w:szCs w:val="20"/>
              </w:rPr>
              <w:t>million</w:t>
            </w:r>
            <w:proofErr w:type="spellEnd"/>
            <w:r w:rsidRPr="00DD05DC">
              <w:rPr>
                <w:sz w:val="20"/>
                <w:szCs w:val="20"/>
              </w:rPr>
              <w:t>/</w:t>
            </w:r>
            <w:proofErr w:type="spellStart"/>
            <w:r w:rsidRPr="00DD05DC">
              <w:rPr>
                <w:sz w:val="20"/>
                <w:szCs w:val="20"/>
              </w:rPr>
              <w:t>ml</w:t>
            </w:r>
            <w:proofErr w:type="spellEnd"/>
          </w:p>
        </w:tc>
        <w:tc>
          <w:tcPr>
            <w:tcW w:w="1701" w:type="dxa"/>
            <w:vAlign w:val="center"/>
          </w:tcPr>
          <w:p w14:paraId="5C67118D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0,99</w:t>
            </w:r>
          </w:p>
          <w:p w14:paraId="79193446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(0,75; 1,21)</w:t>
            </w:r>
          </w:p>
        </w:tc>
        <w:tc>
          <w:tcPr>
            <w:tcW w:w="1701" w:type="dxa"/>
            <w:vAlign w:val="center"/>
          </w:tcPr>
          <w:p w14:paraId="56F74A67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1,18</w:t>
            </w:r>
          </w:p>
          <w:p w14:paraId="67EE3DB0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(1,13, 1,23)</w:t>
            </w:r>
          </w:p>
        </w:tc>
        <w:tc>
          <w:tcPr>
            <w:tcW w:w="2659" w:type="dxa"/>
            <w:vAlign w:val="center"/>
          </w:tcPr>
          <w:p w14:paraId="39C174D6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0,21</w:t>
            </w:r>
          </w:p>
        </w:tc>
      </w:tr>
      <w:tr w:rsidR="00DD05DC" w:rsidRPr="00C57358" w14:paraId="18EA366C" w14:textId="77777777" w:rsidTr="00634486">
        <w:tc>
          <w:tcPr>
            <w:tcW w:w="2376" w:type="dxa"/>
            <w:vMerge w:val="restart"/>
            <w:vAlign w:val="center"/>
          </w:tcPr>
          <w:p w14:paraId="5A5AB5C5" w14:textId="0EF44D30" w:rsidR="00DD05DC" w:rsidRPr="00DD05DC" w:rsidRDefault="00DD05DC" w:rsidP="00634486">
            <w:pPr>
              <w:ind w:right="43"/>
              <w:jc w:val="center"/>
              <w:rPr>
                <w:lang w:val="en-US"/>
              </w:rPr>
            </w:pPr>
            <w:r w:rsidRPr="006F2073">
              <w:rPr>
                <w:lang w:val="en-US"/>
              </w:rPr>
              <w:t xml:space="preserve">Cytotoxic T lymphocytes </w:t>
            </w:r>
            <w:r w:rsidRPr="00DD05DC">
              <w:rPr>
                <w:lang w:val="en-US"/>
              </w:rPr>
              <w:t>(CD3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DD05DC">
              <w:rPr>
                <w:lang w:val="en-US"/>
              </w:rPr>
              <w:t>CD8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DD05DC">
              <w:rPr>
                <w:lang w:val="en-US"/>
              </w:rPr>
              <w:t>)</w:t>
            </w:r>
          </w:p>
        </w:tc>
        <w:tc>
          <w:tcPr>
            <w:tcW w:w="1134" w:type="dxa"/>
            <w:vAlign w:val="center"/>
          </w:tcPr>
          <w:p w14:paraId="64FC225A" w14:textId="24C6891C" w:rsidR="00DD05DC" w:rsidRPr="00241D6A" w:rsidRDefault="00DD05DC" w:rsidP="00634486">
            <w:pPr>
              <w:ind w:right="43"/>
              <w:jc w:val="center"/>
            </w:pPr>
            <w:r w:rsidRPr="00241D6A">
              <w:t xml:space="preserve">% </w:t>
            </w:r>
            <w:r>
              <w:rPr>
                <w:lang w:val="en-US"/>
              </w:rPr>
              <w:t>of</w:t>
            </w:r>
            <w:r w:rsidRPr="00241D6A">
              <w:t xml:space="preserve"> </w:t>
            </w:r>
            <w:r>
              <w:rPr>
                <w:lang w:val="en-US"/>
              </w:rPr>
              <w:t>LY</w:t>
            </w:r>
          </w:p>
        </w:tc>
        <w:tc>
          <w:tcPr>
            <w:tcW w:w="1701" w:type="dxa"/>
            <w:vAlign w:val="center"/>
          </w:tcPr>
          <w:p w14:paraId="37BEC417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16,00</w:t>
            </w:r>
          </w:p>
          <w:p w14:paraId="2C7587B0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(13,80; 17,65)</w:t>
            </w:r>
          </w:p>
        </w:tc>
        <w:tc>
          <w:tcPr>
            <w:tcW w:w="1701" w:type="dxa"/>
            <w:vAlign w:val="center"/>
          </w:tcPr>
          <w:p w14:paraId="33E342E8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12,88</w:t>
            </w:r>
          </w:p>
          <w:p w14:paraId="308A7B33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(11,20, 14,60)</w:t>
            </w:r>
          </w:p>
        </w:tc>
        <w:tc>
          <w:tcPr>
            <w:tcW w:w="2659" w:type="dxa"/>
            <w:vAlign w:val="center"/>
          </w:tcPr>
          <w:p w14:paraId="4BA520DA" w14:textId="77777777" w:rsidR="00DD05DC" w:rsidRPr="00241D6A" w:rsidRDefault="00DD05DC" w:rsidP="00634486">
            <w:pPr>
              <w:ind w:right="43"/>
              <w:jc w:val="center"/>
              <w:rPr>
                <w:b/>
                <w:bCs/>
              </w:rPr>
            </w:pPr>
            <w:r w:rsidRPr="00241D6A">
              <w:rPr>
                <w:b/>
                <w:bCs/>
                <w:color w:val="FF0000"/>
              </w:rPr>
              <w:t>0,02</w:t>
            </w:r>
          </w:p>
        </w:tc>
      </w:tr>
      <w:tr w:rsidR="00DD05DC" w:rsidRPr="00C57358" w14:paraId="3683D247" w14:textId="77777777" w:rsidTr="00634486">
        <w:tc>
          <w:tcPr>
            <w:tcW w:w="2376" w:type="dxa"/>
            <w:vMerge/>
            <w:vAlign w:val="center"/>
          </w:tcPr>
          <w:p w14:paraId="6C367DEF" w14:textId="77777777" w:rsidR="00DD05DC" w:rsidRPr="00241D6A" w:rsidRDefault="00DD05DC" w:rsidP="00634486">
            <w:pPr>
              <w:spacing w:line="360" w:lineRule="auto"/>
              <w:ind w:right="43"/>
              <w:contextualSpacing/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14:paraId="018A3C94" w14:textId="0B017BAF" w:rsidR="00DD05DC" w:rsidRPr="00241D6A" w:rsidRDefault="00DD05DC" w:rsidP="00634486">
            <w:pPr>
              <w:ind w:right="43"/>
              <w:jc w:val="center"/>
            </w:pPr>
            <w:proofErr w:type="spellStart"/>
            <w:r w:rsidRPr="00DD05DC">
              <w:rPr>
                <w:sz w:val="20"/>
                <w:szCs w:val="20"/>
              </w:rPr>
              <w:t>million</w:t>
            </w:r>
            <w:proofErr w:type="spellEnd"/>
            <w:r w:rsidRPr="00DD05DC">
              <w:rPr>
                <w:sz w:val="20"/>
                <w:szCs w:val="20"/>
              </w:rPr>
              <w:t>/</w:t>
            </w:r>
            <w:proofErr w:type="spellStart"/>
            <w:r w:rsidRPr="00DD05DC">
              <w:rPr>
                <w:sz w:val="20"/>
                <w:szCs w:val="20"/>
              </w:rPr>
              <w:t>ml</w:t>
            </w:r>
            <w:proofErr w:type="spellEnd"/>
          </w:p>
        </w:tc>
        <w:tc>
          <w:tcPr>
            <w:tcW w:w="1701" w:type="dxa"/>
            <w:vAlign w:val="center"/>
          </w:tcPr>
          <w:p w14:paraId="2F42ABE5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1,04</w:t>
            </w:r>
          </w:p>
          <w:p w14:paraId="2BC93787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(0,71; 1,17)</w:t>
            </w:r>
          </w:p>
        </w:tc>
        <w:tc>
          <w:tcPr>
            <w:tcW w:w="1701" w:type="dxa"/>
            <w:vAlign w:val="center"/>
          </w:tcPr>
          <w:p w14:paraId="6163F205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1,00</w:t>
            </w:r>
          </w:p>
          <w:p w14:paraId="5248A64F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(0,91, 1,17)</w:t>
            </w:r>
          </w:p>
        </w:tc>
        <w:tc>
          <w:tcPr>
            <w:tcW w:w="2659" w:type="dxa"/>
            <w:vAlign w:val="center"/>
          </w:tcPr>
          <w:p w14:paraId="482109DA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0,72</w:t>
            </w:r>
          </w:p>
        </w:tc>
      </w:tr>
      <w:tr w:rsidR="00DD05DC" w:rsidRPr="00C57358" w14:paraId="2616EF86" w14:textId="77777777" w:rsidTr="00634486">
        <w:tc>
          <w:tcPr>
            <w:tcW w:w="2376" w:type="dxa"/>
            <w:vMerge w:val="restart"/>
            <w:vAlign w:val="center"/>
          </w:tcPr>
          <w:p w14:paraId="760D13AA" w14:textId="77777777" w:rsidR="00DD05DC" w:rsidRDefault="00DD05DC" w:rsidP="00634486">
            <w:pPr>
              <w:ind w:right="43"/>
              <w:jc w:val="center"/>
            </w:pPr>
            <w:r w:rsidRPr="006F2073">
              <w:t xml:space="preserve">B </w:t>
            </w:r>
            <w:proofErr w:type="spellStart"/>
            <w:r w:rsidRPr="006F2073">
              <w:t>lymphocytes</w:t>
            </w:r>
            <w:proofErr w:type="spellEnd"/>
            <w:r w:rsidRPr="006F2073">
              <w:t xml:space="preserve"> </w:t>
            </w:r>
          </w:p>
          <w:p w14:paraId="3B6F52EA" w14:textId="3AB96965" w:rsidR="00DD05DC" w:rsidRPr="00241D6A" w:rsidRDefault="00DD05DC" w:rsidP="00634486">
            <w:pPr>
              <w:ind w:right="43"/>
              <w:jc w:val="center"/>
            </w:pPr>
            <w:r w:rsidRPr="00241D6A">
              <w:t>(CD3</w:t>
            </w:r>
            <w:r w:rsidRPr="00241D6A">
              <w:rPr>
                <w:vertAlign w:val="superscript"/>
              </w:rPr>
              <w:t>-</w:t>
            </w:r>
            <w:r w:rsidRPr="00241D6A">
              <w:t>CD19</w:t>
            </w:r>
            <w:r w:rsidRPr="00241D6A">
              <w:rPr>
                <w:vertAlign w:val="superscript"/>
              </w:rPr>
              <w:t>+</w:t>
            </w:r>
            <w:r w:rsidRPr="00241D6A">
              <w:t>)</w:t>
            </w:r>
          </w:p>
        </w:tc>
        <w:tc>
          <w:tcPr>
            <w:tcW w:w="1134" w:type="dxa"/>
            <w:vAlign w:val="center"/>
          </w:tcPr>
          <w:p w14:paraId="38CCAC28" w14:textId="20134886" w:rsidR="00DD05DC" w:rsidRPr="00241D6A" w:rsidRDefault="00DD05DC" w:rsidP="00634486">
            <w:pPr>
              <w:ind w:right="43"/>
              <w:jc w:val="center"/>
            </w:pPr>
            <w:r w:rsidRPr="00241D6A">
              <w:t xml:space="preserve">% </w:t>
            </w:r>
            <w:r>
              <w:rPr>
                <w:lang w:val="en-US"/>
              </w:rPr>
              <w:t>of</w:t>
            </w:r>
            <w:r w:rsidRPr="00241D6A">
              <w:t xml:space="preserve"> </w:t>
            </w:r>
            <w:r>
              <w:rPr>
                <w:lang w:val="en-US"/>
              </w:rPr>
              <w:t>LY</w:t>
            </w:r>
          </w:p>
        </w:tc>
        <w:tc>
          <w:tcPr>
            <w:tcW w:w="1701" w:type="dxa"/>
            <w:vAlign w:val="center"/>
          </w:tcPr>
          <w:p w14:paraId="1EF54982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58,10</w:t>
            </w:r>
          </w:p>
          <w:p w14:paraId="4311C4F0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(53,70; 60,35)</w:t>
            </w:r>
          </w:p>
        </w:tc>
        <w:tc>
          <w:tcPr>
            <w:tcW w:w="1701" w:type="dxa"/>
            <w:vAlign w:val="center"/>
          </w:tcPr>
          <w:p w14:paraId="1BBCF452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65,80</w:t>
            </w:r>
          </w:p>
          <w:p w14:paraId="3AF5AC0E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(57,90, 66,80)</w:t>
            </w:r>
          </w:p>
        </w:tc>
        <w:tc>
          <w:tcPr>
            <w:tcW w:w="2659" w:type="dxa"/>
            <w:vAlign w:val="center"/>
          </w:tcPr>
          <w:p w14:paraId="7DD66CC0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0,80</w:t>
            </w:r>
          </w:p>
        </w:tc>
      </w:tr>
      <w:tr w:rsidR="00DD05DC" w:rsidRPr="00C57358" w14:paraId="6E6890E7" w14:textId="77777777" w:rsidTr="00634486">
        <w:tc>
          <w:tcPr>
            <w:tcW w:w="2376" w:type="dxa"/>
            <w:vMerge/>
            <w:vAlign w:val="center"/>
          </w:tcPr>
          <w:p w14:paraId="58EF9F33" w14:textId="77777777" w:rsidR="00DD05DC" w:rsidRPr="00241D6A" w:rsidRDefault="00DD05DC" w:rsidP="00634486">
            <w:pPr>
              <w:spacing w:line="360" w:lineRule="auto"/>
              <w:ind w:right="43"/>
              <w:contextualSpacing/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14:paraId="7BBB5837" w14:textId="3DFAEBAF" w:rsidR="00DD05DC" w:rsidRPr="00241D6A" w:rsidRDefault="00DD05DC" w:rsidP="00634486">
            <w:pPr>
              <w:ind w:right="43"/>
              <w:jc w:val="center"/>
            </w:pPr>
            <w:proofErr w:type="spellStart"/>
            <w:r w:rsidRPr="00DD05DC">
              <w:rPr>
                <w:sz w:val="20"/>
                <w:szCs w:val="20"/>
              </w:rPr>
              <w:t>million</w:t>
            </w:r>
            <w:proofErr w:type="spellEnd"/>
            <w:r w:rsidRPr="00DD05DC">
              <w:rPr>
                <w:sz w:val="20"/>
                <w:szCs w:val="20"/>
              </w:rPr>
              <w:t>/</w:t>
            </w:r>
            <w:proofErr w:type="spellStart"/>
            <w:r w:rsidRPr="00DD05DC">
              <w:rPr>
                <w:sz w:val="20"/>
                <w:szCs w:val="20"/>
              </w:rPr>
              <w:t>ml</w:t>
            </w:r>
            <w:proofErr w:type="spellEnd"/>
          </w:p>
        </w:tc>
        <w:tc>
          <w:tcPr>
            <w:tcW w:w="1701" w:type="dxa"/>
            <w:vAlign w:val="center"/>
          </w:tcPr>
          <w:p w14:paraId="5D343D60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3,40</w:t>
            </w:r>
          </w:p>
          <w:p w14:paraId="38236E68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(2,52; 4,77)</w:t>
            </w:r>
          </w:p>
        </w:tc>
        <w:tc>
          <w:tcPr>
            <w:tcW w:w="1701" w:type="dxa"/>
            <w:vAlign w:val="center"/>
          </w:tcPr>
          <w:p w14:paraId="424F6027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4,49</w:t>
            </w:r>
          </w:p>
          <w:p w14:paraId="7A287FDF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(3,04, 5,35)</w:t>
            </w:r>
          </w:p>
        </w:tc>
        <w:tc>
          <w:tcPr>
            <w:tcW w:w="2659" w:type="dxa"/>
            <w:vAlign w:val="center"/>
          </w:tcPr>
          <w:p w14:paraId="7EBE87B1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0,24</w:t>
            </w:r>
          </w:p>
        </w:tc>
      </w:tr>
      <w:tr w:rsidR="00DD05DC" w:rsidRPr="00C57358" w14:paraId="130BFF1B" w14:textId="77777777" w:rsidTr="00634486">
        <w:tc>
          <w:tcPr>
            <w:tcW w:w="2376" w:type="dxa"/>
            <w:vMerge w:val="restart"/>
            <w:vAlign w:val="center"/>
          </w:tcPr>
          <w:p w14:paraId="22980D3A" w14:textId="77777777" w:rsidR="00DD05DC" w:rsidRPr="006F2073" w:rsidRDefault="00DD05DC" w:rsidP="00DD05DC">
            <w:pPr>
              <w:jc w:val="center"/>
              <w:rPr>
                <w:lang w:val="en-US"/>
              </w:rPr>
            </w:pPr>
            <w:r w:rsidRPr="006F2073">
              <w:rPr>
                <w:lang w:val="en-US"/>
              </w:rPr>
              <w:t>Regulatory</w:t>
            </w:r>
          </w:p>
          <w:p w14:paraId="5B6998FA" w14:textId="3E404050" w:rsidR="00DD05DC" w:rsidRPr="00DD05DC" w:rsidRDefault="00DD05DC" w:rsidP="00DD05DC">
            <w:pPr>
              <w:ind w:right="43"/>
              <w:jc w:val="center"/>
              <w:rPr>
                <w:lang w:val="en-US"/>
              </w:rPr>
            </w:pPr>
            <w:r w:rsidRPr="006F2073">
              <w:rPr>
                <w:lang w:val="en-US"/>
              </w:rPr>
              <w:lastRenderedPageBreak/>
              <w:t xml:space="preserve">T lymphocytes </w:t>
            </w:r>
            <w:r w:rsidRPr="00DD05DC">
              <w:rPr>
                <w:lang w:val="en-US"/>
              </w:rPr>
              <w:t>(</w:t>
            </w:r>
            <w:r w:rsidRPr="00241D6A">
              <w:rPr>
                <w:lang w:val="en-US"/>
              </w:rPr>
              <w:t>CD</w:t>
            </w:r>
            <w:r w:rsidRPr="00DD05DC">
              <w:rPr>
                <w:lang w:val="en-US"/>
              </w:rPr>
              <w:t>4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241D6A">
              <w:rPr>
                <w:lang w:val="en-US"/>
              </w:rPr>
              <w:t>CD</w:t>
            </w:r>
            <w:r w:rsidRPr="00DD05DC">
              <w:rPr>
                <w:lang w:val="en-US"/>
              </w:rPr>
              <w:t>25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241D6A">
              <w:rPr>
                <w:lang w:val="en-US"/>
              </w:rPr>
              <w:t>Foxp</w:t>
            </w:r>
            <w:r w:rsidRPr="00DD05DC">
              <w:rPr>
                <w:lang w:val="en-US"/>
              </w:rPr>
              <w:t>3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DD05DC">
              <w:rPr>
                <w:lang w:val="en-US"/>
              </w:rPr>
              <w:t>)</w:t>
            </w:r>
          </w:p>
        </w:tc>
        <w:tc>
          <w:tcPr>
            <w:tcW w:w="1134" w:type="dxa"/>
            <w:vAlign w:val="center"/>
          </w:tcPr>
          <w:p w14:paraId="7D1EA341" w14:textId="5901ACD8" w:rsidR="00DD05DC" w:rsidRPr="00241D6A" w:rsidRDefault="00DD05DC" w:rsidP="00634486">
            <w:pPr>
              <w:ind w:right="43"/>
              <w:jc w:val="center"/>
            </w:pPr>
            <w:r w:rsidRPr="00241D6A">
              <w:lastRenderedPageBreak/>
              <w:t xml:space="preserve">% </w:t>
            </w:r>
            <w:r>
              <w:rPr>
                <w:lang w:val="en-US"/>
              </w:rPr>
              <w:t>of</w:t>
            </w:r>
            <w:r w:rsidRPr="00241D6A">
              <w:t xml:space="preserve"> </w:t>
            </w:r>
            <w:r>
              <w:rPr>
                <w:lang w:val="en-US"/>
              </w:rPr>
              <w:t>Th</w:t>
            </w:r>
          </w:p>
        </w:tc>
        <w:tc>
          <w:tcPr>
            <w:tcW w:w="1701" w:type="dxa"/>
            <w:vAlign w:val="center"/>
          </w:tcPr>
          <w:p w14:paraId="1B69FF29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6,80</w:t>
            </w:r>
          </w:p>
          <w:p w14:paraId="4C6E75D3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lastRenderedPageBreak/>
              <w:t>(5,40;10,20)</w:t>
            </w:r>
          </w:p>
        </w:tc>
        <w:tc>
          <w:tcPr>
            <w:tcW w:w="1701" w:type="dxa"/>
            <w:vAlign w:val="center"/>
          </w:tcPr>
          <w:p w14:paraId="44AB06C1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lastRenderedPageBreak/>
              <w:t>2,80</w:t>
            </w:r>
          </w:p>
          <w:p w14:paraId="702EF18D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lastRenderedPageBreak/>
              <w:t>(2,40, 3,60)</w:t>
            </w:r>
          </w:p>
        </w:tc>
        <w:tc>
          <w:tcPr>
            <w:tcW w:w="2659" w:type="dxa"/>
            <w:vAlign w:val="center"/>
          </w:tcPr>
          <w:p w14:paraId="53F5AD73" w14:textId="77777777" w:rsidR="00DD05DC" w:rsidRPr="00241D6A" w:rsidRDefault="00DD05DC" w:rsidP="00634486">
            <w:pPr>
              <w:ind w:right="43"/>
              <w:jc w:val="center"/>
              <w:rPr>
                <w:b/>
                <w:bCs/>
                <w:color w:val="FF0000"/>
              </w:rPr>
            </w:pPr>
            <w:r w:rsidRPr="00241D6A">
              <w:rPr>
                <w:b/>
                <w:bCs/>
                <w:color w:val="FF0000"/>
              </w:rPr>
              <w:lastRenderedPageBreak/>
              <w:t>0,02</w:t>
            </w:r>
          </w:p>
        </w:tc>
      </w:tr>
      <w:tr w:rsidR="00DD05DC" w:rsidRPr="00C57358" w14:paraId="03F0F185" w14:textId="77777777" w:rsidTr="00634486">
        <w:tc>
          <w:tcPr>
            <w:tcW w:w="2376" w:type="dxa"/>
            <w:vMerge/>
          </w:tcPr>
          <w:p w14:paraId="4E46589E" w14:textId="77777777" w:rsidR="00DD05DC" w:rsidRPr="00241D6A" w:rsidRDefault="00DD05DC" w:rsidP="00634486">
            <w:pPr>
              <w:spacing w:line="360" w:lineRule="auto"/>
              <w:ind w:right="43"/>
              <w:contextualSpacing/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14:paraId="7BC28CDF" w14:textId="041CD3C9" w:rsidR="00DD05DC" w:rsidRPr="00DD05DC" w:rsidRDefault="00DD05DC" w:rsidP="00634486">
            <w:pPr>
              <w:ind w:right="43"/>
              <w:jc w:val="center"/>
              <w:rPr>
                <w:sz w:val="20"/>
                <w:szCs w:val="20"/>
              </w:rPr>
            </w:pPr>
            <w:r w:rsidRPr="00DD05DC">
              <w:rPr>
                <w:sz w:val="20"/>
                <w:szCs w:val="20"/>
                <w:lang w:val="en-US"/>
              </w:rPr>
              <w:t>t</w:t>
            </w:r>
            <w:proofErr w:type="spellStart"/>
            <w:r w:rsidRPr="00DD05DC">
              <w:rPr>
                <w:sz w:val="20"/>
                <w:szCs w:val="20"/>
              </w:rPr>
              <w:t>housand</w:t>
            </w:r>
            <w:proofErr w:type="spellEnd"/>
            <w:r w:rsidRPr="00DD05DC">
              <w:rPr>
                <w:sz w:val="20"/>
                <w:szCs w:val="20"/>
                <w:lang w:val="en-US"/>
              </w:rPr>
              <w:t>/</w:t>
            </w:r>
            <w:r w:rsidRPr="00DD05DC">
              <w:rPr>
                <w:sz w:val="20"/>
                <w:szCs w:val="20"/>
              </w:rPr>
              <w:t>m</w:t>
            </w:r>
            <w:r w:rsidRPr="00DD05DC"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1701" w:type="dxa"/>
            <w:vAlign w:val="center"/>
          </w:tcPr>
          <w:p w14:paraId="71A3414B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41,88</w:t>
            </w:r>
          </w:p>
          <w:p w14:paraId="1F0CC4DF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(40,50;48,62)</w:t>
            </w:r>
          </w:p>
        </w:tc>
        <w:tc>
          <w:tcPr>
            <w:tcW w:w="1701" w:type="dxa"/>
            <w:vAlign w:val="center"/>
          </w:tcPr>
          <w:p w14:paraId="47E964C5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33,56</w:t>
            </w:r>
          </w:p>
          <w:p w14:paraId="5FCBB786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(25,66, 46,81)</w:t>
            </w:r>
          </w:p>
        </w:tc>
        <w:tc>
          <w:tcPr>
            <w:tcW w:w="2659" w:type="dxa"/>
            <w:vAlign w:val="center"/>
          </w:tcPr>
          <w:p w14:paraId="254C8758" w14:textId="77777777" w:rsidR="00DD05DC" w:rsidRPr="00241D6A" w:rsidRDefault="00DD05DC" w:rsidP="00634486">
            <w:pPr>
              <w:ind w:right="43"/>
              <w:jc w:val="center"/>
            </w:pPr>
            <w:r w:rsidRPr="00241D6A">
              <w:t>0,21</w:t>
            </w:r>
          </w:p>
        </w:tc>
      </w:tr>
    </w:tbl>
    <w:p w14:paraId="272691AA" w14:textId="720E2C08" w:rsidR="002A4965" w:rsidRDefault="002A4965">
      <w:bookmarkStart w:id="0" w:name="_GoBack"/>
      <w:bookmarkEnd w:id="0"/>
    </w:p>
    <w:sectPr w:rsidR="002A4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C2"/>
    <w:rsid w:val="002A4965"/>
    <w:rsid w:val="007E31AF"/>
    <w:rsid w:val="00AE0BC2"/>
    <w:rsid w:val="00BB4B42"/>
    <w:rsid w:val="00DD05DC"/>
    <w:rsid w:val="00F7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EE3E7"/>
  <w15:chartTrackingRefBased/>
  <w15:docId w15:val="{0AC23D72-1DE1-47A3-BD07-5B5031DB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3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F4B"/>
    <w:pPr>
      <w:spacing w:after="0" w:line="240" w:lineRule="auto"/>
    </w:pPr>
    <w:rPr>
      <w:rFonts w:eastAsiaTheme="minorEastAsia"/>
      <w:szCs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Постовалова</dc:creator>
  <cp:keywords/>
  <dc:description/>
  <cp:lastModifiedBy>Катерина Постовалова</cp:lastModifiedBy>
  <cp:revision>3</cp:revision>
  <dcterms:created xsi:type="dcterms:W3CDTF">2018-11-27T09:21:00Z</dcterms:created>
  <dcterms:modified xsi:type="dcterms:W3CDTF">2018-12-26T09:52:00Z</dcterms:modified>
</cp:coreProperties>
</file>