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A49FB" w14:textId="34300177" w:rsidR="00465BC2" w:rsidRPr="00465BC2" w:rsidRDefault="00054D10" w:rsidP="00A804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51">
        <w:rPr>
          <w:rFonts w:ascii="Times New Roman" w:hAnsi="Times New Roman" w:cs="Times New Roman"/>
          <w:sz w:val="28"/>
          <w:szCs w:val="28"/>
        </w:rPr>
        <w:t xml:space="preserve">На модели острого и хронического язвенного колита, индуцированного 1% раствором </w:t>
      </w:r>
      <w:proofErr w:type="spellStart"/>
      <w:r w:rsidRPr="00A50251">
        <w:rPr>
          <w:rFonts w:ascii="Times New Roman" w:hAnsi="Times New Roman" w:cs="Times New Roman"/>
          <w:sz w:val="28"/>
          <w:szCs w:val="28"/>
        </w:rPr>
        <w:t>декстрансульфата</w:t>
      </w:r>
      <w:proofErr w:type="spellEnd"/>
      <w:r w:rsidRPr="00A50251">
        <w:rPr>
          <w:rFonts w:ascii="Times New Roman" w:hAnsi="Times New Roman" w:cs="Times New Roman"/>
          <w:sz w:val="28"/>
          <w:szCs w:val="28"/>
        </w:rPr>
        <w:t xml:space="preserve"> натрия (ДСН) у мышей </w:t>
      </w:r>
      <w:r w:rsidRPr="00A50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линии C57Bl/6, изучали половые различия </w:t>
      </w:r>
      <w:proofErr w:type="spellStart"/>
      <w:r w:rsidRPr="00A50251">
        <w:rPr>
          <w:rFonts w:ascii="Times New Roman" w:hAnsi="Times New Roman" w:cs="Times New Roman"/>
          <w:sz w:val="28"/>
          <w:szCs w:val="28"/>
          <w:shd w:val="clear" w:color="auto" w:fill="FFFFFF"/>
        </w:rPr>
        <w:t>субпопуляционного</w:t>
      </w:r>
      <w:proofErr w:type="spellEnd"/>
      <w:r w:rsidRPr="00A50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состава лимфоцитов</w:t>
      </w:r>
      <w:r w:rsidR="007D7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периферической крови. </w:t>
      </w:r>
      <w:proofErr w:type="spellStart"/>
      <w:r w:rsidR="007D70FF" w:rsidRPr="007D70FF">
        <w:rPr>
          <w:rFonts w:ascii="Times New Roman" w:hAnsi="Times New Roman" w:cs="Times New Roman"/>
          <w:sz w:val="28"/>
          <w:szCs w:val="28"/>
          <w:shd w:val="clear" w:color="auto" w:fill="FFFFFF"/>
        </w:rPr>
        <w:t>Субпопуляционный</w:t>
      </w:r>
      <w:proofErr w:type="spellEnd"/>
      <w:r w:rsidR="007D70FF" w:rsidRPr="007D7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 лимфоцитов определяли методом проточной </w:t>
      </w:r>
      <w:proofErr w:type="spellStart"/>
      <w:r w:rsidR="007D70FF" w:rsidRPr="007D70FF">
        <w:rPr>
          <w:rFonts w:ascii="Times New Roman" w:hAnsi="Times New Roman" w:cs="Times New Roman"/>
          <w:sz w:val="28"/>
          <w:szCs w:val="28"/>
          <w:shd w:val="clear" w:color="auto" w:fill="FFFFFF"/>
        </w:rPr>
        <w:t>цитофлуориметрии</w:t>
      </w:r>
      <w:proofErr w:type="spellEnd"/>
      <w:r w:rsidR="00A50251" w:rsidRPr="00A50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50251" w:rsidRPr="00A50251">
        <w:rPr>
          <w:rFonts w:ascii="Times New Roman" w:hAnsi="Times New Roman" w:cs="Times New Roman"/>
          <w:sz w:val="28"/>
          <w:szCs w:val="28"/>
        </w:rPr>
        <w:t>Показано, что по сравнению с самцами у половозрелых самок мышей С57Bl/6</w:t>
      </w:r>
      <w:r w:rsidR="008F7E27">
        <w:rPr>
          <w:rFonts w:ascii="Times New Roman" w:hAnsi="Times New Roman" w:cs="Times New Roman"/>
          <w:sz w:val="28"/>
          <w:szCs w:val="28"/>
        </w:rPr>
        <w:t xml:space="preserve"> контрольной группы</w:t>
      </w:r>
      <w:r w:rsidR="00A50251" w:rsidRPr="00A50251">
        <w:rPr>
          <w:rFonts w:ascii="Times New Roman" w:hAnsi="Times New Roman" w:cs="Times New Roman"/>
          <w:sz w:val="28"/>
          <w:szCs w:val="28"/>
        </w:rPr>
        <w:t>, статистически значимо выше показатели относительного числа регуляторных Т- и цитотоксических Т-лимфоцитов.</w:t>
      </w:r>
      <w:r w:rsidR="007D70FF">
        <w:rPr>
          <w:rFonts w:ascii="Times New Roman" w:hAnsi="Times New Roman" w:cs="Times New Roman"/>
          <w:sz w:val="28"/>
          <w:szCs w:val="28"/>
        </w:rPr>
        <w:t xml:space="preserve"> </w:t>
      </w:r>
      <w:r w:rsidR="00A50251" w:rsidRPr="00A50251">
        <w:rPr>
          <w:rFonts w:ascii="Times New Roman" w:hAnsi="Times New Roman" w:cs="Times New Roman"/>
          <w:sz w:val="28"/>
          <w:szCs w:val="28"/>
        </w:rPr>
        <w:t>При остром язвенном колите у самок повышается относительное число хелперов, но снижается – цитотоксических Т-лимфоцитов</w:t>
      </w:r>
      <w:r w:rsidR="008F7E27">
        <w:rPr>
          <w:rFonts w:ascii="Times New Roman" w:hAnsi="Times New Roman" w:cs="Times New Roman"/>
          <w:sz w:val="28"/>
          <w:szCs w:val="28"/>
        </w:rPr>
        <w:t xml:space="preserve">, что </w:t>
      </w:r>
      <w:r w:rsidR="008F7E27" w:rsidRPr="008F7E27">
        <w:rPr>
          <w:rFonts w:ascii="Times New Roman" w:hAnsi="Times New Roman" w:cs="Times New Roman"/>
          <w:sz w:val="28"/>
          <w:szCs w:val="28"/>
        </w:rPr>
        <w:t xml:space="preserve">отражает активацию иммунного ответа. </w:t>
      </w:r>
      <w:r w:rsidR="00A50251" w:rsidRPr="00A50251">
        <w:rPr>
          <w:rFonts w:ascii="Times New Roman" w:hAnsi="Times New Roman" w:cs="Times New Roman"/>
          <w:sz w:val="28"/>
          <w:szCs w:val="28"/>
        </w:rPr>
        <w:t>У самцов снижается абсолютное число лейкоцитов, лимфоцитов и цитотоксических Т- и регуляторных Т-лимфоцитов</w:t>
      </w:r>
      <w:r w:rsidR="008F7E27">
        <w:rPr>
          <w:rFonts w:ascii="Times New Roman" w:hAnsi="Times New Roman" w:cs="Times New Roman"/>
          <w:sz w:val="28"/>
          <w:szCs w:val="28"/>
        </w:rPr>
        <w:t xml:space="preserve">, что </w:t>
      </w:r>
      <w:r w:rsidR="008F7E27" w:rsidRPr="008F7E27">
        <w:rPr>
          <w:rFonts w:ascii="Times New Roman" w:hAnsi="Times New Roman" w:cs="Times New Roman"/>
          <w:sz w:val="28"/>
          <w:szCs w:val="28"/>
        </w:rPr>
        <w:t xml:space="preserve">связано с усилением миграции </w:t>
      </w:r>
      <w:r w:rsidR="008F7E27">
        <w:rPr>
          <w:rFonts w:ascii="Times New Roman" w:hAnsi="Times New Roman" w:cs="Times New Roman"/>
          <w:sz w:val="28"/>
          <w:szCs w:val="28"/>
        </w:rPr>
        <w:t xml:space="preserve">этих </w:t>
      </w:r>
      <w:proofErr w:type="spellStart"/>
      <w:r w:rsidR="008F7E27">
        <w:rPr>
          <w:rFonts w:ascii="Times New Roman" w:hAnsi="Times New Roman" w:cs="Times New Roman"/>
          <w:sz w:val="28"/>
          <w:szCs w:val="28"/>
        </w:rPr>
        <w:t>субпопуляций</w:t>
      </w:r>
      <w:proofErr w:type="spellEnd"/>
      <w:r w:rsidR="008F7E27">
        <w:rPr>
          <w:rFonts w:ascii="Times New Roman" w:hAnsi="Times New Roman" w:cs="Times New Roman"/>
          <w:sz w:val="28"/>
          <w:szCs w:val="28"/>
        </w:rPr>
        <w:t xml:space="preserve"> </w:t>
      </w:r>
      <w:r w:rsidR="008F7E27" w:rsidRPr="008F7E27">
        <w:rPr>
          <w:rFonts w:ascii="Times New Roman" w:hAnsi="Times New Roman" w:cs="Times New Roman"/>
          <w:sz w:val="28"/>
          <w:szCs w:val="28"/>
        </w:rPr>
        <w:t>в очаг воспаления и регионарные лимфатические узлы</w:t>
      </w:r>
      <w:r w:rsidR="008F7E27">
        <w:rPr>
          <w:rFonts w:ascii="Times New Roman" w:hAnsi="Times New Roman" w:cs="Times New Roman"/>
          <w:sz w:val="28"/>
          <w:szCs w:val="28"/>
        </w:rPr>
        <w:t xml:space="preserve">. </w:t>
      </w:r>
      <w:r w:rsidR="00A50251" w:rsidRPr="00A50251">
        <w:rPr>
          <w:rFonts w:ascii="Times New Roman" w:hAnsi="Times New Roman" w:cs="Times New Roman"/>
          <w:sz w:val="28"/>
          <w:szCs w:val="28"/>
        </w:rPr>
        <w:t xml:space="preserve">При хроническом язвенном колите по сравнению c контрольной группой и с острым язвенным колитом у самок снижается абсолютное количество лейкоцитов, лимфоцитов, Т-хелперов, цитотоксических Т-лимфоцитов, В-лимфоцитов. По сравнению с острым язвенным колитом </w:t>
      </w:r>
      <w:r w:rsidR="008F7E27">
        <w:rPr>
          <w:rFonts w:ascii="Times New Roman" w:hAnsi="Times New Roman" w:cs="Times New Roman"/>
          <w:sz w:val="28"/>
          <w:szCs w:val="28"/>
        </w:rPr>
        <w:t xml:space="preserve">у самок </w:t>
      </w:r>
      <w:r w:rsidR="00A50251" w:rsidRPr="00A50251">
        <w:rPr>
          <w:rFonts w:ascii="Times New Roman" w:hAnsi="Times New Roman" w:cs="Times New Roman"/>
          <w:sz w:val="28"/>
          <w:szCs w:val="28"/>
        </w:rPr>
        <w:t>увеличивается содержание регуляторных Т-лимфоцитов. У самцов при хроническом язвенном колите по сравнению с контролем снижается абсолютное число Т-хелперов и В-лимфоцитов, но повышается – регуляторных Т-лимфоцитов; по сравнению с острым язвенным колитом выше относительное содержание и абсолютное количество регуляторных Т-лимфоцитов.</w:t>
      </w:r>
      <w:r w:rsidR="008F7E27">
        <w:rPr>
          <w:rFonts w:ascii="Times New Roman" w:hAnsi="Times New Roman" w:cs="Times New Roman"/>
          <w:sz w:val="28"/>
          <w:szCs w:val="28"/>
        </w:rPr>
        <w:t xml:space="preserve"> </w:t>
      </w:r>
      <w:r w:rsidR="001966A9" w:rsidRPr="001966A9">
        <w:rPr>
          <w:rFonts w:ascii="Times New Roman" w:hAnsi="Times New Roman" w:cs="Times New Roman"/>
          <w:sz w:val="28"/>
          <w:szCs w:val="28"/>
        </w:rPr>
        <w:t>Повышение содержания Т-регуляторных лимфоцитов связано с усилением их дифференцировки в тимусе и усилением их миграции в очаг воспаления – ободочную кишку.</w:t>
      </w:r>
      <w:r w:rsidR="00465BC2" w:rsidRPr="00465BC2">
        <w:rPr>
          <w:rFonts w:ascii="Times New Roman" w:hAnsi="Times New Roman" w:cs="Times New Roman"/>
          <w:sz w:val="28"/>
          <w:szCs w:val="28"/>
        </w:rPr>
        <w:t xml:space="preserve"> Полученные в эксперименте результаты по половым различиям </w:t>
      </w:r>
      <w:proofErr w:type="spellStart"/>
      <w:r w:rsidR="00465BC2" w:rsidRPr="00465BC2">
        <w:rPr>
          <w:rFonts w:ascii="Times New Roman" w:hAnsi="Times New Roman" w:cs="Times New Roman"/>
          <w:sz w:val="28"/>
          <w:szCs w:val="28"/>
        </w:rPr>
        <w:t>субпопуляционного</w:t>
      </w:r>
      <w:proofErr w:type="spellEnd"/>
      <w:r w:rsidR="00465BC2" w:rsidRPr="00465BC2">
        <w:rPr>
          <w:rFonts w:ascii="Times New Roman" w:hAnsi="Times New Roman" w:cs="Times New Roman"/>
          <w:sz w:val="28"/>
          <w:szCs w:val="28"/>
        </w:rPr>
        <w:t xml:space="preserve"> состава лимфоцитов периферической крови являются базовыми при проведении подобных исследований у человека и показывают, что лечение язвенного колита разными лекарственными средствами, включая </w:t>
      </w:r>
      <w:proofErr w:type="spellStart"/>
      <w:r w:rsidR="00465BC2" w:rsidRPr="00465BC2">
        <w:rPr>
          <w:rFonts w:ascii="Times New Roman" w:hAnsi="Times New Roman" w:cs="Times New Roman"/>
          <w:sz w:val="28"/>
          <w:szCs w:val="28"/>
        </w:rPr>
        <w:t>иммунотропные</w:t>
      </w:r>
      <w:proofErr w:type="spellEnd"/>
      <w:r w:rsidR="00465BC2" w:rsidRPr="00465BC2">
        <w:rPr>
          <w:rFonts w:ascii="Times New Roman" w:hAnsi="Times New Roman" w:cs="Times New Roman"/>
          <w:sz w:val="28"/>
          <w:szCs w:val="28"/>
        </w:rPr>
        <w:t xml:space="preserve"> препараты, следует проводить с учетом пола. </w:t>
      </w:r>
    </w:p>
    <w:p w14:paraId="69D5A6A4" w14:textId="2E931CBE" w:rsidR="00A50251" w:rsidRDefault="00A50251" w:rsidP="00A804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2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Ключевые слова: половые различия; острый язвенный колит, хронический язвенный колит; мыши C57Bl/6; </w:t>
      </w:r>
      <w:proofErr w:type="spellStart"/>
      <w:r w:rsidRPr="00A50251">
        <w:rPr>
          <w:rFonts w:ascii="Times New Roman" w:hAnsi="Times New Roman" w:cs="Times New Roman"/>
          <w:sz w:val="28"/>
          <w:szCs w:val="28"/>
          <w:shd w:val="clear" w:color="auto" w:fill="FFFFFF"/>
        </w:rPr>
        <w:t>субпопуляционный</w:t>
      </w:r>
      <w:proofErr w:type="spellEnd"/>
      <w:r w:rsidRPr="00A50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 лимфоцитов.</w:t>
      </w:r>
    </w:p>
    <w:p w14:paraId="5CC26E74" w14:textId="2A143248" w:rsidR="00462442" w:rsidRDefault="00462442" w:rsidP="00A804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5DA4A" w14:textId="77777777" w:rsidR="00462442" w:rsidRPr="00462442" w:rsidRDefault="00462442" w:rsidP="00A804B0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222222"/>
          <w:lang w:val="en-US" w:eastAsia="ru-RU"/>
        </w:rPr>
      </w:pPr>
      <w:r w:rsidRPr="0046244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We studied sex differences lymphocytes subpopulations of peripheral </w:t>
      </w:r>
      <w:proofErr w:type="gramStart"/>
      <w:r w:rsidRPr="0046244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blood  in</w:t>
      </w:r>
      <w:proofErr w:type="gramEnd"/>
      <w:r w:rsidRPr="0046244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adult C57Bl/6 mice during acute and chronic colitis, induced with 1% DSS. We measured subpopula</w:t>
      </w:r>
      <w:bookmarkStart w:id="0" w:name="_GoBack"/>
      <w:bookmarkEnd w:id="0"/>
      <w:r w:rsidRPr="0046244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tions of lymphocytes with flow cytometry. We showed that in the control group the female mice had statistically significantly higher values of the relative number of regulatory and cytotoxic T-lymphocytes comparing to the males. During acute colitis the females showed an increase in the relative number of T-helpers and a decrease of cytotoxic T-lymphocytes, which reflects the activation of immune response. The males had a decrease in the absolute number of leukocytes, lymphocytes and cytotoxic and regulatory T-lymphocytes, probably because of an increase in migration of these cells to the inflammation locus and local lymph nodes. In chronic colitis the females had a decrease in the absolute number of leukocytes, lymphocytes, T-helpers, cytotoxic T-lymphocytes and B-lymphocytes when comparing with acute colitis. During chronic colitis the males had a decrease in the absolute number of T-helpers and B-lymphocytes but an increase of regulatory T-cells in comparison with the control group; in comparison with acute colitis the males with chronic colitis had higher relative and absolute number of regulatory T-cells.</w:t>
      </w:r>
      <w:r w:rsidRPr="00462442">
        <w:rPr>
          <w:rFonts w:ascii="Calibri" w:eastAsia="Times New Roman" w:hAnsi="Calibri" w:cs="Calibri"/>
          <w:color w:val="222222"/>
          <w:lang w:val="en-US" w:eastAsia="ru-RU"/>
        </w:rPr>
        <w:t> </w:t>
      </w:r>
      <w:r w:rsidRPr="0046244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 increase of T-regulatory lymphocytes is due to an increase in their proliferation rate in the thymus and increase of their migration to the inflammatory locus - the colon.</w:t>
      </w:r>
      <w:r w:rsidRPr="00462442">
        <w:rPr>
          <w:rFonts w:ascii="Calibri" w:eastAsia="Times New Roman" w:hAnsi="Calibri" w:cs="Calibri"/>
          <w:color w:val="222222"/>
          <w:lang w:val="en-US" w:eastAsia="ru-RU"/>
        </w:rPr>
        <w:t>  </w:t>
      </w:r>
      <w:r w:rsidRPr="0046244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Future clinical studies may be based on these results, which show that the treatment of colitis, especially with immunotropic agents, must take sex differences into account.</w:t>
      </w:r>
    </w:p>
    <w:p w14:paraId="51141D54" w14:textId="77777777" w:rsidR="00462442" w:rsidRPr="00462442" w:rsidRDefault="00462442" w:rsidP="00A804B0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222222"/>
          <w:lang w:val="en-US" w:eastAsia="ru-RU"/>
        </w:rPr>
      </w:pPr>
      <w:r w:rsidRPr="0046244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Key word: sex differences, acute colitis, chronic colitis, c57Bl/6 mice, lymphocytes subpopulations</w:t>
      </w:r>
    </w:p>
    <w:p w14:paraId="63D9BB56" w14:textId="77777777" w:rsidR="00462442" w:rsidRPr="00462442" w:rsidRDefault="00462442" w:rsidP="00054D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62442" w:rsidRPr="0046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F0"/>
    <w:rsid w:val="00054D10"/>
    <w:rsid w:val="001560F0"/>
    <w:rsid w:val="001966A9"/>
    <w:rsid w:val="002A4965"/>
    <w:rsid w:val="00462442"/>
    <w:rsid w:val="00465BC2"/>
    <w:rsid w:val="007D70FF"/>
    <w:rsid w:val="007E31AF"/>
    <w:rsid w:val="008F7E27"/>
    <w:rsid w:val="00A50251"/>
    <w:rsid w:val="00A804B0"/>
    <w:rsid w:val="00DB60F3"/>
    <w:rsid w:val="00F3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0CF"/>
  <w15:chartTrackingRefBased/>
  <w15:docId w15:val="{0D2EC714-9179-4256-BDB1-39CCEFFC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7</cp:revision>
  <dcterms:created xsi:type="dcterms:W3CDTF">2018-11-27T10:41:00Z</dcterms:created>
  <dcterms:modified xsi:type="dcterms:W3CDTF">2018-12-07T10:21:00Z</dcterms:modified>
</cp:coreProperties>
</file>